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AE11670" w14:textId="77777777" w:rsidTr="002323CA">
        <w:trPr>
          <w:trHeight w:val="990"/>
        </w:trPr>
        <w:tc>
          <w:tcPr>
            <w:tcW w:w="1363" w:type="dxa"/>
          </w:tcPr>
          <w:p w14:paraId="2E3F8AAD" w14:textId="77777777" w:rsidR="00EF57CA" w:rsidRDefault="00EF57CA" w:rsidP="002323C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62E5811" wp14:editId="1AF5719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6B7EDB5" w14:textId="77777777" w:rsidR="00EF57CA" w:rsidRDefault="00EF57CA" w:rsidP="002A44FB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92710F1" w14:textId="77777777" w:rsidR="00EF57CA" w:rsidRDefault="00EF57CA" w:rsidP="002323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C1E5BD" w14:textId="77777777" w:rsidR="002323CA" w:rsidRDefault="002323CA" w:rsidP="002323C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</w:t>
            </w:r>
            <w:r w:rsidR="002A44FB">
              <w:rPr>
                <w:rFonts w:ascii="Arial" w:hAnsi="Arial"/>
                <w:color w:val="000080"/>
                <w:spacing w:val="-3"/>
                <w:sz w:val="26"/>
              </w:rPr>
              <w:t>G</w:t>
            </w:r>
          </w:p>
          <w:p w14:paraId="1B9744A0" w14:textId="77777777" w:rsidR="00EF57CA" w:rsidRDefault="002323CA" w:rsidP="002323C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1530741C" w14:textId="77777777" w:rsidR="002323CA" w:rsidRDefault="002323CA" w:rsidP="002323CA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EE322AC" w14:textId="77777777"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14:paraId="6AB60BC8" w14:textId="77777777"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14:paraId="64EED5B0" w14:textId="77777777"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14:paraId="3988BF91" w14:textId="77777777" w:rsidR="00EF57CA" w:rsidRDefault="00EF57CA" w:rsidP="002323CA">
            <w:pPr>
              <w:rPr>
                <w:rFonts w:ascii="Arial" w:hAnsi="Arial"/>
                <w:sz w:val="12"/>
              </w:rPr>
            </w:pPr>
          </w:p>
          <w:p w14:paraId="4E29F677" w14:textId="77777777" w:rsidR="00EF57CA" w:rsidRDefault="00EF57CA" w:rsidP="002323C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268D0B" w14:textId="77777777" w:rsidR="00922D64" w:rsidRDefault="00936F25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29FDCE57" w14:textId="1CF88C62" w:rsidR="00B5103F" w:rsidRDefault="00B11D17" w:rsidP="007E69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2, 2019</w:t>
      </w:r>
    </w:p>
    <w:p w14:paraId="08E1B64D" w14:textId="77777777"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14:paraId="561B6184" w14:textId="77777777" w:rsidR="007E7FE0" w:rsidRPr="007E7FE0" w:rsidRDefault="0039786B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7378F1F9" w14:textId="77777777" w:rsidR="007E7FE0" w:rsidRPr="007E7FE0" w:rsidRDefault="00A415D2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REGULATORY</w:t>
      </w:r>
    </w:p>
    <w:p w14:paraId="01E7C251" w14:textId="77777777"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14:paraId="33163D6C" w14:textId="77777777" w:rsidR="007E7FE0" w:rsidRPr="007E7FE0" w:rsidRDefault="001951FA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</w:t>
      </w:r>
      <w:r w:rsidR="00605FDC">
        <w:rPr>
          <w:rFonts w:ascii="Arial" w:hAnsi="Arial" w:cs="Arial"/>
          <w:b/>
          <w:sz w:val="24"/>
          <w:szCs w:val="24"/>
        </w:rPr>
        <w:t xml:space="preserve"> 15-7</w:t>
      </w:r>
    </w:p>
    <w:p w14:paraId="773F2137" w14:textId="77777777" w:rsidR="0067519A" w:rsidRPr="007E7FE0" w:rsidRDefault="00A415D2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PA 15219</w:t>
      </w:r>
    </w:p>
    <w:p w14:paraId="4BEA28AD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71274BB0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0B8F8CC9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9C60B0">
        <w:rPr>
          <w:rFonts w:ascii="Arial" w:hAnsi="Arial" w:cs="Arial"/>
          <w:b/>
          <w:sz w:val="24"/>
          <w:szCs w:val="24"/>
        </w:rPr>
        <w:t>Universal Service Charge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14:paraId="1D18B996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58947CAB" w14:textId="77777777" w:rsidR="009C60B0" w:rsidRDefault="00A415D2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For the t</w:t>
      </w:r>
      <w:r w:rsidR="009C60B0">
        <w:rPr>
          <w:rFonts w:ascii="Arial" w:hAnsi="Arial" w:cs="Arial"/>
          <w:b/>
          <w:spacing w:val="-2"/>
          <w:sz w:val="24"/>
          <w:szCs w:val="24"/>
        </w:rPr>
        <w:t>wel</w:t>
      </w:r>
      <w:r>
        <w:rPr>
          <w:rFonts w:ascii="Arial" w:hAnsi="Arial" w:cs="Arial"/>
          <w:b/>
          <w:spacing w:val="-2"/>
          <w:sz w:val="24"/>
          <w:szCs w:val="24"/>
        </w:rPr>
        <w:t>ve months e</w:t>
      </w:r>
      <w:r w:rsidR="0039786B">
        <w:rPr>
          <w:rFonts w:ascii="Arial" w:hAnsi="Arial" w:cs="Arial"/>
          <w:b/>
          <w:spacing w:val="-2"/>
          <w:sz w:val="24"/>
          <w:szCs w:val="24"/>
        </w:rPr>
        <w:t>nded October 31, 201</w:t>
      </w:r>
      <w:r w:rsidR="002A44FB">
        <w:rPr>
          <w:rFonts w:ascii="Arial" w:hAnsi="Arial" w:cs="Arial"/>
          <w:b/>
          <w:spacing w:val="-2"/>
          <w:sz w:val="24"/>
          <w:szCs w:val="24"/>
        </w:rPr>
        <w:t>8</w:t>
      </w:r>
    </w:p>
    <w:p w14:paraId="537F8968" w14:textId="77777777"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D71920">
        <w:rPr>
          <w:rFonts w:ascii="Arial" w:hAnsi="Arial" w:cs="Arial"/>
          <w:b/>
          <w:sz w:val="24"/>
          <w:szCs w:val="24"/>
        </w:rPr>
        <w:t>M-2018-3006253</w:t>
      </w:r>
    </w:p>
    <w:p w14:paraId="5EC73A17" w14:textId="77777777"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14:paraId="1C0C5FFF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21CB72BC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39786B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14:paraId="14FD5983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565FA771" w14:textId="77777777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9C60B0">
        <w:rPr>
          <w:rFonts w:ascii="Arial" w:hAnsi="Arial" w:cs="Arial"/>
          <w:spacing w:val="-2"/>
          <w:sz w:val="24"/>
          <w:szCs w:val="24"/>
        </w:rPr>
        <w:t>Universal Service Charge (USC)</w:t>
      </w:r>
      <w:r w:rsidR="00ED4438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B5103F">
        <w:rPr>
          <w:rFonts w:ascii="Arial" w:hAnsi="Arial" w:cs="Arial"/>
          <w:sz w:val="24"/>
          <w:szCs w:val="24"/>
        </w:rPr>
        <w:t xml:space="preserve">for the twelve months ended </w:t>
      </w:r>
      <w:r w:rsidR="009C60B0">
        <w:rPr>
          <w:rFonts w:ascii="Arial" w:hAnsi="Arial" w:cs="Arial"/>
          <w:sz w:val="24"/>
          <w:szCs w:val="24"/>
        </w:rPr>
        <w:t>October</w:t>
      </w:r>
      <w:r w:rsidR="0039786B">
        <w:rPr>
          <w:rFonts w:ascii="Arial" w:hAnsi="Arial" w:cs="Arial"/>
          <w:sz w:val="24"/>
          <w:szCs w:val="24"/>
        </w:rPr>
        <w:t xml:space="preserve"> 31, 201</w:t>
      </w:r>
      <w:r w:rsidR="002A44FB">
        <w:rPr>
          <w:rFonts w:ascii="Arial" w:hAnsi="Arial" w:cs="Arial"/>
          <w:sz w:val="24"/>
          <w:szCs w:val="24"/>
        </w:rPr>
        <w:t>8</w:t>
      </w:r>
      <w:r w:rsidR="00AC6C13">
        <w:rPr>
          <w:rFonts w:ascii="Arial" w:hAnsi="Arial" w:cs="Arial"/>
          <w:sz w:val="24"/>
          <w:szCs w:val="24"/>
        </w:rPr>
        <w:t>.</w:t>
      </w:r>
    </w:p>
    <w:p w14:paraId="2EA78460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6B8E270C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C64B8">
        <w:rPr>
          <w:rFonts w:ascii="Arial" w:hAnsi="Arial" w:cs="Arial"/>
          <w:spacing w:val="-2"/>
          <w:sz w:val="24"/>
          <w:szCs w:val="24"/>
        </w:rPr>
        <w:t>USC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A60803">
        <w:rPr>
          <w:rFonts w:ascii="Arial" w:hAnsi="Arial" w:cs="Arial"/>
          <w:spacing w:val="-2"/>
          <w:sz w:val="24"/>
          <w:szCs w:val="24"/>
        </w:rPr>
        <w:t>November 30</w:t>
      </w:r>
      <w:r w:rsidR="0039786B">
        <w:rPr>
          <w:rFonts w:ascii="Arial" w:hAnsi="Arial" w:cs="Arial"/>
          <w:spacing w:val="-2"/>
          <w:sz w:val="24"/>
          <w:szCs w:val="24"/>
        </w:rPr>
        <w:t>, 201</w:t>
      </w:r>
      <w:r w:rsidR="002A44FB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CC64B8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  <w:r w:rsidR="00936F25" w:rsidRPr="00936F25">
        <w:rPr>
          <w:b/>
          <w:noProof/>
        </w:rPr>
        <w:t xml:space="preserve"> </w:t>
      </w:r>
    </w:p>
    <w:p w14:paraId="477CDED6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1C7D8BBD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9C60B0">
        <w:rPr>
          <w:rFonts w:ascii="Arial" w:hAnsi="Arial" w:cs="Arial"/>
          <w:spacing w:val="-2"/>
          <w:sz w:val="24"/>
          <w:szCs w:val="24"/>
        </w:rPr>
        <w:t>USC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CC64B8">
        <w:rPr>
          <w:rFonts w:ascii="Arial" w:hAnsi="Arial" w:cs="Arial"/>
          <w:spacing w:val="-2"/>
          <w:sz w:val="24"/>
          <w:szCs w:val="24"/>
        </w:rPr>
        <w:t xml:space="preserve">is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7669CE4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569D9864" w14:textId="77777777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2A44FB">
        <w:rPr>
          <w:rFonts w:ascii="Arial" w:hAnsi="Arial" w:cs="Arial"/>
          <w:spacing w:val="-2"/>
          <w:sz w:val="24"/>
          <w:szCs w:val="24"/>
        </w:rPr>
        <w:t>8-3006253</w:t>
      </w:r>
      <w:r w:rsidR="007E7FE0" w:rsidRPr="00A812B3">
        <w:rPr>
          <w:rFonts w:ascii="Arial" w:hAnsi="Arial" w:cs="Arial"/>
          <w:spacing w:val="-2"/>
          <w:sz w:val="24"/>
          <w:szCs w:val="24"/>
        </w:rPr>
        <w:t>.</w:t>
      </w:r>
    </w:p>
    <w:p w14:paraId="76EC0BB1" w14:textId="77777777" w:rsidR="00CD5063" w:rsidRDefault="00CD5063" w:rsidP="0067519A">
      <w:pPr>
        <w:rPr>
          <w:rFonts w:ascii="Arial" w:hAnsi="Arial" w:cs="Arial"/>
          <w:sz w:val="16"/>
          <w:szCs w:val="16"/>
        </w:rPr>
      </w:pPr>
    </w:p>
    <w:p w14:paraId="58897D8F" w14:textId="2566431A" w:rsidR="00B5103F" w:rsidRDefault="00B5103F" w:rsidP="0067519A">
      <w:pPr>
        <w:rPr>
          <w:b/>
          <w:noProof/>
        </w:rPr>
      </w:pPr>
    </w:p>
    <w:p w14:paraId="2DA2C552" w14:textId="72C68ECD" w:rsidR="00CD5063" w:rsidRPr="00CD5063" w:rsidRDefault="00B11D17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495D2C9" wp14:editId="3F95DAC7">
            <wp:simplePos x="0" y="0"/>
            <wp:positionH relativeFrom="column">
              <wp:posOffset>2905125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878A39E" w14:textId="764AE8AF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729D385" w14:textId="0159F2DC" w:rsidR="00666CA6" w:rsidRDefault="00666CA6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AA4571B" w14:textId="7777777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12CF5F" wp14:editId="4DAA477A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E6CB7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078D9462" w14:textId="77777777"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D82164B" w14:textId="77777777"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29E18E8" w14:textId="77777777"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E0657A">
        <w:rPr>
          <w:rFonts w:ascii="Arial" w:hAnsi="Arial" w:cs="Arial"/>
          <w:spacing w:val="-2"/>
          <w:sz w:val="24"/>
          <w:szCs w:val="24"/>
        </w:rPr>
        <w:t>Barbara A. Sidor</w:t>
      </w:r>
      <w:r w:rsidR="0039786B">
        <w:rPr>
          <w:rFonts w:ascii="Arial" w:hAnsi="Arial" w:cs="Arial"/>
          <w:spacing w:val="-2"/>
          <w:sz w:val="24"/>
          <w:szCs w:val="24"/>
        </w:rPr>
        <w:br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E0657A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61B00"/>
    <w:rsid w:val="000878C6"/>
    <w:rsid w:val="000A5FFB"/>
    <w:rsid w:val="000E2A2C"/>
    <w:rsid w:val="000F3885"/>
    <w:rsid w:val="00143007"/>
    <w:rsid w:val="0016025D"/>
    <w:rsid w:val="0016427E"/>
    <w:rsid w:val="001951FA"/>
    <w:rsid w:val="001A6AE7"/>
    <w:rsid w:val="001D3E00"/>
    <w:rsid w:val="001D58D6"/>
    <w:rsid w:val="001F0494"/>
    <w:rsid w:val="001F71CE"/>
    <w:rsid w:val="00226691"/>
    <w:rsid w:val="002323CA"/>
    <w:rsid w:val="00234B3A"/>
    <w:rsid w:val="002411AE"/>
    <w:rsid w:val="0027679A"/>
    <w:rsid w:val="002A44FB"/>
    <w:rsid w:val="00314049"/>
    <w:rsid w:val="00317046"/>
    <w:rsid w:val="00324FF2"/>
    <w:rsid w:val="0038192B"/>
    <w:rsid w:val="0039786B"/>
    <w:rsid w:val="00414EAD"/>
    <w:rsid w:val="00432AA6"/>
    <w:rsid w:val="004B6C39"/>
    <w:rsid w:val="0051362E"/>
    <w:rsid w:val="00537404"/>
    <w:rsid w:val="0054224C"/>
    <w:rsid w:val="00605FDC"/>
    <w:rsid w:val="00666CA6"/>
    <w:rsid w:val="0067519A"/>
    <w:rsid w:val="00681A5F"/>
    <w:rsid w:val="00693012"/>
    <w:rsid w:val="006B656C"/>
    <w:rsid w:val="00742334"/>
    <w:rsid w:val="00787B2E"/>
    <w:rsid w:val="007E69B0"/>
    <w:rsid w:val="007E7FE0"/>
    <w:rsid w:val="00805353"/>
    <w:rsid w:val="008910D7"/>
    <w:rsid w:val="008935A5"/>
    <w:rsid w:val="008A1F99"/>
    <w:rsid w:val="008F46B7"/>
    <w:rsid w:val="008F62B1"/>
    <w:rsid w:val="008F7FD2"/>
    <w:rsid w:val="00922D64"/>
    <w:rsid w:val="00936F25"/>
    <w:rsid w:val="009C60B0"/>
    <w:rsid w:val="00A415D2"/>
    <w:rsid w:val="00A46FF8"/>
    <w:rsid w:val="00A60803"/>
    <w:rsid w:val="00A76B9C"/>
    <w:rsid w:val="00A812B3"/>
    <w:rsid w:val="00AB731C"/>
    <w:rsid w:val="00AC6C13"/>
    <w:rsid w:val="00AF2DD0"/>
    <w:rsid w:val="00B11D17"/>
    <w:rsid w:val="00B141C4"/>
    <w:rsid w:val="00B3496B"/>
    <w:rsid w:val="00B5103F"/>
    <w:rsid w:val="00B67377"/>
    <w:rsid w:val="00BD5083"/>
    <w:rsid w:val="00C4673C"/>
    <w:rsid w:val="00C73853"/>
    <w:rsid w:val="00C93AB6"/>
    <w:rsid w:val="00CC64B8"/>
    <w:rsid w:val="00CD5063"/>
    <w:rsid w:val="00CE0167"/>
    <w:rsid w:val="00D12054"/>
    <w:rsid w:val="00D71920"/>
    <w:rsid w:val="00D93115"/>
    <w:rsid w:val="00DB5ED5"/>
    <w:rsid w:val="00E0657A"/>
    <w:rsid w:val="00E22C33"/>
    <w:rsid w:val="00E54A8B"/>
    <w:rsid w:val="00E656EF"/>
    <w:rsid w:val="00E755FA"/>
    <w:rsid w:val="00EA26CF"/>
    <w:rsid w:val="00EC6C69"/>
    <w:rsid w:val="00ED4438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3F46"/>
  <w15:docId w15:val="{12C7301E-AF0B-4D5D-8C87-9070D63D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4547-0C14-439D-8BD4-CC3E7793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5</cp:revision>
  <cp:lastPrinted>2016-01-05T17:38:00Z</cp:lastPrinted>
  <dcterms:created xsi:type="dcterms:W3CDTF">2018-12-27T19:00:00Z</dcterms:created>
  <dcterms:modified xsi:type="dcterms:W3CDTF">2019-01-02T14:43:00Z</dcterms:modified>
</cp:coreProperties>
</file>