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A419" w14:textId="3284FCE4" w:rsidR="00A1124E" w:rsidRPr="00D05458" w:rsidRDefault="00D62643" w:rsidP="00A1124E">
      <w:pPr>
        <w:pStyle w:val="TxBrc2"/>
        <w:spacing w:line="240" w:lineRule="auto"/>
        <w:ind w:firstLine="0"/>
        <w:rPr>
          <w:b/>
        </w:rPr>
      </w:pPr>
      <w:r>
        <w:rPr>
          <w:b/>
        </w:rPr>
        <w:t>BEFORE THE</w:t>
      </w:r>
    </w:p>
    <w:p w14:paraId="07F114CC" w14:textId="5B7214B1" w:rsidR="00A1124E" w:rsidRPr="00D05458" w:rsidRDefault="00D62643" w:rsidP="00A1124E">
      <w:pPr>
        <w:pStyle w:val="TxBrc2"/>
        <w:spacing w:line="240" w:lineRule="auto"/>
        <w:ind w:firstLine="0"/>
        <w:rPr>
          <w:b/>
        </w:rPr>
      </w:pPr>
      <w:r>
        <w:rPr>
          <w:b/>
        </w:rPr>
        <w:t xml:space="preserve">PENNSYLVANIA </w:t>
      </w:r>
      <w:r w:rsidR="00A1124E" w:rsidRPr="00D05458">
        <w:rPr>
          <w:b/>
        </w:rPr>
        <w:t>PUBLIC UTILITY COMMISSION</w:t>
      </w:r>
    </w:p>
    <w:p w14:paraId="16D40E4D" w14:textId="10D70319" w:rsidR="00D62643" w:rsidRDefault="00D62643" w:rsidP="00D62643">
      <w:pPr>
        <w:pStyle w:val="TxBrc2"/>
        <w:spacing w:line="240" w:lineRule="auto"/>
        <w:ind w:firstLine="0"/>
        <w:jc w:val="left"/>
      </w:pPr>
    </w:p>
    <w:p w14:paraId="239E8EE1" w14:textId="77777777" w:rsidR="00D62643" w:rsidRDefault="00D62643" w:rsidP="00D62643">
      <w:pPr>
        <w:pStyle w:val="TxBrc2"/>
        <w:spacing w:line="240" w:lineRule="auto"/>
        <w:ind w:firstLine="0"/>
        <w:jc w:val="left"/>
      </w:pPr>
    </w:p>
    <w:tbl>
      <w:tblPr>
        <w:tblW w:w="0" w:type="auto"/>
        <w:tblLayout w:type="fixed"/>
        <w:tblLook w:val="0000" w:firstRow="0" w:lastRow="0" w:firstColumn="0" w:lastColumn="0" w:noHBand="0" w:noVBand="0"/>
      </w:tblPr>
      <w:tblGrid>
        <w:gridCol w:w="4968"/>
        <w:gridCol w:w="4320"/>
      </w:tblGrid>
      <w:tr w:rsidR="00D62643" w:rsidRPr="00D62643" w14:paraId="677B81BF" w14:textId="77777777" w:rsidTr="00B73492">
        <w:tc>
          <w:tcPr>
            <w:tcW w:w="4968" w:type="dxa"/>
          </w:tcPr>
          <w:p w14:paraId="72059E9C" w14:textId="77777777" w:rsidR="00D62643" w:rsidRPr="00D62643" w:rsidRDefault="00D62643" w:rsidP="00D62643">
            <w:pPr>
              <w:spacing w:line="240" w:lineRule="auto"/>
              <w:ind w:firstLine="0"/>
              <w:rPr>
                <w:szCs w:val="26"/>
              </w:rPr>
            </w:pPr>
          </w:p>
        </w:tc>
        <w:tc>
          <w:tcPr>
            <w:tcW w:w="4320" w:type="dxa"/>
          </w:tcPr>
          <w:p w14:paraId="5CA2AAB3" w14:textId="4EB5003D" w:rsidR="00D62643" w:rsidRPr="00D62643" w:rsidRDefault="00D62643" w:rsidP="00D62643">
            <w:pPr>
              <w:spacing w:line="240" w:lineRule="auto"/>
              <w:ind w:left="-108" w:right="-198" w:firstLine="0"/>
              <w:rPr>
                <w:szCs w:val="26"/>
              </w:rPr>
            </w:pPr>
            <w:r w:rsidRPr="00D62643">
              <w:rPr>
                <w:szCs w:val="26"/>
              </w:rPr>
              <w:t xml:space="preserve">Public Meeting held December </w:t>
            </w:r>
            <w:r>
              <w:rPr>
                <w:szCs w:val="26"/>
              </w:rPr>
              <w:t>6</w:t>
            </w:r>
            <w:r w:rsidRPr="00D62643">
              <w:rPr>
                <w:szCs w:val="26"/>
              </w:rPr>
              <w:t>, 201</w:t>
            </w:r>
            <w:r>
              <w:rPr>
                <w:szCs w:val="26"/>
              </w:rPr>
              <w:t>8</w:t>
            </w:r>
          </w:p>
        </w:tc>
      </w:tr>
    </w:tbl>
    <w:p w14:paraId="13E08C7B" w14:textId="77777777" w:rsidR="00D62643" w:rsidRDefault="00D62643" w:rsidP="00D62643">
      <w:pPr>
        <w:pStyle w:val="TxBrc2"/>
        <w:spacing w:line="240" w:lineRule="auto"/>
        <w:ind w:firstLine="0"/>
        <w:jc w:val="left"/>
      </w:pPr>
    </w:p>
    <w:tbl>
      <w:tblPr>
        <w:tblW w:w="0" w:type="auto"/>
        <w:tblLayout w:type="fixed"/>
        <w:tblLook w:val="0000" w:firstRow="0" w:lastRow="0" w:firstColumn="0" w:lastColumn="0" w:noHBand="0" w:noVBand="0"/>
      </w:tblPr>
      <w:tblGrid>
        <w:gridCol w:w="4968"/>
        <w:gridCol w:w="4320"/>
      </w:tblGrid>
      <w:tr w:rsidR="00D62643" w:rsidRPr="00D62643" w14:paraId="1D593914" w14:textId="77777777" w:rsidTr="00B73492">
        <w:trPr>
          <w:gridAfter w:val="1"/>
          <w:wAfter w:w="4320" w:type="dxa"/>
        </w:trPr>
        <w:tc>
          <w:tcPr>
            <w:tcW w:w="4968" w:type="dxa"/>
          </w:tcPr>
          <w:p w14:paraId="48C3DF45" w14:textId="77777777" w:rsidR="00D62643" w:rsidRPr="00D62643" w:rsidRDefault="00D62643" w:rsidP="00D62643">
            <w:pPr>
              <w:spacing w:line="240" w:lineRule="auto"/>
              <w:ind w:firstLine="0"/>
              <w:rPr>
                <w:szCs w:val="26"/>
              </w:rPr>
            </w:pPr>
            <w:r w:rsidRPr="00D62643">
              <w:rPr>
                <w:szCs w:val="26"/>
              </w:rPr>
              <w:t>Commissioners Present:</w:t>
            </w:r>
          </w:p>
        </w:tc>
      </w:tr>
      <w:tr w:rsidR="00D62643" w:rsidRPr="00D62643" w14:paraId="3743207D" w14:textId="77777777" w:rsidTr="00B73492">
        <w:trPr>
          <w:gridAfter w:val="1"/>
          <w:wAfter w:w="4320" w:type="dxa"/>
        </w:trPr>
        <w:tc>
          <w:tcPr>
            <w:tcW w:w="4968" w:type="dxa"/>
          </w:tcPr>
          <w:p w14:paraId="02EF7409" w14:textId="77777777" w:rsidR="00D62643" w:rsidRPr="00D62643" w:rsidRDefault="00D62643" w:rsidP="00D62643">
            <w:pPr>
              <w:spacing w:line="240" w:lineRule="auto"/>
              <w:ind w:firstLine="0"/>
              <w:rPr>
                <w:szCs w:val="26"/>
              </w:rPr>
            </w:pPr>
          </w:p>
        </w:tc>
      </w:tr>
      <w:tr w:rsidR="00D62643" w:rsidRPr="00D62643" w14:paraId="41C1E3A1" w14:textId="77777777" w:rsidTr="00B73492">
        <w:tc>
          <w:tcPr>
            <w:tcW w:w="9288" w:type="dxa"/>
            <w:gridSpan w:val="2"/>
          </w:tcPr>
          <w:p w14:paraId="25421D20" w14:textId="77777777" w:rsidR="00D62643" w:rsidRPr="00D62643" w:rsidRDefault="00D62643" w:rsidP="00D62643">
            <w:pPr>
              <w:spacing w:line="240" w:lineRule="auto"/>
              <w:ind w:left="720" w:firstLine="0"/>
              <w:rPr>
                <w:szCs w:val="26"/>
              </w:rPr>
            </w:pPr>
            <w:r w:rsidRPr="00D62643">
              <w:rPr>
                <w:szCs w:val="26"/>
              </w:rPr>
              <w:t>Gladys M. Brown, Chairman</w:t>
            </w:r>
          </w:p>
          <w:p w14:paraId="74642A91" w14:textId="77777777" w:rsidR="00D62643" w:rsidRPr="00D62643" w:rsidRDefault="00D62643" w:rsidP="00D62643">
            <w:pPr>
              <w:spacing w:line="240" w:lineRule="auto"/>
              <w:ind w:left="720" w:firstLine="0"/>
              <w:rPr>
                <w:szCs w:val="26"/>
              </w:rPr>
            </w:pPr>
            <w:r w:rsidRPr="00D62643">
              <w:rPr>
                <w:szCs w:val="26"/>
              </w:rPr>
              <w:t>Andrew G. Place, Vice Chairman</w:t>
            </w:r>
          </w:p>
        </w:tc>
      </w:tr>
      <w:tr w:rsidR="00D62643" w:rsidRPr="00D62643" w14:paraId="15099120" w14:textId="77777777" w:rsidTr="00B73492">
        <w:tc>
          <w:tcPr>
            <w:tcW w:w="9288" w:type="dxa"/>
            <w:gridSpan w:val="2"/>
          </w:tcPr>
          <w:p w14:paraId="46466125" w14:textId="3DCE39D6" w:rsidR="00D62643" w:rsidRPr="00D62643" w:rsidRDefault="00FA32B1" w:rsidP="00D62643">
            <w:pPr>
              <w:spacing w:line="240" w:lineRule="auto"/>
              <w:ind w:left="720" w:firstLine="0"/>
              <w:rPr>
                <w:szCs w:val="26"/>
              </w:rPr>
            </w:pPr>
            <w:r>
              <w:rPr>
                <w:szCs w:val="26"/>
              </w:rPr>
              <w:t>Norman J. Kennard</w:t>
            </w:r>
          </w:p>
        </w:tc>
      </w:tr>
      <w:tr w:rsidR="00D62643" w:rsidRPr="00D62643" w14:paraId="6C9C1BFA" w14:textId="77777777" w:rsidTr="00B73492">
        <w:tc>
          <w:tcPr>
            <w:tcW w:w="9288" w:type="dxa"/>
            <w:gridSpan w:val="2"/>
          </w:tcPr>
          <w:p w14:paraId="2B113372" w14:textId="0B62114B" w:rsidR="00D62643" w:rsidRPr="00D62643" w:rsidRDefault="00FA32B1" w:rsidP="00D62643">
            <w:pPr>
              <w:spacing w:line="240" w:lineRule="auto"/>
              <w:ind w:left="720" w:firstLine="0"/>
              <w:rPr>
                <w:szCs w:val="26"/>
              </w:rPr>
            </w:pPr>
            <w:r>
              <w:rPr>
                <w:szCs w:val="26"/>
              </w:rPr>
              <w:t>David W. Sweet</w:t>
            </w:r>
          </w:p>
          <w:p w14:paraId="4DEF6671" w14:textId="6F5916CA" w:rsidR="00D62643" w:rsidRPr="00D62643" w:rsidRDefault="00FA32B1" w:rsidP="00D62643">
            <w:pPr>
              <w:spacing w:line="240" w:lineRule="auto"/>
              <w:ind w:left="720" w:firstLine="0"/>
              <w:rPr>
                <w:szCs w:val="26"/>
              </w:rPr>
            </w:pPr>
            <w:r>
              <w:rPr>
                <w:szCs w:val="26"/>
              </w:rPr>
              <w:t>John F. Coleman, Jr.</w:t>
            </w:r>
          </w:p>
          <w:p w14:paraId="7439E892" w14:textId="77777777" w:rsidR="00D62643" w:rsidRPr="00D62643" w:rsidRDefault="00D62643" w:rsidP="00D62643">
            <w:pPr>
              <w:spacing w:line="240" w:lineRule="auto"/>
              <w:ind w:left="720" w:firstLine="0"/>
              <w:rPr>
                <w:szCs w:val="26"/>
              </w:rPr>
            </w:pPr>
          </w:p>
        </w:tc>
      </w:tr>
    </w:tbl>
    <w:p w14:paraId="59829AEB" w14:textId="77777777" w:rsidR="00A1124E" w:rsidRPr="00D05458" w:rsidRDefault="00A1124E" w:rsidP="00A1124E">
      <w:pPr>
        <w:spacing w:line="240" w:lineRule="auto"/>
        <w:ind w:firstLine="0"/>
      </w:pPr>
    </w:p>
    <w:tbl>
      <w:tblPr>
        <w:tblW w:w="0" w:type="auto"/>
        <w:jc w:val="center"/>
        <w:tblLook w:val="00A0" w:firstRow="1" w:lastRow="0" w:firstColumn="1" w:lastColumn="0" w:noHBand="0" w:noVBand="0"/>
      </w:tblPr>
      <w:tblGrid>
        <w:gridCol w:w="5670"/>
        <w:gridCol w:w="3690"/>
      </w:tblGrid>
      <w:tr w:rsidR="00C04F6C" w:rsidRPr="00C04F6C" w14:paraId="331EFD57" w14:textId="77777777" w:rsidTr="00B73492">
        <w:trPr>
          <w:jc w:val="center"/>
        </w:trPr>
        <w:tc>
          <w:tcPr>
            <w:tcW w:w="5670" w:type="dxa"/>
          </w:tcPr>
          <w:p w14:paraId="014443A5" w14:textId="77777777" w:rsidR="00C04F6C" w:rsidRPr="00C04F6C" w:rsidRDefault="00C04F6C" w:rsidP="00C04F6C">
            <w:pPr>
              <w:spacing w:line="240" w:lineRule="auto"/>
              <w:ind w:firstLine="0"/>
              <w:rPr>
                <w:szCs w:val="26"/>
              </w:rPr>
            </w:pPr>
            <w:bookmarkStart w:id="0" w:name="_Hlk526332720"/>
            <w:r w:rsidRPr="00C04F6C">
              <w:rPr>
                <w:szCs w:val="26"/>
              </w:rPr>
              <w:t xml:space="preserve">Petition of Pennsylvania-American Water Company </w:t>
            </w:r>
            <w:proofErr w:type="gramStart"/>
            <w:r w:rsidRPr="00C04F6C">
              <w:rPr>
                <w:szCs w:val="26"/>
              </w:rPr>
              <w:t>For</w:t>
            </w:r>
            <w:proofErr w:type="gramEnd"/>
            <w:r w:rsidRPr="00C04F6C">
              <w:rPr>
                <w:szCs w:val="26"/>
              </w:rPr>
              <w:t xml:space="preserve"> Approval of Tariff Changes and Accounting and Rate Treatment Related to Replacement of Lead Customer-Owned Service Pipes</w:t>
            </w:r>
            <w:bookmarkEnd w:id="0"/>
          </w:p>
        </w:tc>
        <w:tc>
          <w:tcPr>
            <w:tcW w:w="3690" w:type="dxa"/>
          </w:tcPr>
          <w:p w14:paraId="32E3D307" w14:textId="77777777" w:rsidR="00C04F6C" w:rsidRPr="00C04F6C" w:rsidRDefault="00C04F6C" w:rsidP="00C04F6C">
            <w:pPr>
              <w:spacing w:line="240" w:lineRule="auto"/>
              <w:ind w:firstLine="0"/>
              <w:jc w:val="right"/>
              <w:rPr>
                <w:szCs w:val="26"/>
              </w:rPr>
            </w:pPr>
            <w:r w:rsidRPr="00C04F6C">
              <w:rPr>
                <w:szCs w:val="26"/>
              </w:rPr>
              <w:t>P-2017-2606100</w:t>
            </w:r>
          </w:p>
          <w:p w14:paraId="69239553" w14:textId="77777777" w:rsidR="00C04F6C" w:rsidRPr="00C04F6C" w:rsidRDefault="00C04F6C" w:rsidP="00C04F6C">
            <w:pPr>
              <w:spacing w:line="240" w:lineRule="auto"/>
              <w:ind w:firstLine="0"/>
              <w:jc w:val="center"/>
              <w:rPr>
                <w:szCs w:val="26"/>
              </w:rPr>
            </w:pPr>
          </w:p>
          <w:p w14:paraId="15247812" w14:textId="77777777" w:rsidR="00C04F6C" w:rsidRPr="00C04F6C" w:rsidRDefault="00C04F6C" w:rsidP="00C04F6C">
            <w:pPr>
              <w:spacing w:line="240" w:lineRule="auto"/>
              <w:ind w:firstLine="0"/>
              <w:jc w:val="right"/>
              <w:rPr>
                <w:szCs w:val="26"/>
              </w:rPr>
            </w:pPr>
          </w:p>
        </w:tc>
      </w:tr>
    </w:tbl>
    <w:p w14:paraId="347E9DEF" w14:textId="77777777" w:rsidR="0094050C" w:rsidRDefault="0094050C" w:rsidP="00FA32B1">
      <w:pPr>
        <w:ind w:firstLine="0"/>
      </w:pPr>
    </w:p>
    <w:p w14:paraId="787DAE6A" w14:textId="77777777" w:rsidR="00A1124E" w:rsidRPr="00A1124E" w:rsidRDefault="00A1124E" w:rsidP="00FA32B1">
      <w:pPr>
        <w:pStyle w:val="TxBrc2"/>
        <w:spacing w:line="360" w:lineRule="auto"/>
        <w:ind w:firstLine="0"/>
        <w:rPr>
          <w:b/>
          <w:u w:val="single"/>
        </w:rPr>
      </w:pPr>
      <w:r w:rsidRPr="00A1124E">
        <w:rPr>
          <w:b/>
          <w:u w:val="single"/>
        </w:rPr>
        <w:t>ER</w:t>
      </w:r>
      <w:r w:rsidR="00A5613F">
        <w:rPr>
          <w:b/>
          <w:u w:val="single"/>
        </w:rPr>
        <w:t>R</w:t>
      </w:r>
      <w:r w:rsidRPr="00A1124E">
        <w:rPr>
          <w:b/>
          <w:u w:val="single"/>
        </w:rPr>
        <w:t>ATA NOTICE</w:t>
      </w:r>
    </w:p>
    <w:p w14:paraId="74C02B00" w14:textId="77777777" w:rsidR="0094050C" w:rsidRDefault="0094050C" w:rsidP="00FA32B1">
      <w:pPr>
        <w:pStyle w:val="TxBrc2"/>
        <w:spacing w:line="360" w:lineRule="auto"/>
        <w:ind w:firstLine="0"/>
        <w:jc w:val="left"/>
        <w:rPr>
          <w:b/>
          <w:u w:val="single"/>
        </w:rPr>
      </w:pPr>
    </w:p>
    <w:p w14:paraId="0B3E9FBB" w14:textId="34E1651C" w:rsidR="00A1124E" w:rsidRDefault="00C04F6C" w:rsidP="00FA32B1">
      <w:pPr>
        <w:pStyle w:val="TxBrc2"/>
        <w:spacing w:line="360" w:lineRule="auto"/>
        <w:jc w:val="left"/>
      </w:pPr>
      <w:r>
        <w:t xml:space="preserve">A review of the Opinion and Order </w:t>
      </w:r>
      <w:r w:rsidR="00A1124E">
        <w:t xml:space="preserve">entered </w:t>
      </w:r>
      <w:r w:rsidR="00E65FCB">
        <w:t>January 4, 201</w:t>
      </w:r>
      <w:r>
        <w:t>9</w:t>
      </w:r>
      <w:r w:rsidR="00A1124E">
        <w:t>, in the abo</w:t>
      </w:r>
      <w:r w:rsidR="00F57F79">
        <w:t xml:space="preserve">ve-captioned proceeding, </w:t>
      </w:r>
      <w:r>
        <w:t>revealed a</w:t>
      </w:r>
      <w:r w:rsidR="00A1124E">
        <w:t xml:space="preserve"> typographical error</w:t>
      </w:r>
      <w:r>
        <w:t xml:space="preserve"> in the</w:t>
      </w:r>
      <w:r w:rsidR="008D2F9F">
        <w:t xml:space="preserve"> last sentence of the</w:t>
      </w:r>
      <w:r>
        <w:t xml:space="preserve"> first paragraph on page ten</w:t>
      </w:r>
      <w:r w:rsidR="00A1124E">
        <w:t>.</w:t>
      </w:r>
      <w:r w:rsidR="008D2F9F">
        <w:t xml:space="preserve">  The sentence currently reads, “The Company then would retain ownership of the service pipe and the responsibility to maintain, repair, and replace the service pipe after it is replaced by the Company.  PAWC St. No. 2 at 4-5.”</w:t>
      </w:r>
    </w:p>
    <w:p w14:paraId="7C827ECE" w14:textId="77777777" w:rsidR="00A1124E" w:rsidRDefault="00A1124E" w:rsidP="001F281C">
      <w:pPr>
        <w:pStyle w:val="TxBrc2"/>
        <w:spacing w:line="360" w:lineRule="auto"/>
        <w:jc w:val="left"/>
      </w:pPr>
    </w:p>
    <w:p w14:paraId="354795AE" w14:textId="5834CD60" w:rsidR="00E65FCB" w:rsidRDefault="008D2F9F" w:rsidP="001F281C">
      <w:pPr>
        <w:pStyle w:val="TxBrc2"/>
        <w:spacing w:line="360" w:lineRule="auto"/>
        <w:jc w:val="left"/>
      </w:pPr>
      <w:r>
        <w:t>The sentence is amended to read, “The customer then would retain ownership of the service pipe and the responsibility to maintain, repair, and replace the service pipe after it is replaced by the Company.  PAWC St. No. 2 at 4-5.”</w:t>
      </w:r>
    </w:p>
    <w:p w14:paraId="1645FCF8" w14:textId="77777777" w:rsidR="00E65FCB" w:rsidRDefault="00E65FCB" w:rsidP="001F281C">
      <w:pPr>
        <w:pStyle w:val="TxBrc2"/>
        <w:spacing w:line="360" w:lineRule="auto"/>
        <w:jc w:val="left"/>
      </w:pPr>
    </w:p>
    <w:p w14:paraId="160677E2" w14:textId="628643FA" w:rsidR="00F1707E" w:rsidRDefault="008D2F9F" w:rsidP="001F281C">
      <w:pPr>
        <w:pStyle w:val="TxBrc2"/>
        <w:spacing w:line="360" w:lineRule="auto"/>
        <w:jc w:val="left"/>
      </w:pPr>
      <w:r>
        <w:t>In all other aspects the Opinion and Order remains in its entirety.  Please find the corrected page attached to this notice</w:t>
      </w:r>
      <w:r w:rsidR="00D62643">
        <w:t>.  The Opinion and Order on the PA PUC website will be corrected as indicated above.</w:t>
      </w:r>
    </w:p>
    <w:p w14:paraId="216414BD" w14:textId="77777777" w:rsidR="00CC10B2" w:rsidRDefault="00CC10B2" w:rsidP="008D2F9F">
      <w:pPr>
        <w:tabs>
          <w:tab w:val="left" w:pos="1445"/>
        </w:tabs>
        <w:autoSpaceDE w:val="0"/>
        <w:autoSpaceDN w:val="0"/>
        <w:adjustRightInd w:val="0"/>
        <w:ind w:firstLine="0"/>
        <w:rPr>
          <w:szCs w:val="26"/>
        </w:rPr>
        <w:sectPr w:rsidR="00CC10B2" w:rsidSect="00CC10B2">
          <w:footerReference w:type="default" r:id="rId8"/>
          <w:pgSz w:w="12240" w:h="15840"/>
          <w:pgMar w:top="1440" w:right="1440" w:bottom="1440" w:left="1440" w:header="720" w:footer="720" w:gutter="0"/>
          <w:cols w:space="720"/>
          <w:titlePg/>
          <w:docGrid w:linePitch="360"/>
        </w:sectPr>
      </w:pPr>
    </w:p>
    <w:p w14:paraId="2E171275" w14:textId="2B88AA6B" w:rsidR="008D2F9F" w:rsidRPr="008D2F9F" w:rsidRDefault="008D2F9F" w:rsidP="008D2F9F">
      <w:pPr>
        <w:tabs>
          <w:tab w:val="left" w:pos="1445"/>
        </w:tabs>
        <w:autoSpaceDE w:val="0"/>
        <w:autoSpaceDN w:val="0"/>
        <w:adjustRightInd w:val="0"/>
        <w:ind w:firstLine="0"/>
        <w:rPr>
          <w:szCs w:val="26"/>
        </w:rPr>
      </w:pPr>
      <w:r w:rsidRPr="008D2F9F">
        <w:rPr>
          <w:szCs w:val="26"/>
        </w:rPr>
        <w:lastRenderedPageBreak/>
        <w:t xml:space="preserve">PAWC Exhibit No. 1, be added to Tariff No. 5, to provide the Company the ability to, at its sole cost and with the agreement of the customer, replace LSPs on a customer’s premises pursuant to its proposed two-part Replacement Plan.  </w:t>
      </w:r>
      <w:r w:rsidRPr="004A6218">
        <w:rPr>
          <w:b/>
          <w:szCs w:val="26"/>
        </w:rPr>
        <w:t>The customer then would retain ownership of the service pipe a</w:t>
      </w:r>
      <w:bookmarkStart w:id="1" w:name="_GoBack"/>
      <w:bookmarkEnd w:id="1"/>
      <w:r w:rsidRPr="004A6218">
        <w:rPr>
          <w:b/>
          <w:szCs w:val="26"/>
        </w:rPr>
        <w:t xml:space="preserve">nd the responsibility to maintain, repair, and replace the service pipe after it is replaced by the Company. </w:t>
      </w:r>
      <w:r w:rsidRPr="008D2F9F">
        <w:rPr>
          <w:szCs w:val="26"/>
        </w:rPr>
        <w:t xml:space="preserve"> PAWC St. No. 2 at 4-5.</w:t>
      </w:r>
    </w:p>
    <w:p w14:paraId="462BD903" w14:textId="77777777" w:rsidR="008D2F9F" w:rsidRPr="009C5E10" w:rsidRDefault="008D2F9F" w:rsidP="009C5E10">
      <w:pPr>
        <w:pStyle w:val="EnvelopeReturn"/>
        <w:tabs>
          <w:tab w:val="left" w:pos="1445"/>
        </w:tabs>
        <w:autoSpaceDE w:val="0"/>
        <w:autoSpaceDN w:val="0"/>
        <w:adjustRightInd w:val="0"/>
        <w:spacing w:line="200" w:lineRule="exact"/>
        <w:rPr>
          <w:rFonts w:ascii="Times New Roman" w:eastAsia="Times New Roman" w:hAnsi="Times New Roman" w:cs="Times New Roman"/>
          <w:szCs w:val="26"/>
        </w:rPr>
      </w:pPr>
    </w:p>
    <w:p w14:paraId="1B311F02" w14:textId="77777777" w:rsidR="008D2F9F" w:rsidRPr="008D2F9F" w:rsidRDefault="008D2F9F" w:rsidP="008D2F9F">
      <w:pPr>
        <w:tabs>
          <w:tab w:val="left" w:pos="1445"/>
        </w:tabs>
        <w:autoSpaceDE w:val="0"/>
        <w:autoSpaceDN w:val="0"/>
        <w:adjustRightInd w:val="0"/>
        <w:rPr>
          <w:szCs w:val="26"/>
        </w:rPr>
      </w:pPr>
      <w:r w:rsidRPr="008D2F9F">
        <w:rPr>
          <w:szCs w:val="26"/>
        </w:rPr>
        <w:t xml:space="preserve">As described above and by PAWC witness Kaufman on page 6 of PAWC Statement No. 1, prior to 1950 it was common practice to install lead service lines (LSLs) that run from the mains to the structure receiving service.  The Company has ongoing efforts to replace all LSLs owned by the Company, from the main to the Company-owned service connection and recognizes that customers have not previously replaced LSPs on their own due to economic constraints.  PAWC St. No. 2 at 3; PAWC St. No. 1 at 13.  Therefore, in order to take advantage of economies of scale and other efficiencies in order to make the replacements more cost-effective, PAWC has proposed Tariff Rule 4.9.1 that would allow it to perform the replacement work, based on PAWC’s Replacement Plan, on the customers’ premises and spread the costs over </w:t>
      </w:r>
      <w:proofErr w:type="gramStart"/>
      <w:r w:rsidRPr="008D2F9F">
        <w:rPr>
          <w:szCs w:val="26"/>
        </w:rPr>
        <w:t>all of</w:t>
      </w:r>
      <w:proofErr w:type="gramEnd"/>
      <w:r w:rsidRPr="008D2F9F">
        <w:rPr>
          <w:szCs w:val="26"/>
        </w:rPr>
        <w:t xml:space="preserve"> PAWC water customer base.</w:t>
      </w:r>
    </w:p>
    <w:p w14:paraId="467F5E2D" w14:textId="77777777" w:rsidR="008D2F9F" w:rsidRPr="009C5E10" w:rsidRDefault="008D2F9F" w:rsidP="009C5E10">
      <w:pPr>
        <w:pStyle w:val="EnvelopeReturn"/>
        <w:tabs>
          <w:tab w:val="left" w:pos="1445"/>
        </w:tabs>
        <w:autoSpaceDE w:val="0"/>
        <w:autoSpaceDN w:val="0"/>
        <w:adjustRightInd w:val="0"/>
        <w:spacing w:line="200" w:lineRule="exact"/>
        <w:rPr>
          <w:rFonts w:ascii="Times New Roman" w:eastAsia="Times New Roman" w:hAnsi="Times New Roman" w:cs="Times New Roman"/>
          <w:szCs w:val="26"/>
        </w:rPr>
      </w:pPr>
    </w:p>
    <w:p w14:paraId="1F4CC502" w14:textId="77777777" w:rsidR="008D2F9F" w:rsidRPr="008D2F9F" w:rsidRDefault="008D2F9F" w:rsidP="008D2F9F">
      <w:pPr>
        <w:pStyle w:val="ListParagraph"/>
        <w:keepNext/>
        <w:keepLines/>
        <w:numPr>
          <w:ilvl w:val="0"/>
          <w:numId w:val="3"/>
        </w:numPr>
        <w:tabs>
          <w:tab w:val="left" w:pos="1445"/>
        </w:tabs>
        <w:autoSpaceDE w:val="0"/>
        <w:autoSpaceDN w:val="0"/>
        <w:adjustRightInd w:val="0"/>
        <w:ind w:hanging="720"/>
        <w:contextualSpacing/>
        <w:outlineLvl w:val="2"/>
        <w:rPr>
          <w:b/>
        </w:rPr>
      </w:pPr>
      <w:bookmarkStart w:id="2" w:name="_Toc527444168"/>
      <w:r w:rsidRPr="008D2F9F">
        <w:rPr>
          <w:b/>
        </w:rPr>
        <w:t>Replacement Plan</w:t>
      </w:r>
      <w:bookmarkEnd w:id="2"/>
    </w:p>
    <w:p w14:paraId="5F2E9D57" w14:textId="77777777" w:rsidR="008D2F9F" w:rsidRPr="008D2F9F" w:rsidRDefault="008D2F9F" w:rsidP="009C5E10">
      <w:pPr>
        <w:keepNext/>
        <w:keepLines/>
        <w:spacing w:line="200" w:lineRule="exact"/>
        <w:ind w:firstLine="0"/>
        <w:rPr>
          <w:szCs w:val="26"/>
        </w:rPr>
      </w:pPr>
    </w:p>
    <w:p w14:paraId="1A56F49D" w14:textId="77777777" w:rsidR="008D2F9F" w:rsidRPr="008D2F9F" w:rsidRDefault="008D2F9F" w:rsidP="008D2F9F">
      <w:pPr>
        <w:rPr>
          <w:szCs w:val="26"/>
        </w:rPr>
      </w:pPr>
      <w:r w:rsidRPr="008D2F9F">
        <w:rPr>
          <w:szCs w:val="26"/>
        </w:rPr>
        <w:t>PAWC’s Replacement Plan consists of two parts.  First, PAWC proposes to proactively remove and replace, with the customer’s consent, LSPs that are encountered during the process of the Company’s regular main and/or service line replacements (Part 1).  PAWC St. No. 1 at 11.  Second, PAWC proposes to remove and replace LSPs when requested to do so by a customer, subject to certain conditions and verifying that the customer, in fact, has an LSP (Part 2).</w:t>
      </w:r>
    </w:p>
    <w:p w14:paraId="14F2F4FE" w14:textId="77777777" w:rsidR="008D2F9F" w:rsidRPr="009C5E10" w:rsidRDefault="008D2F9F" w:rsidP="009C5E10">
      <w:pPr>
        <w:pStyle w:val="EnvelopeReturn"/>
        <w:spacing w:line="200" w:lineRule="exact"/>
        <w:rPr>
          <w:rFonts w:ascii="Times New Roman" w:eastAsia="Times New Roman" w:hAnsi="Times New Roman" w:cs="Times New Roman"/>
          <w:szCs w:val="26"/>
        </w:rPr>
      </w:pPr>
    </w:p>
    <w:p w14:paraId="477995E4" w14:textId="47AD7277" w:rsidR="00D159AA" w:rsidRDefault="008D2F9F" w:rsidP="008D2F9F">
      <w:pPr>
        <w:pStyle w:val="TxBrc2"/>
        <w:spacing w:line="360" w:lineRule="auto"/>
        <w:jc w:val="left"/>
      </w:pPr>
      <w:r w:rsidRPr="008D2F9F">
        <w:rPr>
          <w:szCs w:val="26"/>
        </w:rPr>
        <w:t>During the ten-year period under Part 1 of its Replacement Plan, PAWC expects to identify and replace approximately 18,000 LSLs, which it estimates remain on</w:t>
      </w:r>
    </w:p>
    <w:sectPr w:rsidR="00D159AA" w:rsidSect="00592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B128" w14:textId="77777777" w:rsidR="00E37CE7" w:rsidRDefault="00E37CE7" w:rsidP="00BF1837">
      <w:pPr>
        <w:spacing w:line="240" w:lineRule="auto"/>
      </w:pPr>
      <w:r>
        <w:separator/>
      </w:r>
    </w:p>
  </w:endnote>
  <w:endnote w:type="continuationSeparator" w:id="0">
    <w:p w14:paraId="7CA73044" w14:textId="77777777" w:rsidR="00E37CE7" w:rsidRDefault="00E37CE7" w:rsidP="00BF1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1E61" w14:textId="2DF39117" w:rsidR="00CC10B2" w:rsidRDefault="00CC10B2" w:rsidP="00CC10B2">
    <w:pPr>
      <w:pStyle w:val="Footer"/>
      <w:ind w:firstLine="0"/>
      <w:jc w:val="center"/>
    </w:pPr>
    <w:r>
      <w:t>10</w:t>
    </w:r>
  </w:p>
  <w:p w14:paraId="194AB757" w14:textId="2C8623C3" w:rsidR="00105B4D" w:rsidRPr="005D74AF" w:rsidRDefault="00105B4D" w:rsidP="008D2F9F">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0F5E" w14:textId="77777777" w:rsidR="00E37CE7" w:rsidRDefault="00E37CE7" w:rsidP="00BF1837">
      <w:pPr>
        <w:spacing w:line="240" w:lineRule="auto"/>
      </w:pPr>
      <w:r>
        <w:separator/>
      </w:r>
    </w:p>
  </w:footnote>
  <w:footnote w:type="continuationSeparator" w:id="0">
    <w:p w14:paraId="30A8B409" w14:textId="77777777" w:rsidR="00E37CE7" w:rsidRDefault="00E37CE7" w:rsidP="00BF18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9E8"/>
    <w:multiLevelType w:val="hybridMultilevel"/>
    <w:tmpl w:val="0A7EE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7C3939"/>
    <w:multiLevelType w:val="hybridMultilevel"/>
    <w:tmpl w:val="F82EAC12"/>
    <w:lvl w:ilvl="0" w:tplc="C73034F6">
      <w:start w:val="1"/>
      <w:numFmt w:val="decimal"/>
      <w:lvlText w:val="%15."/>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07CE9"/>
    <w:multiLevelType w:val="hybridMultilevel"/>
    <w:tmpl w:val="853A6642"/>
    <w:lvl w:ilvl="0" w:tplc="188030D0">
      <w:start w:val="1"/>
      <w:numFmt w:val="decimal"/>
      <w:lvlText w:val="%1."/>
      <w:lvlJc w:val="left"/>
      <w:pPr>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4E"/>
    <w:rsid w:val="00000257"/>
    <w:rsid w:val="00001943"/>
    <w:rsid w:val="00003B33"/>
    <w:rsid w:val="00003C43"/>
    <w:rsid w:val="00004203"/>
    <w:rsid w:val="000049E8"/>
    <w:rsid w:val="00006B71"/>
    <w:rsid w:val="00007413"/>
    <w:rsid w:val="00007AC9"/>
    <w:rsid w:val="00007BFC"/>
    <w:rsid w:val="00014DF2"/>
    <w:rsid w:val="00014DF5"/>
    <w:rsid w:val="0001555B"/>
    <w:rsid w:val="000160E5"/>
    <w:rsid w:val="00017065"/>
    <w:rsid w:val="0002035F"/>
    <w:rsid w:val="00021518"/>
    <w:rsid w:val="00022DE0"/>
    <w:rsid w:val="000248C3"/>
    <w:rsid w:val="0002581F"/>
    <w:rsid w:val="000274AE"/>
    <w:rsid w:val="0003067D"/>
    <w:rsid w:val="00030FAF"/>
    <w:rsid w:val="00033184"/>
    <w:rsid w:val="000371C7"/>
    <w:rsid w:val="00037D23"/>
    <w:rsid w:val="00041A97"/>
    <w:rsid w:val="00041C82"/>
    <w:rsid w:val="00041D7E"/>
    <w:rsid w:val="00042033"/>
    <w:rsid w:val="00042AA5"/>
    <w:rsid w:val="000459FB"/>
    <w:rsid w:val="000502F4"/>
    <w:rsid w:val="00051002"/>
    <w:rsid w:val="00051111"/>
    <w:rsid w:val="0005165D"/>
    <w:rsid w:val="0005202A"/>
    <w:rsid w:val="00052C21"/>
    <w:rsid w:val="00054307"/>
    <w:rsid w:val="00054B1C"/>
    <w:rsid w:val="00054B7E"/>
    <w:rsid w:val="000550FA"/>
    <w:rsid w:val="00057036"/>
    <w:rsid w:val="00057ED8"/>
    <w:rsid w:val="00057FAE"/>
    <w:rsid w:val="00060197"/>
    <w:rsid w:val="00061699"/>
    <w:rsid w:val="00063828"/>
    <w:rsid w:val="00064695"/>
    <w:rsid w:val="00064997"/>
    <w:rsid w:val="00064BF4"/>
    <w:rsid w:val="00065306"/>
    <w:rsid w:val="00065842"/>
    <w:rsid w:val="00066079"/>
    <w:rsid w:val="00066548"/>
    <w:rsid w:val="00071085"/>
    <w:rsid w:val="000710FA"/>
    <w:rsid w:val="00071481"/>
    <w:rsid w:val="00075592"/>
    <w:rsid w:val="00077039"/>
    <w:rsid w:val="000777A2"/>
    <w:rsid w:val="0007794F"/>
    <w:rsid w:val="00077B38"/>
    <w:rsid w:val="00080C2E"/>
    <w:rsid w:val="000815E0"/>
    <w:rsid w:val="0008258A"/>
    <w:rsid w:val="0008293D"/>
    <w:rsid w:val="00082C0F"/>
    <w:rsid w:val="000855DC"/>
    <w:rsid w:val="000862B1"/>
    <w:rsid w:val="00092742"/>
    <w:rsid w:val="000929B6"/>
    <w:rsid w:val="00092DCF"/>
    <w:rsid w:val="00092EC4"/>
    <w:rsid w:val="00093EE8"/>
    <w:rsid w:val="0009450A"/>
    <w:rsid w:val="00096BBE"/>
    <w:rsid w:val="00096BF3"/>
    <w:rsid w:val="00096EB4"/>
    <w:rsid w:val="0009717B"/>
    <w:rsid w:val="00097334"/>
    <w:rsid w:val="000A0C2D"/>
    <w:rsid w:val="000A1E12"/>
    <w:rsid w:val="000A2781"/>
    <w:rsid w:val="000A2BF8"/>
    <w:rsid w:val="000A33CB"/>
    <w:rsid w:val="000A3ECF"/>
    <w:rsid w:val="000A4304"/>
    <w:rsid w:val="000A4DA2"/>
    <w:rsid w:val="000A4DE5"/>
    <w:rsid w:val="000A5061"/>
    <w:rsid w:val="000A53F8"/>
    <w:rsid w:val="000A5D75"/>
    <w:rsid w:val="000A60B8"/>
    <w:rsid w:val="000A6B75"/>
    <w:rsid w:val="000A6E45"/>
    <w:rsid w:val="000B00E0"/>
    <w:rsid w:val="000B0309"/>
    <w:rsid w:val="000B10B6"/>
    <w:rsid w:val="000B1633"/>
    <w:rsid w:val="000B1A7F"/>
    <w:rsid w:val="000B1D0F"/>
    <w:rsid w:val="000B1D84"/>
    <w:rsid w:val="000B1E8C"/>
    <w:rsid w:val="000B206E"/>
    <w:rsid w:val="000B21F1"/>
    <w:rsid w:val="000B3FF3"/>
    <w:rsid w:val="000B40B9"/>
    <w:rsid w:val="000B44CC"/>
    <w:rsid w:val="000B4D7F"/>
    <w:rsid w:val="000B7845"/>
    <w:rsid w:val="000C0958"/>
    <w:rsid w:val="000C188B"/>
    <w:rsid w:val="000C2117"/>
    <w:rsid w:val="000C2C62"/>
    <w:rsid w:val="000C2F53"/>
    <w:rsid w:val="000C3B20"/>
    <w:rsid w:val="000C4E7E"/>
    <w:rsid w:val="000C50F5"/>
    <w:rsid w:val="000C6D8D"/>
    <w:rsid w:val="000C6DD9"/>
    <w:rsid w:val="000D1F6C"/>
    <w:rsid w:val="000D3556"/>
    <w:rsid w:val="000D3D76"/>
    <w:rsid w:val="000D4DB4"/>
    <w:rsid w:val="000D57D6"/>
    <w:rsid w:val="000D58AD"/>
    <w:rsid w:val="000D58B0"/>
    <w:rsid w:val="000E0E78"/>
    <w:rsid w:val="000E1050"/>
    <w:rsid w:val="000E25CC"/>
    <w:rsid w:val="000E2A3D"/>
    <w:rsid w:val="000E2F0F"/>
    <w:rsid w:val="000E2F44"/>
    <w:rsid w:val="000E445F"/>
    <w:rsid w:val="000E446F"/>
    <w:rsid w:val="000E4B00"/>
    <w:rsid w:val="000E4E78"/>
    <w:rsid w:val="000E4EE5"/>
    <w:rsid w:val="000E50E9"/>
    <w:rsid w:val="000E54A2"/>
    <w:rsid w:val="000E5ACC"/>
    <w:rsid w:val="000E6CE9"/>
    <w:rsid w:val="000E7406"/>
    <w:rsid w:val="000F0A46"/>
    <w:rsid w:val="000F0F58"/>
    <w:rsid w:val="000F26CA"/>
    <w:rsid w:val="000F5F96"/>
    <w:rsid w:val="000F67FA"/>
    <w:rsid w:val="000F7334"/>
    <w:rsid w:val="0010012B"/>
    <w:rsid w:val="00100287"/>
    <w:rsid w:val="0010052C"/>
    <w:rsid w:val="001006FE"/>
    <w:rsid w:val="0010125C"/>
    <w:rsid w:val="00101FF1"/>
    <w:rsid w:val="001035DC"/>
    <w:rsid w:val="001048BF"/>
    <w:rsid w:val="00105B4D"/>
    <w:rsid w:val="00105C56"/>
    <w:rsid w:val="00105F8B"/>
    <w:rsid w:val="00106B73"/>
    <w:rsid w:val="00110035"/>
    <w:rsid w:val="00110969"/>
    <w:rsid w:val="001116E8"/>
    <w:rsid w:val="00111739"/>
    <w:rsid w:val="001131AE"/>
    <w:rsid w:val="00113A35"/>
    <w:rsid w:val="001149AD"/>
    <w:rsid w:val="00115738"/>
    <w:rsid w:val="00115DB5"/>
    <w:rsid w:val="00121368"/>
    <w:rsid w:val="0012197C"/>
    <w:rsid w:val="00121F45"/>
    <w:rsid w:val="001244C2"/>
    <w:rsid w:val="001246DA"/>
    <w:rsid w:val="001255A9"/>
    <w:rsid w:val="00125750"/>
    <w:rsid w:val="00125B37"/>
    <w:rsid w:val="00125B95"/>
    <w:rsid w:val="00125EED"/>
    <w:rsid w:val="00127070"/>
    <w:rsid w:val="001272BF"/>
    <w:rsid w:val="00130045"/>
    <w:rsid w:val="0013059B"/>
    <w:rsid w:val="001313C9"/>
    <w:rsid w:val="0013184D"/>
    <w:rsid w:val="0013295B"/>
    <w:rsid w:val="001332E8"/>
    <w:rsid w:val="00133384"/>
    <w:rsid w:val="00133E33"/>
    <w:rsid w:val="00135028"/>
    <w:rsid w:val="0013739D"/>
    <w:rsid w:val="00141515"/>
    <w:rsid w:val="0014187D"/>
    <w:rsid w:val="0014267E"/>
    <w:rsid w:val="0014459D"/>
    <w:rsid w:val="001445A7"/>
    <w:rsid w:val="00144E27"/>
    <w:rsid w:val="00145B7F"/>
    <w:rsid w:val="00145F94"/>
    <w:rsid w:val="00146750"/>
    <w:rsid w:val="001471A9"/>
    <w:rsid w:val="0014781B"/>
    <w:rsid w:val="00150058"/>
    <w:rsid w:val="001505D1"/>
    <w:rsid w:val="00150756"/>
    <w:rsid w:val="001507C8"/>
    <w:rsid w:val="001508A6"/>
    <w:rsid w:val="00152BD0"/>
    <w:rsid w:val="0015317E"/>
    <w:rsid w:val="0015364D"/>
    <w:rsid w:val="001537AF"/>
    <w:rsid w:val="00153E95"/>
    <w:rsid w:val="00154A71"/>
    <w:rsid w:val="00156D50"/>
    <w:rsid w:val="0016020A"/>
    <w:rsid w:val="00160B73"/>
    <w:rsid w:val="00161455"/>
    <w:rsid w:val="00163822"/>
    <w:rsid w:val="001648B2"/>
    <w:rsid w:val="00165196"/>
    <w:rsid w:val="001655CF"/>
    <w:rsid w:val="0016761D"/>
    <w:rsid w:val="00167626"/>
    <w:rsid w:val="00170D76"/>
    <w:rsid w:val="0017112A"/>
    <w:rsid w:val="00171C78"/>
    <w:rsid w:val="00172364"/>
    <w:rsid w:val="001735D8"/>
    <w:rsid w:val="0017426E"/>
    <w:rsid w:val="001774C8"/>
    <w:rsid w:val="00177CAA"/>
    <w:rsid w:val="00177F08"/>
    <w:rsid w:val="00177F8C"/>
    <w:rsid w:val="00180323"/>
    <w:rsid w:val="00180720"/>
    <w:rsid w:val="00182D30"/>
    <w:rsid w:val="0018316A"/>
    <w:rsid w:val="00184ED3"/>
    <w:rsid w:val="0018522C"/>
    <w:rsid w:val="00185438"/>
    <w:rsid w:val="00187BD2"/>
    <w:rsid w:val="00187C02"/>
    <w:rsid w:val="00187F73"/>
    <w:rsid w:val="00190317"/>
    <w:rsid w:val="00192042"/>
    <w:rsid w:val="00192593"/>
    <w:rsid w:val="00192B09"/>
    <w:rsid w:val="00192BE7"/>
    <w:rsid w:val="0019361D"/>
    <w:rsid w:val="00194670"/>
    <w:rsid w:val="00194B11"/>
    <w:rsid w:val="00194D12"/>
    <w:rsid w:val="00194DFD"/>
    <w:rsid w:val="00196DD8"/>
    <w:rsid w:val="001A0FC2"/>
    <w:rsid w:val="001A13A0"/>
    <w:rsid w:val="001A13F7"/>
    <w:rsid w:val="001A226F"/>
    <w:rsid w:val="001A2DD8"/>
    <w:rsid w:val="001A2F9C"/>
    <w:rsid w:val="001A312D"/>
    <w:rsid w:val="001A3599"/>
    <w:rsid w:val="001A384F"/>
    <w:rsid w:val="001A7537"/>
    <w:rsid w:val="001B0130"/>
    <w:rsid w:val="001B0FCA"/>
    <w:rsid w:val="001B0FCF"/>
    <w:rsid w:val="001B153D"/>
    <w:rsid w:val="001B190A"/>
    <w:rsid w:val="001B1E73"/>
    <w:rsid w:val="001B22F2"/>
    <w:rsid w:val="001B2979"/>
    <w:rsid w:val="001B4309"/>
    <w:rsid w:val="001B4BCE"/>
    <w:rsid w:val="001B5124"/>
    <w:rsid w:val="001B58BA"/>
    <w:rsid w:val="001B7501"/>
    <w:rsid w:val="001C2061"/>
    <w:rsid w:val="001C26AB"/>
    <w:rsid w:val="001C2B22"/>
    <w:rsid w:val="001C5A5B"/>
    <w:rsid w:val="001C5BD1"/>
    <w:rsid w:val="001C77B6"/>
    <w:rsid w:val="001C7A01"/>
    <w:rsid w:val="001D0037"/>
    <w:rsid w:val="001D1AED"/>
    <w:rsid w:val="001D2F21"/>
    <w:rsid w:val="001D49B3"/>
    <w:rsid w:val="001D4A6A"/>
    <w:rsid w:val="001D7042"/>
    <w:rsid w:val="001E081A"/>
    <w:rsid w:val="001E1D94"/>
    <w:rsid w:val="001E5B69"/>
    <w:rsid w:val="001E7446"/>
    <w:rsid w:val="001E7755"/>
    <w:rsid w:val="001F05CE"/>
    <w:rsid w:val="001F14A5"/>
    <w:rsid w:val="001F2665"/>
    <w:rsid w:val="001F281C"/>
    <w:rsid w:val="001F36DC"/>
    <w:rsid w:val="001F3A60"/>
    <w:rsid w:val="001F3C03"/>
    <w:rsid w:val="001F5307"/>
    <w:rsid w:val="001F5CD5"/>
    <w:rsid w:val="001F6130"/>
    <w:rsid w:val="001F6CCE"/>
    <w:rsid w:val="00201772"/>
    <w:rsid w:val="00202F3E"/>
    <w:rsid w:val="002049DB"/>
    <w:rsid w:val="002064E2"/>
    <w:rsid w:val="00207D74"/>
    <w:rsid w:val="002101DC"/>
    <w:rsid w:val="00211111"/>
    <w:rsid w:val="002112A3"/>
    <w:rsid w:val="00211366"/>
    <w:rsid w:val="00211820"/>
    <w:rsid w:val="002134A2"/>
    <w:rsid w:val="0021644D"/>
    <w:rsid w:val="00216CB4"/>
    <w:rsid w:val="0021717A"/>
    <w:rsid w:val="0021719C"/>
    <w:rsid w:val="002179C3"/>
    <w:rsid w:val="00220A2B"/>
    <w:rsid w:val="00223527"/>
    <w:rsid w:val="00223846"/>
    <w:rsid w:val="00223BFC"/>
    <w:rsid w:val="00224848"/>
    <w:rsid w:val="00226542"/>
    <w:rsid w:val="00230C08"/>
    <w:rsid w:val="00232076"/>
    <w:rsid w:val="002336BA"/>
    <w:rsid w:val="0023639A"/>
    <w:rsid w:val="00236E76"/>
    <w:rsid w:val="00236FBF"/>
    <w:rsid w:val="0024016A"/>
    <w:rsid w:val="002454F5"/>
    <w:rsid w:val="00245557"/>
    <w:rsid w:val="00245D29"/>
    <w:rsid w:val="00245D8D"/>
    <w:rsid w:val="00247AA6"/>
    <w:rsid w:val="00252209"/>
    <w:rsid w:val="00254960"/>
    <w:rsid w:val="00254F41"/>
    <w:rsid w:val="00254F83"/>
    <w:rsid w:val="00255750"/>
    <w:rsid w:val="002567D4"/>
    <w:rsid w:val="00257C91"/>
    <w:rsid w:val="0026001C"/>
    <w:rsid w:val="00260C0D"/>
    <w:rsid w:val="00260F03"/>
    <w:rsid w:val="00262F59"/>
    <w:rsid w:val="00263462"/>
    <w:rsid w:val="002634E9"/>
    <w:rsid w:val="00263CD8"/>
    <w:rsid w:val="0026484C"/>
    <w:rsid w:val="00264A7E"/>
    <w:rsid w:val="00267A50"/>
    <w:rsid w:val="00270C1A"/>
    <w:rsid w:val="00270CE0"/>
    <w:rsid w:val="00270D79"/>
    <w:rsid w:val="002714F8"/>
    <w:rsid w:val="00271D72"/>
    <w:rsid w:val="00272C47"/>
    <w:rsid w:val="002734F2"/>
    <w:rsid w:val="00274562"/>
    <w:rsid w:val="0027509D"/>
    <w:rsid w:val="00275B4E"/>
    <w:rsid w:val="00275E9A"/>
    <w:rsid w:val="002779AE"/>
    <w:rsid w:val="00281234"/>
    <w:rsid w:val="002826C9"/>
    <w:rsid w:val="0028362E"/>
    <w:rsid w:val="00283C80"/>
    <w:rsid w:val="00284235"/>
    <w:rsid w:val="00285EA3"/>
    <w:rsid w:val="002862C7"/>
    <w:rsid w:val="00286A61"/>
    <w:rsid w:val="0028740E"/>
    <w:rsid w:val="00287AC1"/>
    <w:rsid w:val="00290B60"/>
    <w:rsid w:val="00290FC5"/>
    <w:rsid w:val="00291799"/>
    <w:rsid w:val="00291EE7"/>
    <w:rsid w:val="002936AC"/>
    <w:rsid w:val="00293ED7"/>
    <w:rsid w:val="00294974"/>
    <w:rsid w:val="002A0D1D"/>
    <w:rsid w:val="002A1835"/>
    <w:rsid w:val="002A3FD6"/>
    <w:rsid w:val="002A615A"/>
    <w:rsid w:val="002A6347"/>
    <w:rsid w:val="002A6A6B"/>
    <w:rsid w:val="002A77A7"/>
    <w:rsid w:val="002B12BE"/>
    <w:rsid w:val="002B181E"/>
    <w:rsid w:val="002B2072"/>
    <w:rsid w:val="002B37C5"/>
    <w:rsid w:val="002B6ACA"/>
    <w:rsid w:val="002B7354"/>
    <w:rsid w:val="002C056A"/>
    <w:rsid w:val="002C0D84"/>
    <w:rsid w:val="002C166A"/>
    <w:rsid w:val="002C1A8F"/>
    <w:rsid w:val="002C1FD6"/>
    <w:rsid w:val="002C2424"/>
    <w:rsid w:val="002C2BC6"/>
    <w:rsid w:val="002C3189"/>
    <w:rsid w:val="002C3821"/>
    <w:rsid w:val="002C3D03"/>
    <w:rsid w:val="002C5560"/>
    <w:rsid w:val="002C5B49"/>
    <w:rsid w:val="002C637F"/>
    <w:rsid w:val="002C64AF"/>
    <w:rsid w:val="002C6E2C"/>
    <w:rsid w:val="002C7CB4"/>
    <w:rsid w:val="002D3309"/>
    <w:rsid w:val="002D39C1"/>
    <w:rsid w:val="002D4909"/>
    <w:rsid w:val="002D5DF6"/>
    <w:rsid w:val="002D6E67"/>
    <w:rsid w:val="002E1155"/>
    <w:rsid w:val="002E3699"/>
    <w:rsid w:val="002E3AFF"/>
    <w:rsid w:val="002E4A63"/>
    <w:rsid w:val="002E6B1C"/>
    <w:rsid w:val="002E7002"/>
    <w:rsid w:val="002F07FE"/>
    <w:rsid w:val="002F0AEC"/>
    <w:rsid w:val="002F1623"/>
    <w:rsid w:val="002F26E2"/>
    <w:rsid w:val="002F2E00"/>
    <w:rsid w:val="002F346C"/>
    <w:rsid w:val="002F52D7"/>
    <w:rsid w:val="003005A9"/>
    <w:rsid w:val="00300602"/>
    <w:rsid w:val="00301521"/>
    <w:rsid w:val="00301680"/>
    <w:rsid w:val="00301C83"/>
    <w:rsid w:val="00302606"/>
    <w:rsid w:val="00302E33"/>
    <w:rsid w:val="0030391C"/>
    <w:rsid w:val="00304714"/>
    <w:rsid w:val="003052A4"/>
    <w:rsid w:val="003060AA"/>
    <w:rsid w:val="003071D1"/>
    <w:rsid w:val="00307DE2"/>
    <w:rsid w:val="00310035"/>
    <w:rsid w:val="00310443"/>
    <w:rsid w:val="00310C28"/>
    <w:rsid w:val="00310C48"/>
    <w:rsid w:val="003117DF"/>
    <w:rsid w:val="00311A3C"/>
    <w:rsid w:val="00312795"/>
    <w:rsid w:val="003127E7"/>
    <w:rsid w:val="003149FC"/>
    <w:rsid w:val="00314B6F"/>
    <w:rsid w:val="00314D00"/>
    <w:rsid w:val="003172D1"/>
    <w:rsid w:val="00317900"/>
    <w:rsid w:val="00320D69"/>
    <w:rsid w:val="00321BFD"/>
    <w:rsid w:val="00321D52"/>
    <w:rsid w:val="0032229F"/>
    <w:rsid w:val="00322408"/>
    <w:rsid w:val="0032273B"/>
    <w:rsid w:val="003232BE"/>
    <w:rsid w:val="003232F4"/>
    <w:rsid w:val="00323AB9"/>
    <w:rsid w:val="00323BC6"/>
    <w:rsid w:val="00324620"/>
    <w:rsid w:val="0032475A"/>
    <w:rsid w:val="00324FE2"/>
    <w:rsid w:val="00325173"/>
    <w:rsid w:val="00325696"/>
    <w:rsid w:val="003278A4"/>
    <w:rsid w:val="00330446"/>
    <w:rsid w:val="00331031"/>
    <w:rsid w:val="00331105"/>
    <w:rsid w:val="0033145E"/>
    <w:rsid w:val="003320F1"/>
    <w:rsid w:val="00333988"/>
    <w:rsid w:val="00334A9B"/>
    <w:rsid w:val="00336755"/>
    <w:rsid w:val="0033742E"/>
    <w:rsid w:val="0033768C"/>
    <w:rsid w:val="00337C47"/>
    <w:rsid w:val="003401FC"/>
    <w:rsid w:val="0034042F"/>
    <w:rsid w:val="00340C1F"/>
    <w:rsid w:val="00342C93"/>
    <w:rsid w:val="00343167"/>
    <w:rsid w:val="00343300"/>
    <w:rsid w:val="003435BB"/>
    <w:rsid w:val="00347235"/>
    <w:rsid w:val="00347BDE"/>
    <w:rsid w:val="00352B02"/>
    <w:rsid w:val="00353065"/>
    <w:rsid w:val="003538DF"/>
    <w:rsid w:val="00353A2A"/>
    <w:rsid w:val="00355AFF"/>
    <w:rsid w:val="0035644F"/>
    <w:rsid w:val="00356634"/>
    <w:rsid w:val="00356C8A"/>
    <w:rsid w:val="00360783"/>
    <w:rsid w:val="00361E18"/>
    <w:rsid w:val="00362D64"/>
    <w:rsid w:val="00364950"/>
    <w:rsid w:val="00365DC5"/>
    <w:rsid w:val="00366639"/>
    <w:rsid w:val="00370782"/>
    <w:rsid w:val="00371412"/>
    <w:rsid w:val="00371B0D"/>
    <w:rsid w:val="00372D28"/>
    <w:rsid w:val="00373068"/>
    <w:rsid w:val="00373437"/>
    <w:rsid w:val="0037405D"/>
    <w:rsid w:val="00376ADC"/>
    <w:rsid w:val="003774ED"/>
    <w:rsid w:val="00377585"/>
    <w:rsid w:val="00377E02"/>
    <w:rsid w:val="003805A3"/>
    <w:rsid w:val="00380671"/>
    <w:rsid w:val="00380E4F"/>
    <w:rsid w:val="003820A5"/>
    <w:rsid w:val="0038249A"/>
    <w:rsid w:val="00382F38"/>
    <w:rsid w:val="00382FF5"/>
    <w:rsid w:val="003832AC"/>
    <w:rsid w:val="00383F34"/>
    <w:rsid w:val="0038440D"/>
    <w:rsid w:val="003859E1"/>
    <w:rsid w:val="003861AC"/>
    <w:rsid w:val="0038741D"/>
    <w:rsid w:val="00387BBB"/>
    <w:rsid w:val="00390978"/>
    <w:rsid w:val="00391A50"/>
    <w:rsid w:val="00391C8D"/>
    <w:rsid w:val="003927E6"/>
    <w:rsid w:val="0039401B"/>
    <w:rsid w:val="00394067"/>
    <w:rsid w:val="00394D58"/>
    <w:rsid w:val="00396140"/>
    <w:rsid w:val="0039635D"/>
    <w:rsid w:val="00396B65"/>
    <w:rsid w:val="003976E1"/>
    <w:rsid w:val="003A00FF"/>
    <w:rsid w:val="003A0BF3"/>
    <w:rsid w:val="003A1FB7"/>
    <w:rsid w:val="003A1FE0"/>
    <w:rsid w:val="003A3165"/>
    <w:rsid w:val="003A32FD"/>
    <w:rsid w:val="003A46BB"/>
    <w:rsid w:val="003A5704"/>
    <w:rsid w:val="003A61E7"/>
    <w:rsid w:val="003A6547"/>
    <w:rsid w:val="003A75CC"/>
    <w:rsid w:val="003B065C"/>
    <w:rsid w:val="003B142B"/>
    <w:rsid w:val="003B201F"/>
    <w:rsid w:val="003B2055"/>
    <w:rsid w:val="003B270A"/>
    <w:rsid w:val="003B52F0"/>
    <w:rsid w:val="003B6E91"/>
    <w:rsid w:val="003B7172"/>
    <w:rsid w:val="003C0BFC"/>
    <w:rsid w:val="003C3A0E"/>
    <w:rsid w:val="003C3C05"/>
    <w:rsid w:val="003C4F84"/>
    <w:rsid w:val="003C5300"/>
    <w:rsid w:val="003C562E"/>
    <w:rsid w:val="003C691B"/>
    <w:rsid w:val="003D157D"/>
    <w:rsid w:val="003D2A72"/>
    <w:rsid w:val="003D4E82"/>
    <w:rsid w:val="003D6BDF"/>
    <w:rsid w:val="003D71F1"/>
    <w:rsid w:val="003D7BFB"/>
    <w:rsid w:val="003E03D5"/>
    <w:rsid w:val="003E2241"/>
    <w:rsid w:val="003E2D5D"/>
    <w:rsid w:val="003E49BB"/>
    <w:rsid w:val="003E5AE1"/>
    <w:rsid w:val="003E5EC3"/>
    <w:rsid w:val="003E7097"/>
    <w:rsid w:val="003E76AA"/>
    <w:rsid w:val="003F1AB8"/>
    <w:rsid w:val="003F1B3C"/>
    <w:rsid w:val="003F1B97"/>
    <w:rsid w:val="003F1CC7"/>
    <w:rsid w:val="003F1DDC"/>
    <w:rsid w:val="003F3CB1"/>
    <w:rsid w:val="003F499C"/>
    <w:rsid w:val="003F6CC3"/>
    <w:rsid w:val="003F6D27"/>
    <w:rsid w:val="00401386"/>
    <w:rsid w:val="0040145B"/>
    <w:rsid w:val="0040236C"/>
    <w:rsid w:val="00402BC9"/>
    <w:rsid w:val="004034D4"/>
    <w:rsid w:val="004035F5"/>
    <w:rsid w:val="00403FF0"/>
    <w:rsid w:val="0040404B"/>
    <w:rsid w:val="00404B11"/>
    <w:rsid w:val="00411146"/>
    <w:rsid w:val="004111CA"/>
    <w:rsid w:val="004114A6"/>
    <w:rsid w:val="00412987"/>
    <w:rsid w:val="004141B8"/>
    <w:rsid w:val="00415091"/>
    <w:rsid w:val="004151BC"/>
    <w:rsid w:val="00416B04"/>
    <w:rsid w:val="00417199"/>
    <w:rsid w:val="00417251"/>
    <w:rsid w:val="00420344"/>
    <w:rsid w:val="00420CA6"/>
    <w:rsid w:val="00420D3A"/>
    <w:rsid w:val="00421179"/>
    <w:rsid w:val="00421552"/>
    <w:rsid w:val="00422278"/>
    <w:rsid w:val="00422AC5"/>
    <w:rsid w:val="00424509"/>
    <w:rsid w:val="00425B77"/>
    <w:rsid w:val="00426308"/>
    <w:rsid w:val="00427392"/>
    <w:rsid w:val="004279FF"/>
    <w:rsid w:val="004308EC"/>
    <w:rsid w:val="00430DFD"/>
    <w:rsid w:val="00431DC5"/>
    <w:rsid w:val="004327BC"/>
    <w:rsid w:val="00432DC1"/>
    <w:rsid w:val="0043388F"/>
    <w:rsid w:val="00434ABE"/>
    <w:rsid w:val="00435407"/>
    <w:rsid w:val="00436EC5"/>
    <w:rsid w:val="00437A23"/>
    <w:rsid w:val="00437B04"/>
    <w:rsid w:val="00437CFD"/>
    <w:rsid w:val="004409D9"/>
    <w:rsid w:val="00440D6C"/>
    <w:rsid w:val="00440F45"/>
    <w:rsid w:val="00441160"/>
    <w:rsid w:val="00441DF4"/>
    <w:rsid w:val="00442D92"/>
    <w:rsid w:val="0044404A"/>
    <w:rsid w:val="004455F4"/>
    <w:rsid w:val="00445BE9"/>
    <w:rsid w:val="00446E8C"/>
    <w:rsid w:val="00447969"/>
    <w:rsid w:val="00447D7C"/>
    <w:rsid w:val="00450484"/>
    <w:rsid w:val="004510BE"/>
    <w:rsid w:val="00451275"/>
    <w:rsid w:val="00451763"/>
    <w:rsid w:val="0045376B"/>
    <w:rsid w:val="00453972"/>
    <w:rsid w:val="00454098"/>
    <w:rsid w:val="00454418"/>
    <w:rsid w:val="0045565C"/>
    <w:rsid w:val="00460A00"/>
    <w:rsid w:val="004614F2"/>
    <w:rsid w:val="004616B6"/>
    <w:rsid w:val="00462EED"/>
    <w:rsid w:val="00463083"/>
    <w:rsid w:val="0046311E"/>
    <w:rsid w:val="0046410E"/>
    <w:rsid w:val="004649EF"/>
    <w:rsid w:val="00465761"/>
    <w:rsid w:val="00465AC9"/>
    <w:rsid w:val="0047064B"/>
    <w:rsid w:val="00470FF3"/>
    <w:rsid w:val="00471A02"/>
    <w:rsid w:val="00472CE5"/>
    <w:rsid w:val="00473DDC"/>
    <w:rsid w:val="004754C9"/>
    <w:rsid w:val="004757CC"/>
    <w:rsid w:val="00477F8B"/>
    <w:rsid w:val="00480750"/>
    <w:rsid w:val="00480F9B"/>
    <w:rsid w:val="00481703"/>
    <w:rsid w:val="004820DB"/>
    <w:rsid w:val="0048271C"/>
    <w:rsid w:val="00482D87"/>
    <w:rsid w:val="00483DA4"/>
    <w:rsid w:val="00484989"/>
    <w:rsid w:val="004873FF"/>
    <w:rsid w:val="004877F1"/>
    <w:rsid w:val="004903DA"/>
    <w:rsid w:val="004920B6"/>
    <w:rsid w:val="0049304A"/>
    <w:rsid w:val="00493F6C"/>
    <w:rsid w:val="0049466F"/>
    <w:rsid w:val="00496B3A"/>
    <w:rsid w:val="00497278"/>
    <w:rsid w:val="004A068E"/>
    <w:rsid w:val="004A23DE"/>
    <w:rsid w:val="004A248E"/>
    <w:rsid w:val="004A2EE1"/>
    <w:rsid w:val="004A33A7"/>
    <w:rsid w:val="004A4D56"/>
    <w:rsid w:val="004A5B93"/>
    <w:rsid w:val="004A6218"/>
    <w:rsid w:val="004A645A"/>
    <w:rsid w:val="004A6F29"/>
    <w:rsid w:val="004B11A9"/>
    <w:rsid w:val="004B2238"/>
    <w:rsid w:val="004B25B2"/>
    <w:rsid w:val="004B70D1"/>
    <w:rsid w:val="004B7A1E"/>
    <w:rsid w:val="004C1CF6"/>
    <w:rsid w:val="004C2071"/>
    <w:rsid w:val="004C2E54"/>
    <w:rsid w:val="004C3510"/>
    <w:rsid w:val="004C517E"/>
    <w:rsid w:val="004C60E9"/>
    <w:rsid w:val="004C6646"/>
    <w:rsid w:val="004C69F4"/>
    <w:rsid w:val="004C6E21"/>
    <w:rsid w:val="004C7024"/>
    <w:rsid w:val="004D0935"/>
    <w:rsid w:val="004D0DA0"/>
    <w:rsid w:val="004D3766"/>
    <w:rsid w:val="004D419A"/>
    <w:rsid w:val="004D63A7"/>
    <w:rsid w:val="004E0480"/>
    <w:rsid w:val="004E29EE"/>
    <w:rsid w:val="004E3336"/>
    <w:rsid w:val="004E393B"/>
    <w:rsid w:val="004E4910"/>
    <w:rsid w:val="004E5844"/>
    <w:rsid w:val="004E5B6E"/>
    <w:rsid w:val="004E60F8"/>
    <w:rsid w:val="004E64F7"/>
    <w:rsid w:val="004E6625"/>
    <w:rsid w:val="004F0C3F"/>
    <w:rsid w:val="004F0DAD"/>
    <w:rsid w:val="004F0E74"/>
    <w:rsid w:val="004F119C"/>
    <w:rsid w:val="004F185E"/>
    <w:rsid w:val="004F1A40"/>
    <w:rsid w:val="004F1B00"/>
    <w:rsid w:val="004F307A"/>
    <w:rsid w:val="004F5D5A"/>
    <w:rsid w:val="004F6A46"/>
    <w:rsid w:val="004F791A"/>
    <w:rsid w:val="004F79BE"/>
    <w:rsid w:val="004F7B4A"/>
    <w:rsid w:val="0050063C"/>
    <w:rsid w:val="00500F78"/>
    <w:rsid w:val="005020C1"/>
    <w:rsid w:val="00502A12"/>
    <w:rsid w:val="00503D60"/>
    <w:rsid w:val="0050408D"/>
    <w:rsid w:val="00507432"/>
    <w:rsid w:val="005075F8"/>
    <w:rsid w:val="00507826"/>
    <w:rsid w:val="00507D2A"/>
    <w:rsid w:val="00507EB8"/>
    <w:rsid w:val="00510A2E"/>
    <w:rsid w:val="00512A98"/>
    <w:rsid w:val="00512FEF"/>
    <w:rsid w:val="005131E5"/>
    <w:rsid w:val="00515403"/>
    <w:rsid w:val="005158D5"/>
    <w:rsid w:val="005167BF"/>
    <w:rsid w:val="00517096"/>
    <w:rsid w:val="005172D7"/>
    <w:rsid w:val="00517622"/>
    <w:rsid w:val="0051776E"/>
    <w:rsid w:val="00520F60"/>
    <w:rsid w:val="00521B85"/>
    <w:rsid w:val="00522AC1"/>
    <w:rsid w:val="00523274"/>
    <w:rsid w:val="005253A8"/>
    <w:rsid w:val="00525433"/>
    <w:rsid w:val="00525B47"/>
    <w:rsid w:val="005274CF"/>
    <w:rsid w:val="00530D31"/>
    <w:rsid w:val="00530FE9"/>
    <w:rsid w:val="00531176"/>
    <w:rsid w:val="00531379"/>
    <w:rsid w:val="005319AE"/>
    <w:rsid w:val="00531AA5"/>
    <w:rsid w:val="0053321A"/>
    <w:rsid w:val="00533519"/>
    <w:rsid w:val="00533C8C"/>
    <w:rsid w:val="0053466A"/>
    <w:rsid w:val="005346EF"/>
    <w:rsid w:val="005368A4"/>
    <w:rsid w:val="00536D36"/>
    <w:rsid w:val="005376FE"/>
    <w:rsid w:val="00537FFA"/>
    <w:rsid w:val="00540C6A"/>
    <w:rsid w:val="00541544"/>
    <w:rsid w:val="005430E6"/>
    <w:rsid w:val="0054375D"/>
    <w:rsid w:val="005437D2"/>
    <w:rsid w:val="005438DA"/>
    <w:rsid w:val="00544348"/>
    <w:rsid w:val="00544A92"/>
    <w:rsid w:val="00545D41"/>
    <w:rsid w:val="00547854"/>
    <w:rsid w:val="00547B17"/>
    <w:rsid w:val="00550074"/>
    <w:rsid w:val="005509B2"/>
    <w:rsid w:val="00550F50"/>
    <w:rsid w:val="00551631"/>
    <w:rsid w:val="0055173C"/>
    <w:rsid w:val="005523CE"/>
    <w:rsid w:val="00553D6C"/>
    <w:rsid w:val="00553E30"/>
    <w:rsid w:val="00554CAF"/>
    <w:rsid w:val="00556756"/>
    <w:rsid w:val="00556AA2"/>
    <w:rsid w:val="00557167"/>
    <w:rsid w:val="005575B2"/>
    <w:rsid w:val="005616CA"/>
    <w:rsid w:val="0056278E"/>
    <w:rsid w:val="00562B28"/>
    <w:rsid w:val="00563CF7"/>
    <w:rsid w:val="0056427D"/>
    <w:rsid w:val="0056571D"/>
    <w:rsid w:val="0056695D"/>
    <w:rsid w:val="00571AA7"/>
    <w:rsid w:val="00573071"/>
    <w:rsid w:val="00574FDE"/>
    <w:rsid w:val="005763E6"/>
    <w:rsid w:val="00577106"/>
    <w:rsid w:val="005771C0"/>
    <w:rsid w:val="005773EA"/>
    <w:rsid w:val="00580505"/>
    <w:rsid w:val="005805B6"/>
    <w:rsid w:val="0058090A"/>
    <w:rsid w:val="00585134"/>
    <w:rsid w:val="00585792"/>
    <w:rsid w:val="005868C4"/>
    <w:rsid w:val="00587124"/>
    <w:rsid w:val="005871F9"/>
    <w:rsid w:val="005879AD"/>
    <w:rsid w:val="00591833"/>
    <w:rsid w:val="00591C2A"/>
    <w:rsid w:val="005926AE"/>
    <w:rsid w:val="00593C83"/>
    <w:rsid w:val="00594396"/>
    <w:rsid w:val="00594658"/>
    <w:rsid w:val="00594703"/>
    <w:rsid w:val="00595D61"/>
    <w:rsid w:val="0059653E"/>
    <w:rsid w:val="00596A90"/>
    <w:rsid w:val="0059706B"/>
    <w:rsid w:val="005A040E"/>
    <w:rsid w:val="005A0B47"/>
    <w:rsid w:val="005A0CF6"/>
    <w:rsid w:val="005A1F3E"/>
    <w:rsid w:val="005A20EE"/>
    <w:rsid w:val="005A2557"/>
    <w:rsid w:val="005A25CB"/>
    <w:rsid w:val="005A2724"/>
    <w:rsid w:val="005A2745"/>
    <w:rsid w:val="005A3F10"/>
    <w:rsid w:val="005A423D"/>
    <w:rsid w:val="005A4DB5"/>
    <w:rsid w:val="005A637B"/>
    <w:rsid w:val="005A6422"/>
    <w:rsid w:val="005A7FD2"/>
    <w:rsid w:val="005B054F"/>
    <w:rsid w:val="005B18F1"/>
    <w:rsid w:val="005B2DCC"/>
    <w:rsid w:val="005B388F"/>
    <w:rsid w:val="005B3BC3"/>
    <w:rsid w:val="005B3E26"/>
    <w:rsid w:val="005B3F1A"/>
    <w:rsid w:val="005B4BB3"/>
    <w:rsid w:val="005B565D"/>
    <w:rsid w:val="005B7C2C"/>
    <w:rsid w:val="005C06EC"/>
    <w:rsid w:val="005C0B08"/>
    <w:rsid w:val="005C10D0"/>
    <w:rsid w:val="005C48E7"/>
    <w:rsid w:val="005C6A29"/>
    <w:rsid w:val="005C6C6C"/>
    <w:rsid w:val="005D05FD"/>
    <w:rsid w:val="005D0989"/>
    <w:rsid w:val="005D0A3B"/>
    <w:rsid w:val="005D0AA9"/>
    <w:rsid w:val="005D129D"/>
    <w:rsid w:val="005D1571"/>
    <w:rsid w:val="005D1BC4"/>
    <w:rsid w:val="005D22E1"/>
    <w:rsid w:val="005D2F2A"/>
    <w:rsid w:val="005D3057"/>
    <w:rsid w:val="005D3CA2"/>
    <w:rsid w:val="005D5A5B"/>
    <w:rsid w:val="005D6A3D"/>
    <w:rsid w:val="005D71D8"/>
    <w:rsid w:val="005D74AF"/>
    <w:rsid w:val="005D7F1D"/>
    <w:rsid w:val="005E08D7"/>
    <w:rsid w:val="005E0A3F"/>
    <w:rsid w:val="005E356F"/>
    <w:rsid w:val="005E452B"/>
    <w:rsid w:val="005E46E3"/>
    <w:rsid w:val="005E7C0D"/>
    <w:rsid w:val="005F01A9"/>
    <w:rsid w:val="005F0BC3"/>
    <w:rsid w:val="005F366C"/>
    <w:rsid w:val="005F39E6"/>
    <w:rsid w:val="005F48A4"/>
    <w:rsid w:val="005F4DD7"/>
    <w:rsid w:val="005F63D8"/>
    <w:rsid w:val="005F765C"/>
    <w:rsid w:val="00600A0F"/>
    <w:rsid w:val="00601209"/>
    <w:rsid w:val="00601A1E"/>
    <w:rsid w:val="00601BEE"/>
    <w:rsid w:val="00601C08"/>
    <w:rsid w:val="00602FC9"/>
    <w:rsid w:val="006035B3"/>
    <w:rsid w:val="00604A63"/>
    <w:rsid w:val="00604DC8"/>
    <w:rsid w:val="00605DF0"/>
    <w:rsid w:val="00607817"/>
    <w:rsid w:val="006108DC"/>
    <w:rsid w:val="00611CAD"/>
    <w:rsid w:val="00611D93"/>
    <w:rsid w:val="0061241B"/>
    <w:rsid w:val="00612CCC"/>
    <w:rsid w:val="00612D67"/>
    <w:rsid w:val="00612FFD"/>
    <w:rsid w:val="00613AD3"/>
    <w:rsid w:val="00614CA4"/>
    <w:rsid w:val="00616782"/>
    <w:rsid w:val="00616F66"/>
    <w:rsid w:val="00617208"/>
    <w:rsid w:val="0061765C"/>
    <w:rsid w:val="00620EA4"/>
    <w:rsid w:val="006210B3"/>
    <w:rsid w:val="00621A9E"/>
    <w:rsid w:val="00621ABD"/>
    <w:rsid w:val="00621FF3"/>
    <w:rsid w:val="00624DB2"/>
    <w:rsid w:val="006252F6"/>
    <w:rsid w:val="0062573F"/>
    <w:rsid w:val="006300EA"/>
    <w:rsid w:val="00630304"/>
    <w:rsid w:val="006304B6"/>
    <w:rsid w:val="00630503"/>
    <w:rsid w:val="006306F9"/>
    <w:rsid w:val="0063283A"/>
    <w:rsid w:val="006337FA"/>
    <w:rsid w:val="00633ABA"/>
    <w:rsid w:val="00634760"/>
    <w:rsid w:val="00640144"/>
    <w:rsid w:val="006407E5"/>
    <w:rsid w:val="006427AE"/>
    <w:rsid w:val="006438D7"/>
    <w:rsid w:val="0064483E"/>
    <w:rsid w:val="00646F6B"/>
    <w:rsid w:val="006477EE"/>
    <w:rsid w:val="00647B06"/>
    <w:rsid w:val="00650470"/>
    <w:rsid w:val="0065063F"/>
    <w:rsid w:val="00650916"/>
    <w:rsid w:val="00652AAA"/>
    <w:rsid w:val="00652CFB"/>
    <w:rsid w:val="006541A7"/>
    <w:rsid w:val="00654526"/>
    <w:rsid w:val="00654BCE"/>
    <w:rsid w:val="0065537C"/>
    <w:rsid w:val="00656443"/>
    <w:rsid w:val="0066012F"/>
    <w:rsid w:val="00660939"/>
    <w:rsid w:val="00660A2D"/>
    <w:rsid w:val="006620F9"/>
    <w:rsid w:val="006621BB"/>
    <w:rsid w:val="006629D0"/>
    <w:rsid w:val="00664CDA"/>
    <w:rsid w:val="00665768"/>
    <w:rsid w:val="00665DF9"/>
    <w:rsid w:val="006669DD"/>
    <w:rsid w:val="006670B7"/>
    <w:rsid w:val="006677B7"/>
    <w:rsid w:val="00670BFF"/>
    <w:rsid w:val="00670C9F"/>
    <w:rsid w:val="00670ED4"/>
    <w:rsid w:val="00670F01"/>
    <w:rsid w:val="00671FF6"/>
    <w:rsid w:val="006721BE"/>
    <w:rsid w:val="00673FAE"/>
    <w:rsid w:val="006746A5"/>
    <w:rsid w:val="00674A60"/>
    <w:rsid w:val="00674D41"/>
    <w:rsid w:val="00675021"/>
    <w:rsid w:val="00675138"/>
    <w:rsid w:val="00675851"/>
    <w:rsid w:val="006802ED"/>
    <w:rsid w:val="00681437"/>
    <w:rsid w:val="00681DCC"/>
    <w:rsid w:val="006842DC"/>
    <w:rsid w:val="00684649"/>
    <w:rsid w:val="00685FC0"/>
    <w:rsid w:val="00687837"/>
    <w:rsid w:val="006909E0"/>
    <w:rsid w:val="00690DF3"/>
    <w:rsid w:val="00693E61"/>
    <w:rsid w:val="00694143"/>
    <w:rsid w:val="0069432D"/>
    <w:rsid w:val="00696425"/>
    <w:rsid w:val="00697BE9"/>
    <w:rsid w:val="006A0081"/>
    <w:rsid w:val="006A0A5A"/>
    <w:rsid w:val="006A117F"/>
    <w:rsid w:val="006A3742"/>
    <w:rsid w:val="006A3E75"/>
    <w:rsid w:val="006A4B0D"/>
    <w:rsid w:val="006A61BC"/>
    <w:rsid w:val="006A65CD"/>
    <w:rsid w:val="006A68A5"/>
    <w:rsid w:val="006A70B0"/>
    <w:rsid w:val="006B181D"/>
    <w:rsid w:val="006B1865"/>
    <w:rsid w:val="006B1E7C"/>
    <w:rsid w:val="006B2823"/>
    <w:rsid w:val="006B4230"/>
    <w:rsid w:val="006B71F7"/>
    <w:rsid w:val="006C02CD"/>
    <w:rsid w:val="006C0923"/>
    <w:rsid w:val="006C0DE6"/>
    <w:rsid w:val="006C24AA"/>
    <w:rsid w:val="006C2E00"/>
    <w:rsid w:val="006C38A7"/>
    <w:rsid w:val="006C3EB4"/>
    <w:rsid w:val="006C428A"/>
    <w:rsid w:val="006C5134"/>
    <w:rsid w:val="006C5B4F"/>
    <w:rsid w:val="006C75AE"/>
    <w:rsid w:val="006C7794"/>
    <w:rsid w:val="006D129F"/>
    <w:rsid w:val="006D1711"/>
    <w:rsid w:val="006D21E4"/>
    <w:rsid w:val="006D29C0"/>
    <w:rsid w:val="006D2A49"/>
    <w:rsid w:val="006D2C97"/>
    <w:rsid w:val="006D3587"/>
    <w:rsid w:val="006D5638"/>
    <w:rsid w:val="006D6166"/>
    <w:rsid w:val="006D729E"/>
    <w:rsid w:val="006D7778"/>
    <w:rsid w:val="006D7DF0"/>
    <w:rsid w:val="006E04CB"/>
    <w:rsid w:val="006E129F"/>
    <w:rsid w:val="006E36AB"/>
    <w:rsid w:val="006E4CD2"/>
    <w:rsid w:val="006E6E5A"/>
    <w:rsid w:val="006E7985"/>
    <w:rsid w:val="006F0904"/>
    <w:rsid w:val="006F0FD1"/>
    <w:rsid w:val="006F3055"/>
    <w:rsid w:val="006F3547"/>
    <w:rsid w:val="006F3AD9"/>
    <w:rsid w:val="006F4458"/>
    <w:rsid w:val="006F54EF"/>
    <w:rsid w:val="006F555E"/>
    <w:rsid w:val="006F5D73"/>
    <w:rsid w:val="006F6CA4"/>
    <w:rsid w:val="006F70B3"/>
    <w:rsid w:val="006F772A"/>
    <w:rsid w:val="00700312"/>
    <w:rsid w:val="00700A2D"/>
    <w:rsid w:val="00701333"/>
    <w:rsid w:val="0070402F"/>
    <w:rsid w:val="007043B2"/>
    <w:rsid w:val="00705FDE"/>
    <w:rsid w:val="0070755C"/>
    <w:rsid w:val="00707C26"/>
    <w:rsid w:val="00707CBF"/>
    <w:rsid w:val="00711272"/>
    <w:rsid w:val="00712B96"/>
    <w:rsid w:val="00713C61"/>
    <w:rsid w:val="00714A95"/>
    <w:rsid w:val="007162E3"/>
    <w:rsid w:val="00716DB7"/>
    <w:rsid w:val="00721EBC"/>
    <w:rsid w:val="00722944"/>
    <w:rsid w:val="007230A6"/>
    <w:rsid w:val="007234F6"/>
    <w:rsid w:val="007246E0"/>
    <w:rsid w:val="00725AF4"/>
    <w:rsid w:val="00727C4F"/>
    <w:rsid w:val="00727EA3"/>
    <w:rsid w:val="00733AB1"/>
    <w:rsid w:val="007348F3"/>
    <w:rsid w:val="007354B6"/>
    <w:rsid w:val="007360A3"/>
    <w:rsid w:val="0073621E"/>
    <w:rsid w:val="00736C12"/>
    <w:rsid w:val="00736F60"/>
    <w:rsid w:val="00736FBD"/>
    <w:rsid w:val="007379DF"/>
    <w:rsid w:val="00740503"/>
    <w:rsid w:val="0074151D"/>
    <w:rsid w:val="00741ABA"/>
    <w:rsid w:val="007427CC"/>
    <w:rsid w:val="00743069"/>
    <w:rsid w:val="00743625"/>
    <w:rsid w:val="00744608"/>
    <w:rsid w:val="00744CB9"/>
    <w:rsid w:val="0074523E"/>
    <w:rsid w:val="00745854"/>
    <w:rsid w:val="00745D49"/>
    <w:rsid w:val="00745D4A"/>
    <w:rsid w:val="00746B04"/>
    <w:rsid w:val="00751271"/>
    <w:rsid w:val="00751877"/>
    <w:rsid w:val="00753AE5"/>
    <w:rsid w:val="00753F50"/>
    <w:rsid w:val="0075537D"/>
    <w:rsid w:val="00755410"/>
    <w:rsid w:val="00755AD4"/>
    <w:rsid w:val="00755CFD"/>
    <w:rsid w:val="00757027"/>
    <w:rsid w:val="00760DF1"/>
    <w:rsid w:val="00761DC6"/>
    <w:rsid w:val="00762933"/>
    <w:rsid w:val="0076372B"/>
    <w:rsid w:val="007641AD"/>
    <w:rsid w:val="00765A77"/>
    <w:rsid w:val="00766022"/>
    <w:rsid w:val="007674F2"/>
    <w:rsid w:val="007709E8"/>
    <w:rsid w:val="00770A56"/>
    <w:rsid w:val="007715F5"/>
    <w:rsid w:val="007721A4"/>
    <w:rsid w:val="007748CF"/>
    <w:rsid w:val="007767EB"/>
    <w:rsid w:val="00776AC5"/>
    <w:rsid w:val="00776ADF"/>
    <w:rsid w:val="00777655"/>
    <w:rsid w:val="007777E3"/>
    <w:rsid w:val="00777EE1"/>
    <w:rsid w:val="00780716"/>
    <w:rsid w:val="007808EE"/>
    <w:rsid w:val="007813DB"/>
    <w:rsid w:val="007818D5"/>
    <w:rsid w:val="00781E44"/>
    <w:rsid w:val="00782C83"/>
    <w:rsid w:val="007844F2"/>
    <w:rsid w:val="00784682"/>
    <w:rsid w:val="0078543B"/>
    <w:rsid w:val="007856AC"/>
    <w:rsid w:val="007858C5"/>
    <w:rsid w:val="00785F91"/>
    <w:rsid w:val="007869E3"/>
    <w:rsid w:val="00790DFF"/>
    <w:rsid w:val="007917BA"/>
    <w:rsid w:val="00791D34"/>
    <w:rsid w:val="00791D94"/>
    <w:rsid w:val="0079214D"/>
    <w:rsid w:val="007934D1"/>
    <w:rsid w:val="007939F1"/>
    <w:rsid w:val="0079487B"/>
    <w:rsid w:val="00795BFB"/>
    <w:rsid w:val="00795CE5"/>
    <w:rsid w:val="00795D27"/>
    <w:rsid w:val="0079601A"/>
    <w:rsid w:val="00796737"/>
    <w:rsid w:val="007A0FF0"/>
    <w:rsid w:val="007A10FA"/>
    <w:rsid w:val="007A132B"/>
    <w:rsid w:val="007A13A6"/>
    <w:rsid w:val="007A1A5A"/>
    <w:rsid w:val="007A1A84"/>
    <w:rsid w:val="007A313A"/>
    <w:rsid w:val="007A3D00"/>
    <w:rsid w:val="007A42FC"/>
    <w:rsid w:val="007A4879"/>
    <w:rsid w:val="007A5404"/>
    <w:rsid w:val="007A567E"/>
    <w:rsid w:val="007A60F0"/>
    <w:rsid w:val="007A696B"/>
    <w:rsid w:val="007B007A"/>
    <w:rsid w:val="007B0361"/>
    <w:rsid w:val="007B1F00"/>
    <w:rsid w:val="007B4239"/>
    <w:rsid w:val="007B5468"/>
    <w:rsid w:val="007B5E64"/>
    <w:rsid w:val="007B5EF7"/>
    <w:rsid w:val="007C0FA1"/>
    <w:rsid w:val="007C1313"/>
    <w:rsid w:val="007C30D9"/>
    <w:rsid w:val="007C3857"/>
    <w:rsid w:val="007C395F"/>
    <w:rsid w:val="007C3E5F"/>
    <w:rsid w:val="007C45FF"/>
    <w:rsid w:val="007C4701"/>
    <w:rsid w:val="007C57CD"/>
    <w:rsid w:val="007C59AA"/>
    <w:rsid w:val="007C61F5"/>
    <w:rsid w:val="007C6C47"/>
    <w:rsid w:val="007C7579"/>
    <w:rsid w:val="007C7DBC"/>
    <w:rsid w:val="007D0331"/>
    <w:rsid w:val="007D128D"/>
    <w:rsid w:val="007D1FD1"/>
    <w:rsid w:val="007D20A9"/>
    <w:rsid w:val="007D2359"/>
    <w:rsid w:val="007D3007"/>
    <w:rsid w:val="007D3C75"/>
    <w:rsid w:val="007D46D3"/>
    <w:rsid w:val="007D4909"/>
    <w:rsid w:val="007D4AA3"/>
    <w:rsid w:val="007D5709"/>
    <w:rsid w:val="007E15B4"/>
    <w:rsid w:val="007E1B2F"/>
    <w:rsid w:val="007E1B8C"/>
    <w:rsid w:val="007E2540"/>
    <w:rsid w:val="007E3465"/>
    <w:rsid w:val="007E38E4"/>
    <w:rsid w:val="007E4171"/>
    <w:rsid w:val="007E45E0"/>
    <w:rsid w:val="007E5CBB"/>
    <w:rsid w:val="007E6433"/>
    <w:rsid w:val="007E6676"/>
    <w:rsid w:val="007F099C"/>
    <w:rsid w:val="007F31F6"/>
    <w:rsid w:val="007F650C"/>
    <w:rsid w:val="007F786B"/>
    <w:rsid w:val="007F7B6B"/>
    <w:rsid w:val="007F7DE1"/>
    <w:rsid w:val="007F7E65"/>
    <w:rsid w:val="00802772"/>
    <w:rsid w:val="008032ED"/>
    <w:rsid w:val="00803391"/>
    <w:rsid w:val="008033A4"/>
    <w:rsid w:val="00803AC1"/>
    <w:rsid w:val="008042AC"/>
    <w:rsid w:val="008042E0"/>
    <w:rsid w:val="008049C0"/>
    <w:rsid w:val="00804CD4"/>
    <w:rsid w:val="00805EC4"/>
    <w:rsid w:val="00806B92"/>
    <w:rsid w:val="00807647"/>
    <w:rsid w:val="00807A89"/>
    <w:rsid w:val="0081039B"/>
    <w:rsid w:val="00811EC8"/>
    <w:rsid w:val="008129C6"/>
    <w:rsid w:val="00816EB3"/>
    <w:rsid w:val="0081709E"/>
    <w:rsid w:val="00817E8D"/>
    <w:rsid w:val="00820174"/>
    <w:rsid w:val="00821634"/>
    <w:rsid w:val="00821769"/>
    <w:rsid w:val="008219D2"/>
    <w:rsid w:val="0082295E"/>
    <w:rsid w:val="0082404F"/>
    <w:rsid w:val="0082427E"/>
    <w:rsid w:val="00826974"/>
    <w:rsid w:val="008279AA"/>
    <w:rsid w:val="00830185"/>
    <w:rsid w:val="00831762"/>
    <w:rsid w:val="008318C9"/>
    <w:rsid w:val="008323D1"/>
    <w:rsid w:val="008327F6"/>
    <w:rsid w:val="00833731"/>
    <w:rsid w:val="0083399E"/>
    <w:rsid w:val="008344F5"/>
    <w:rsid w:val="008358EF"/>
    <w:rsid w:val="00837868"/>
    <w:rsid w:val="00840105"/>
    <w:rsid w:val="00841813"/>
    <w:rsid w:val="00843308"/>
    <w:rsid w:val="008447D6"/>
    <w:rsid w:val="00844DCD"/>
    <w:rsid w:val="008452C8"/>
    <w:rsid w:val="008454A2"/>
    <w:rsid w:val="00846057"/>
    <w:rsid w:val="00846FB0"/>
    <w:rsid w:val="00847DAF"/>
    <w:rsid w:val="00850C6D"/>
    <w:rsid w:val="008512DE"/>
    <w:rsid w:val="00851F9C"/>
    <w:rsid w:val="00852EAD"/>
    <w:rsid w:val="00853AE9"/>
    <w:rsid w:val="008540CA"/>
    <w:rsid w:val="00854186"/>
    <w:rsid w:val="00854281"/>
    <w:rsid w:val="00854689"/>
    <w:rsid w:val="00855BC2"/>
    <w:rsid w:val="00855BF5"/>
    <w:rsid w:val="00856801"/>
    <w:rsid w:val="008573F4"/>
    <w:rsid w:val="00857C7D"/>
    <w:rsid w:val="00861628"/>
    <w:rsid w:val="008621D3"/>
    <w:rsid w:val="00863AC5"/>
    <w:rsid w:val="00863B4F"/>
    <w:rsid w:val="00864035"/>
    <w:rsid w:val="00864ACA"/>
    <w:rsid w:val="00865307"/>
    <w:rsid w:val="0086553E"/>
    <w:rsid w:val="00865E19"/>
    <w:rsid w:val="00867118"/>
    <w:rsid w:val="0086753C"/>
    <w:rsid w:val="0087124E"/>
    <w:rsid w:val="00871404"/>
    <w:rsid w:val="0087247F"/>
    <w:rsid w:val="00872A4D"/>
    <w:rsid w:val="0087352C"/>
    <w:rsid w:val="008753EF"/>
    <w:rsid w:val="00876978"/>
    <w:rsid w:val="00876A99"/>
    <w:rsid w:val="008776CB"/>
    <w:rsid w:val="00877E27"/>
    <w:rsid w:val="00881B40"/>
    <w:rsid w:val="008825FC"/>
    <w:rsid w:val="0088270B"/>
    <w:rsid w:val="00882AEF"/>
    <w:rsid w:val="0088502D"/>
    <w:rsid w:val="008903D5"/>
    <w:rsid w:val="00890A89"/>
    <w:rsid w:val="008913C9"/>
    <w:rsid w:val="00892257"/>
    <w:rsid w:val="00893442"/>
    <w:rsid w:val="008939A6"/>
    <w:rsid w:val="00893FA0"/>
    <w:rsid w:val="008947D6"/>
    <w:rsid w:val="008948FE"/>
    <w:rsid w:val="00896809"/>
    <w:rsid w:val="008970AC"/>
    <w:rsid w:val="008974D7"/>
    <w:rsid w:val="008A07E4"/>
    <w:rsid w:val="008A0F2C"/>
    <w:rsid w:val="008A1B7E"/>
    <w:rsid w:val="008A49A5"/>
    <w:rsid w:val="008A518B"/>
    <w:rsid w:val="008A5386"/>
    <w:rsid w:val="008A5BA5"/>
    <w:rsid w:val="008A5DFF"/>
    <w:rsid w:val="008A5F2B"/>
    <w:rsid w:val="008B0B0F"/>
    <w:rsid w:val="008B0C91"/>
    <w:rsid w:val="008B0D65"/>
    <w:rsid w:val="008B1D32"/>
    <w:rsid w:val="008B2B0D"/>
    <w:rsid w:val="008B39A4"/>
    <w:rsid w:val="008B4F90"/>
    <w:rsid w:val="008B5946"/>
    <w:rsid w:val="008B71BC"/>
    <w:rsid w:val="008C01E9"/>
    <w:rsid w:val="008C08D7"/>
    <w:rsid w:val="008C1043"/>
    <w:rsid w:val="008C12AD"/>
    <w:rsid w:val="008C25FF"/>
    <w:rsid w:val="008C2880"/>
    <w:rsid w:val="008C41A9"/>
    <w:rsid w:val="008C4E49"/>
    <w:rsid w:val="008C4F6B"/>
    <w:rsid w:val="008C50E2"/>
    <w:rsid w:val="008C60EB"/>
    <w:rsid w:val="008C7D29"/>
    <w:rsid w:val="008C7F66"/>
    <w:rsid w:val="008D0AC4"/>
    <w:rsid w:val="008D2198"/>
    <w:rsid w:val="008D219D"/>
    <w:rsid w:val="008D2F9F"/>
    <w:rsid w:val="008D3697"/>
    <w:rsid w:val="008D36EF"/>
    <w:rsid w:val="008D4578"/>
    <w:rsid w:val="008D5328"/>
    <w:rsid w:val="008D56B4"/>
    <w:rsid w:val="008D78C2"/>
    <w:rsid w:val="008E07A7"/>
    <w:rsid w:val="008E24BE"/>
    <w:rsid w:val="008E2D11"/>
    <w:rsid w:val="008E2EA3"/>
    <w:rsid w:val="008E49CC"/>
    <w:rsid w:val="008F0A7A"/>
    <w:rsid w:val="008F0F6E"/>
    <w:rsid w:val="008F2234"/>
    <w:rsid w:val="008F279C"/>
    <w:rsid w:val="008F727A"/>
    <w:rsid w:val="008F782A"/>
    <w:rsid w:val="008F788B"/>
    <w:rsid w:val="009000B7"/>
    <w:rsid w:val="009002EE"/>
    <w:rsid w:val="0090055A"/>
    <w:rsid w:val="00900764"/>
    <w:rsid w:val="009015AF"/>
    <w:rsid w:val="009019CA"/>
    <w:rsid w:val="009055CE"/>
    <w:rsid w:val="00905677"/>
    <w:rsid w:val="00905698"/>
    <w:rsid w:val="0090578E"/>
    <w:rsid w:val="00905979"/>
    <w:rsid w:val="00905B8D"/>
    <w:rsid w:val="009078E4"/>
    <w:rsid w:val="0091010E"/>
    <w:rsid w:val="009107D0"/>
    <w:rsid w:val="0091125D"/>
    <w:rsid w:val="00911840"/>
    <w:rsid w:val="00911944"/>
    <w:rsid w:val="00911EE3"/>
    <w:rsid w:val="00912297"/>
    <w:rsid w:val="00912B6D"/>
    <w:rsid w:val="00912D85"/>
    <w:rsid w:val="009138AB"/>
    <w:rsid w:val="0091481A"/>
    <w:rsid w:val="00915275"/>
    <w:rsid w:val="0091604F"/>
    <w:rsid w:val="00916084"/>
    <w:rsid w:val="00921BB4"/>
    <w:rsid w:val="009234E0"/>
    <w:rsid w:val="00923C3B"/>
    <w:rsid w:val="0092411E"/>
    <w:rsid w:val="00924B4E"/>
    <w:rsid w:val="0092548B"/>
    <w:rsid w:val="0092592F"/>
    <w:rsid w:val="009268B1"/>
    <w:rsid w:val="009270AC"/>
    <w:rsid w:val="0093022C"/>
    <w:rsid w:val="00930B70"/>
    <w:rsid w:val="0093102A"/>
    <w:rsid w:val="00931410"/>
    <w:rsid w:val="00931842"/>
    <w:rsid w:val="0093188D"/>
    <w:rsid w:val="0093545C"/>
    <w:rsid w:val="0093564F"/>
    <w:rsid w:val="0094050C"/>
    <w:rsid w:val="00940C3F"/>
    <w:rsid w:val="00940EB9"/>
    <w:rsid w:val="00940F58"/>
    <w:rsid w:val="009436E5"/>
    <w:rsid w:val="00945D30"/>
    <w:rsid w:val="00945EC8"/>
    <w:rsid w:val="00947F5A"/>
    <w:rsid w:val="00950903"/>
    <w:rsid w:val="00950DE4"/>
    <w:rsid w:val="0095179A"/>
    <w:rsid w:val="00951E52"/>
    <w:rsid w:val="00952051"/>
    <w:rsid w:val="00952CA7"/>
    <w:rsid w:val="009534A5"/>
    <w:rsid w:val="009542DE"/>
    <w:rsid w:val="009546BF"/>
    <w:rsid w:val="009550E1"/>
    <w:rsid w:val="0095517B"/>
    <w:rsid w:val="009555B9"/>
    <w:rsid w:val="00955ADE"/>
    <w:rsid w:val="00955F50"/>
    <w:rsid w:val="00956329"/>
    <w:rsid w:val="00956861"/>
    <w:rsid w:val="00956A7F"/>
    <w:rsid w:val="00960227"/>
    <w:rsid w:val="00962C47"/>
    <w:rsid w:val="009630ED"/>
    <w:rsid w:val="00963167"/>
    <w:rsid w:val="009640B8"/>
    <w:rsid w:val="009642D1"/>
    <w:rsid w:val="00966F75"/>
    <w:rsid w:val="00967504"/>
    <w:rsid w:val="009675C1"/>
    <w:rsid w:val="009675C2"/>
    <w:rsid w:val="00967642"/>
    <w:rsid w:val="009679E2"/>
    <w:rsid w:val="00970704"/>
    <w:rsid w:val="0097111A"/>
    <w:rsid w:val="009717E7"/>
    <w:rsid w:val="00972832"/>
    <w:rsid w:val="00973685"/>
    <w:rsid w:val="00973E6B"/>
    <w:rsid w:val="009753C6"/>
    <w:rsid w:val="00975A28"/>
    <w:rsid w:val="00975C15"/>
    <w:rsid w:val="00976147"/>
    <w:rsid w:val="009769AE"/>
    <w:rsid w:val="00976E6C"/>
    <w:rsid w:val="00983196"/>
    <w:rsid w:val="0098487F"/>
    <w:rsid w:val="00984B7F"/>
    <w:rsid w:val="0098575D"/>
    <w:rsid w:val="0098615E"/>
    <w:rsid w:val="00986786"/>
    <w:rsid w:val="00986A58"/>
    <w:rsid w:val="00986D31"/>
    <w:rsid w:val="00990552"/>
    <w:rsid w:val="009936E6"/>
    <w:rsid w:val="00996446"/>
    <w:rsid w:val="009971F4"/>
    <w:rsid w:val="009A045A"/>
    <w:rsid w:val="009A431B"/>
    <w:rsid w:val="009A6FBD"/>
    <w:rsid w:val="009A748F"/>
    <w:rsid w:val="009B1679"/>
    <w:rsid w:val="009B1BFD"/>
    <w:rsid w:val="009B250C"/>
    <w:rsid w:val="009B2C65"/>
    <w:rsid w:val="009B3D62"/>
    <w:rsid w:val="009B4415"/>
    <w:rsid w:val="009B6A31"/>
    <w:rsid w:val="009C0309"/>
    <w:rsid w:val="009C0772"/>
    <w:rsid w:val="009C0CCC"/>
    <w:rsid w:val="009C1264"/>
    <w:rsid w:val="009C1D06"/>
    <w:rsid w:val="009C224C"/>
    <w:rsid w:val="009C229D"/>
    <w:rsid w:val="009C2D2A"/>
    <w:rsid w:val="009C510F"/>
    <w:rsid w:val="009C5676"/>
    <w:rsid w:val="009C5E10"/>
    <w:rsid w:val="009C635A"/>
    <w:rsid w:val="009C6825"/>
    <w:rsid w:val="009C7DD3"/>
    <w:rsid w:val="009D10B5"/>
    <w:rsid w:val="009D1349"/>
    <w:rsid w:val="009D3E2F"/>
    <w:rsid w:val="009D443C"/>
    <w:rsid w:val="009D45EE"/>
    <w:rsid w:val="009D4E3B"/>
    <w:rsid w:val="009D4F1D"/>
    <w:rsid w:val="009D513F"/>
    <w:rsid w:val="009D6128"/>
    <w:rsid w:val="009D62BF"/>
    <w:rsid w:val="009D63E9"/>
    <w:rsid w:val="009D681A"/>
    <w:rsid w:val="009D7DEA"/>
    <w:rsid w:val="009E122F"/>
    <w:rsid w:val="009E2272"/>
    <w:rsid w:val="009E47D4"/>
    <w:rsid w:val="009E5A0F"/>
    <w:rsid w:val="009E5A9F"/>
    <w:rsid w:val="009E5CF0"/>
    <w:rsid w:val="009E6235"/>
    <w:rsid w:val="009E7678"/>
    <w:rsid w:val="009F0925"/>
    <w:rsid w:val="009F0D4A"/>
    <w:rsid w:val="009F21DB"/>
    <w:rsid w:val="009F2DE9"/>
    <w:rsid w:val="009F3164"/>
    <w:rsid w:val="009F4ABA"/>
    <w:rsid w:val="009F50EC"/>
    <w:rsid w:val="009F52B9"/>
    <w:rsid w:val="009F63D6"/>
    <w:rsid w:val="009F69C9"/>
    <w:rsid w:val="009F6AFF"/>
    <w:rsid w:val="00A0005E"/>
    <w:rsid w:val="00A023A8"/>
    <w:rsid w:val="00A02C26"/>
    <w:rsid w:val="00A03017"/>
    <w:rsid w:val="00A03DB8"/>
    <w:rsid w:val="00A05FEE"/>
    <w:rsid w:val="00A06135"/>
    <w:rsid w:val="00A0639C"/>
    <w:rsid w:val="00A06E22"/>
    <w:rsid w:val="00A0740C"/>
    <w:rsid w:val="00A07F98"/>
    <w:rsid w:val="00A1067D"/>
    <w:rsid w:val="00A10BE1"/>
    <w:rsid w:val="00A10E84"/>
    <w:rsid w:val="00A1124E"/>
    <w:rsid w:val="00A13619"/>
    <w:rsid w:val="00A14098"/>
    <w:rsid w:val="00A155AD"/>
    <w:rsid w:val="00A158FF"/>
    <w:rsid w:val="00A15F24"/>
    <w:rsid w:val="00A1662D"/>
    <w:rsid w:val="00A16E21"/>
    <w:rsid w:val="00A175EE"/>
    <w:rsid w:val="00A1769C"/>
    <w:rsid w:val="00A179BA"/>
    <w:rsid w:val="00A179DB"/>
    <w:rsid w:val="00A205D8"/>
    <w:rsid w:val="00A220C3"/>
    <w:rsid w:val="00A22CF9"/>
    <w:rsid w:val="00A23804"/>
    <w:rsid w:val="00A24EA8"/>
    <w:rsid w:val="00A25E29"/>
    <w:rsid w:val="00A266AF"/>
    <w:rsid w:val="00A27041"/>
    <w:rsid w:val="00A2707C"/>
    <w:rsid w:val="00A27B2A"/>
    <w:rsid w:val="00A27C9E"/>
    <w:rsid w:val="00A27DA0"/>
    <w:rsid w:val="00A30003"/>
    <w:rsid w:val="00A308CE"/>
    <w:rsid w:val="00A30CF4"/>
    <w:rsid w:val="00A32B4E"/>
    <w:rsid w:val="00A33FA4"/>
    <w:rsid w:val="00A34383"/>
    <w:rsid w:val="00A34FDB"/>
    <w:rsid w:val="00A36777"/>
    <w:rsid w:val="00A36C17"/>
    <w:rsid w:val="00A4067D"/>
    <w:rsid w:val="00A41DCE"/>
    <w:rsid w:val="00A426E5"/>
    <w:rsid w:val="00A4339E"/>
    <w:rsid w:val="00A43656"/>
    <w:rsid w:val="00A446BE"/>
    <w:rsid w:val="00A448FA"/>
    <w:rsid w:val="00A44C40"/>
    <w:rsid w:val="00A45C59"/>
    <w:rsid w:val="00A46F2E"/>
    <w:rsid w:val="00A4707B"/>
    <w:rsid w:val="00A47EFE"/>
    <w:rsid w:val="00A50C15"/>
    <w:rsid w:val="00A50FCA"/>
    <w:rsid w:val="00A51345"/>
    <w:rsid w:val="00A51DFE"/>
    <w:rsid w:val="00A52FE9"/>
    <w:rsid w:val="00A55BCF"/>
    <w:rsid w:val="00A55EBD"/>
    <w:rsid w:val="00A5613F"/>
    <w:rsid w:val="00A561E5"/>
    <w:rsid w:val="00A56577"/>
    <w:rsid w:val="00A567FB"/>
    <w:rsid w:val="00A57AB0"/>
    <w:rsid w:val="00A57AB1"/>
    <w:rsid w:val="00A60009"/>
    <w:rsid w:val="00A60CE1"/>
    <w:rsid w:val="00A60EE0"/>
    <w:rsid w:val="00A61775"/>
    <w:rsid w:val="00A6179D"/>
    <w:rsid w:val="00A61AA4"/>
    <w:rsid w:val="00A61C4E"/>
    <w:rsid w:val="00A62095"/>
    <w:rsid w:val="00A62384"/>
    <w:rsid w:val="00A62659"/>
    <w:rsid w:val="00A62F9C"/>
    <w:rsid w:val="00A6435B"/>
    <w:rsid w:val="00A64496"/>
    <w:rsid w:val="00A647BA"/>
    <w:rsid w:val="00A6489F"/>
    <w:rsid w:val="00A64A87"/>
    <w:rsid w:val="00A67851"/>
    <w:rsid w:val="00A70185"/>
    <w:rsid w:val="00A70FD2"/>
    <w:rsid w:val="00A72B64"/>
    <w:rsid w:val="00A737AB"/>
    <w:rsid w:val="00A753FE"/>
    <w:rsid w:val="00A756E3"/>
    <w:rsid w:val="00A8057A"/>
    <w:rsid w:val="00A81B2C"/>
    <w:rsid w:val="00A82F63"/>
    <w:rsid w:val="00A84FFA"/>
    <w:rsid w:val="00A85940"/>
    <w:rsid w:val="00A86F17"/>
    <w:rsid w:val="00A86F65"/>
    <w:rsid w:val="00A90113"/>
    <w:rsid w:val="00A906B0"/>
    <w:rsid w:val="00A90EC3"/>
    <w:rsid w:val="00A9136D"/>
    <w:rsid w:val="00A9156D"/>
    <w:rsid w:val="00A91ACD"/>
    <w:rsid w:val="00A91BF8"/>
    <w:rsid w:val="00A93CBE"/>
    <w:rsid w:val="00A9573F"/>
    <w:rsid w:val="00A95C05"/>
    <w:rsid w:val="00A95CBE"/>
    <w:rsid w:val="00A960CB"/>
    <w:rsid w:val="00A972C0"/>
    <w:rsid w:val="00A972EA"/>
    <w:rsid w:val="00A97FCF"/>
    <w:rsid w:val="00AA0004"/>
    <w:rsid w:val="00AA0988"/>
    <w:rsid w:val="00AA43A8"/>
    <w:rsid w:val="00AA581E"/>
    <w:rsid w:val="00AA6144"/>
    <w:rsid w:val="00AA6B1B"/>
    <w:rsid w:val="00AA733B"/>
    <w:rsid w:val="00AB089A"/>
    <w:rsid w:val="00AB2947"/>
    <w:rsid w:val="00AB2C66"/>
    <w:rsid w:val="00AB30D1"/>
    <w:rsid w:val="00AB3238"/>
    <w:rsid w:val="00AB3C46"/>
    <w:rsid w:val="00AB41F0"/>
    <w:rsid w:val="00AB4A72"/>
    <w:rsid w:val="00AB503A"/>
    <w:rsid w:val="00AB51A2"/>
    <w:rsid w:val="00AB55EB"/>
    <w:rsid w:val="00AB6738"/>
    <w:rsid w:val="00AB6E4B"/>
    <w:rsid w:val="00AC0537"/>
    <w:rsid w:val="00AC0D1B"/>
    <w:rsid w:val="00AC0E3D"/>
    <w:rsid w:val="00AC13DA"/>
    <w:rsid w:val="00AC25A8"/>
    <w:rsid w:val="00AC40EB"/>
    <w:rsid w:val="00AC540F"/>
    <w:rsid w:val="00AC6121"/>
    <w:rsid w:val="00AC6553"/>
    <w:rsid w:val="00AC6AFA"/>
    <w:rsid w:val="00AC754F"/>
    <w:rsid w:val="00AD03C9"/>
    <w:rsid w:val="00AD149E"/>
    <w:rsid w:val="00AD1630"/>
    <w:rsid w:val="00AD225D"/>
    <w:rsid w:val="00AD284F"/>
    <w:rsid w:val="00AD50B1"/>
    <w:rsid w:val="00AD55D3"/>
    <w:rsid w:val="00AD61E1"/>
    <w:rsid w:val="00AD786A"/>
    <w:rsid w:val="00AE0B1A"/>
    <w:rsid w:val="00AE0E48"/>
    <w:rsid w:val="00AE1DDB"/>
    <w:rsid w:val="00AE2847"/>
    <w:rsid w:val="00AE414E"/>
    <w:rsid w:val="00AE557E"/>
    <w:rsid w:val="00AE62E1"/>
    <w:rsid w:val="00AF0E76"/>
    <w:rsid w:val="00AF1AF6"/>
    <w:rsid w:val="00AF1BE4"/>
    <w:rsid w:val="00AF1D85"/>
    <w:rsid w:val="00AF1EA1"/>
    <w:rsid w:val="00AF1FD8"/>
    <w:rsid w:val="00AF24D9"/>
    <w:rsid w:val="00AF257A"/>
    <w:rsid w:val="00AF2CB4"/>
    <w:rsid w:val="00AF385E"/>
    <w:rsid w:val="00AF57EC"/>
    <w:rsid w:val="00AF5961"/>
    <w:rsid w:val="00AF5ED1"/>
    <w:rsid w:val="00AF66BA"/>
    <w:rsid w:val="00AF706D"/>
    <w:rsid w:val="00B02C13"/>
    <w:rsid w:val="00B0411F"/>
    <w:rsid w:val="00B05046"/>
    <w:rsid w:val="00B0537D"/>
    <w:rsid w:val="00B05595"/>
    <w:rsid w:val="00B06DE7"/>
    <w:rsid w:val="00B0794B"/>
    <w:rsid w:val="00B10B40"/>
    <w:rsid w:val="00B1324E"/>
    <w:rsid w:val="00B133BB"/>
    <w:rsid w:val="00B145B8"/>
    <w:rsid w:val="00B14964"/>
    <w:rsid w:val="00B1628F"/>
    <w:rsid w:val="00B16890"/>
    <w:rsid w:val="00B173F5"/>
    <w:rsid w:val="00B21BAC"/>
    <w:rsid w:val="00B22420"/>
    <w:rsid w:val="00B23A99"/>
    <w:rsid w:val="00B24618"/>
    <w:rsid w:val="00B248F5"/>
    <w:rsid w:val="00B25E0B"/>
    <w:rsid w:val="00B273EB"/>
    <w:rsid w:val="00B30100"/>
    <w:rsid w:val="00B30BF0"/>
    <w:rsid w:val="00B33D33"/>
    <w:rsid w:val="00B350CC"/>
    <w:rsid w:val="00B365ED"/>
    <w:rsid w:val="00B404BC"/>
    <w:rsid w:val="00B42890"/>
    <w:rsid w:val="00B42DBB"/>
    <w:rsid w:val="00B42F4B"/>
    <w:rsid w:val="00B43640"/>
    <w:rsid w:val="00B438E1"/>
    <w:rsid w:val="00B44289"/>
    <w:rsid w:val="00B4453C"/>
    <w:rsid w:val="00B44F0B"/>
    <w:rsid w:val="00B4672E"/>
    <w:rsid w:val="00B46A59"/>
    <w:rsid w:val="00B47076"/>
    <w:rsid w:val="00B5010A"/>
    <w:rsid w:val="00B50240"/>
    <w:rsid w:val="00B51983"/>
    <w:rsid w:val="00B5222F"/>
    <w:rsid w:val="00B5223B"/>
    <w:rsid w:val="00B524D6"/>
    <w:rsid w:val="00B5279A"/>
    <w:rsid w:val="00B52EC2"/>
    <w:rsid w:val="00B535B2"/>
    <w:rsid w:val="00B536C9"/>
    <w:rsid w:val="00B53C94"/>
    <w:rsid w:val="00B54779"/>
    <w:rsid w:val="00B556F9"/>
    <w:rsid w:val="00B579CD"/>
    <w:rsid w:val="00B604DE"/>
    <w:rsid w:val="00B60915"/>
    <w:rsid w:val="00B613C4"/>
    <w:rsid w:val="00B61E36"/>
    <w:rsid w:val="00B61F87"/>
    <w:rsid w:val="00B628F2"/>
    <w:rsid w:val="00B63609"/>
    <w:rsid w:val="00B64313"/>
    <w:rsid w:val="00B6469F"/>
    <w:rsid w:val="00B650F2"/>
    <w:rsid w:val="00B66A21"/>
    <w:rsid w:val="00B7136E"/>
    <w:rsid w:val="00B71A9B"/>
    <w:rsid w:val="00B72221"/>
    <w:rsid w:val="00B72D12"/>
    <w:rsid w:val="00B75418"/>
    <w:rsid w:val="00B76390"/>
    <w:rsid w:val="00B7682C"/>
    <w:rsid w:val="00B76CC5"/>
    <w:rsid w:val="00B779C3"/>
    <w:rsid w:val="00B817B1"/>
    <w:rsid w:val="00B826AA"/>
    <w:rsid w:val="00B830E6"/>
    <w:rsid w:val="00B83651"/>
    <w:rsid w:val="00B83777"/>
    <w:rsid w:val="00B85310"/>
    <w:rsid w:val="00B854A8"/>
    <w:rsid w:val="00B863F0"/>
    <w:rsid w:val="00B87442"/>
    <w:rsid w:val="00B914B4"/>
    <w:rsid w:val="00B93C1F"/>
    <w:rsid w:val="00B9509E"/>
    <w:rsid w:val="00B95392"/>
    <w:rsid w:val="00B962FA"/>
    <w:rsid w:val="00B97760"/>
    <w:rsid w:val="00B97A64"/>
    <w:rsid w:val="00BA0C2F"/>
    <w:rsid w:val="00BA13DE"/>
    <w:rsid w:val="00BA2C53"/>
    <w:rsid w:val="00BA2F8B"/>
    <w:rsid w:val="00BA451E"/>
    <w:rsid w:val="00BA53C2"/>
    <w:rsid w:val="00BA7DB2"/>
    <w:rsid w:val="00BA7E35"/>
    <w:rsid w:val="00BA7F67"/>
    <w:rsid w:val="00BB17DC"/>
    <w:rsid w:val="00BB18B3"/>
    <w:rsid w:val="00BB1C6D"/>
    <w:rsid w:val="00BB2604"/>
    <w:rsid w:val="00BB577E"/>
    <w:rsid w:val="00BB7822"/>
    <w:rsid w:val="00BB795F"/>
    <w:rsid w:val="00BB7F9A"/>
    <w:rsid w:val="00BC1F75"/>
    <w:rsid w:val="00BC3AEA"/>
    <w:rsid w:val="00BC3F85"/>
    <w:rsid w:val="00BC449A"/>
    <w:rsid w:val="00BC45E0"/>
    <w:rsid w:val="00BC4FDF"/>
    <w:rsid w:val="00BC51BF"/>
    <w:rsid w:val="00BC5D4B"/>
    <w:rsid w:val="00BC6164"/>
    <w:rsid w:val="00BC652C"/>
    <w:rsid w:val="00BC6B18"/>
    <w:rsid w:val="00BC7802"/>
    <w:rsid w:val="00BC7C31"/>
    <w:rsid w:val="00BD23CC"/>
    <w:rsid w:val="00BD3AAE"/>
    <w:rsid w:val="00BD58F8"/>
    <w:rsid w:val="00BD7930"/>
    <w:rsid w:val="00BE0758"/>
    <w:rsid w:val="00BE0941"/>
    <w:rsid w:val="00BE0EEB"/>
    <w:rsid w:val="00BE1901"/>
    <w:rsid w:val="00BE3E35"/>
    <w:rsid w:val="00BE467B"/>
    <w:rsid w:val="00BE47A3"/>
    <w:rsid w:val="00BE5C4B"/>
    <w:rsid w:val="00BE6B7A"/>
    <w:rsid w:val="00BE7D3B"/>
    <w:rsid w:val="00BF0B0C"/>
    <w:rsid w:val="00BF1837"/>
    <w:rsid w:val="00BF1846"/>
    <w:rsid w:val="00BF370D"/>
    <w:rsid w:val="00BF3DAA"/>
    <w:rsid w:val="00BF43D5"/>
    <w:rsid w:val="00BF44B1"/>
    <w:rsid w:val="00BF4D80"/>
    <w:rsid w:val="00BF591E"/>
    <w:rsid w:val="00BF65B0"/>
    <w:rsid w:val="00BF6C79"/>
    <w:rsid w:val="00C00BC4"/>
    <w:rsid w:val="00C019D7"/>
    <w:rsid w:val="00C03E07"/>
    <w:rsid w:val="00C04138"/>
    <w:rsid w:val="00C045D3"/>
    <w:rsid w:val="00C04F6C"/>
    <w:rsid w:val="00C0563A"/>
    <w:rsid w:val="00C07CE7"/>
    <w:rsid w:val="00C10044"/>
    <w:rsid w:val="00C104BB"/>
    <w:rsid w:val="00C119E9"/>
    <w:rsid w:val="00C14521"/>
    <w:rsid w:val="00C14757"/>
    <w:rsid w:val="00C14A3F"/>
    <w:rsid w:val="00C1716A"/>
    <w:rsid w:val="00C17381"/>
    <w:rsid w:val="00C175AE"/>
    <w:rsid w:val="00C232A1"/>
    <w:rsid w:val="00C232D2"/>
    <w:rsid w:val="00C237F8"/>
    <w:rsid w:val="00C272E9"/>
    <w:rsid w:val="00C27E3D"/>
    <w:rsid w:val="00C30017"/>
    <w:rsid w:val="00C30E1D"/>
    <w:rsid w:val="00C31A60"/>
    <w:rsid w:val="00C321A7"/>
    <w:rsid w:val="00C32432"/>
    <w:rsid w:val="00C32A44"/>
    <w:rsid w:val="00C32E64"/>
    <w:rsid w:val="00C350ED"/>
    <w:rsid w:val="00C3527D"/>
    <w:rsid w:val="00C35671"/>
    <w:rsid w:val="00C37017"/>
    <w:rsid w:val="00C41332"/>
    <w:rsid w:val="00C4149F"/>
    <w:rsid w:val="00C41E81"/>
    <w:rsid w:val="00C455E7"/>
    <w:rsid w:val="00C457BB"/>
    <w:rsid w:val="00C461D7"/>
    <w:rsid w:val="00C464B4"/>
    <w:rsid w:val="00C50D57"/>
    <w:rsid w:val="00C50E59"/>
    <w:rsid w:val="00C51535"/>
    <w:rsid w:val="00C51564"/>
    <w:rsid w:val="00C51A38"/>
    <w:rsid w:val="00C51D3A"/>
    <w:rsid w:val="00C52912"/>
    <w:rsid w:val="00C52C32"/>
    <w:rsid w:val="00C55096"/>
    <w:rsid w:val="00C56664"/>
    <w:rsid w:val="00C566BF"/>
    <w:rsid w:val="00C567BF"/>
    <w:rsid w:val="00C577FC"/>
    <w:rsid w:val="00C5795F"/>
    <w:rsid w:val="00C607FB"/>
    <w:rsid w:val="00C60B5F"/>
    <w:rsid w:val="00C62A0C"/>
    <w:rsid w:val="00C638A8"/>
    <w:rsid w:val="00C64715"/>
    <w:rsid w:val="00C649AE"/>
    <w:rsid w:val="00C65525"/>
    <w:rsid w:val="00C671D7"/>
    <w:rsid w:val="00C67B32"/>
    <w:rsid w:val="00C70F81"/>
    <w:rsid w:val="00C71351"/>
    <w:rsid w:val="00C7176F"/>
    <w:rsid w:val="00C717D1"/>
    <w:rsid w:val="00C71DBA"/>
    <w:rsid w:val="00C71E10"/>
    <w:rsid w:val="00C721D3"/>
    <w:rsid w:val="00C7430C"/>
    <w:rsid w:val="00C77A12"/>
    <w:rsid w:val="00C800A2"/>
    <w:rsid w:val="00C80911"/>
    <w:rsid w:val="00C816C5"/>
    <w:rsid w:val="00C81803"/>
    <w:rsid w:val="00C81DD9"/>
    <w:rsid w:val="00C83EC7"/>
    <w:rsid w:val="00C879EE"/>
    <w:rsid w:val="00C92770"/>
    <w:rsid w:val="00C93220"/>
    <w:rsid w:val="00C95E17"/>
    <w:rsid w:val="00C95E7A"/>
    <w:rsid w:val="00C9681E"/>
    <w:rsid w:val="00C96E86"/>
    <w:rsid w:val="00C9784A"/>
    <w:rsid w:val="00CA1002"/>
    <w:rsid w:val="00CA1689"/>
    <w:rsid w:val="00CA3085"/>
    <w:rsid w:val="00CA3550"/>
    <w:rsid w:val="00CA3885"/>
    <w:rsid w:val="00CA4C25"/>
    <w:rsid w:val="00CA5E05"/>
    <w:rsid w:val="00CA664C"/>
    <w:rsid w:val="00CA7367"/>
    <w:rsid w:val="00CB0648"/>
    <w:rsid w:val="00CB10C3"/>
    <w:rsid w:val="00CB1C2F"/>
    <w:rsid w:val="00CB2B42"/>
    <w:rsid w:val="00CB2C6F"/>
    <w:rsid w:val="00CB4E08"/>
    <w:rsid w:val="00CB7045"/>
    <w:rsid w:val="00CB7779"/>
    <w:rsid w:val="00CB77D9"/>
    <w:rsid w:val="00CC10B2"/>
    <w:rsid w:val="00CC114C"/>
    <w:rsid w:val="00CC61B3"/>
    <w:rsid w:val="00CC623C"/>
    <w:rsid w:val="00CC6BA5"/>
    <w:rsid w:val="00CC71A6"/>
    <w:rsid w:val="00CC7BA2"/>
    <w:rsid w:val="00CD16EB"/>
    <w:rsid w:val="00CD3EF9"/>
    <w:rsid w:val="00CD50F2"/>
    <w:rsid w:val="00CD5F37"/>
    <w:rsid w:val="00CD7EBA"/>
    <w:rsid w:val="00CE0EB9"/>
    <w:rsid w:val="00CE2195"/>
    <w:rsid w:val="00CE24DE"/>
    <w:rsid w:val="00CE2E9F"/>
    <w:rsid w:val="00CE4AE8"/>
    <w:rsid w:val="00CE4D1E"/>
    <w:rsid w:val="00CE60E9"/>
    <w:rsid w:val="00CE64C6"/>
    <w:rsid w:val="00CF0D45"/>
    <w:rsid w:val="00CF1B30"/>
    <w:rsid w:val="00CF1F83"/>
    <w:rsid w:val="00CF2493"/>
    <w:rsid w:val="00CF270B"/>
    <w:rsid w:val="00CF27DA"/>
    <w:rsid w:val="00CF311D"/>
    <w:rsid w:val="00CF31C5"/>
    <w:rsid w:val="00CF35A7"/>
    <w:rsid w:val="00CF4EB2"/>
    <w:rsid w:val="00CF5C7D"/>
    <w:rsid w:val="00CF6BBA"/>
    <w:rsid w:val="00CF7316"/>
    <w:rsid w:val="00D000D8"/>
    <w:rsid w:val="00D014AE"/>
    <w:rsid w:val="00D01B73"/>
    <w:rsid w:val="00D023CD"/>
    <w:rsid w:val="00D03F56"/>
    <w:rsid w:val="00D06802"/>
    <w:rsid w:val="00D1073C"/>
    <w:rsid w:val="00D10B13"/>
    <w:rsid w:val="00D118F4"/>
    <w:rsid w:val="00D12DC9"/>
    <w:rsid w:val="00D132A6"/>
    <w:rsid w:val="00D137E1"/>
    <w:rsid w:val="00D148A2"/>
    <w:rsid w:val="00D14D00"/>
    <w:rsid w:val="00D14F44"/>
    <w:rsid w:val="00D159AA"/>
    <w:rsid w:val="00D16AD1"/>
    <w:rsid w:val="00D17021"/>
    <w:rsid w:val="00D175FD"/>
    <w:rsid w:val="00D21EAA"/>
    <w:rsid w:val="00D23391"/>
    <w:rsid w:val="00D25C69"/>
    <w:rsid w:val="00D25F1B"/>
    <w:rsid w:val="00D261FF"/>
    <w:rsid w:val="00D27E96"/>
    <w:rsid w:val="00D30BB1"/>
    <w:rsid w:val="00D34020"/>
    <w:rsid w:val="00D3405E"/>
    <w:rsid w:val="00D3485F"/>
    <w:rsid w:val="00D36B01"/>
    <w:rsid w:val="00D44EFE"/>
    <w:rsid w:val="00D45CC9"/>
    <w:rsid w:val="00D46AD9"/>
    <w:rsid w:val="00D478CB"/>
    <w:rsid w:val="00D5097A"/>
    <w:rsid w:val="00D518BD"/>
    <w:rsid w:val="00D52717"/>
    <w:rsid w:val="00D52795"/>
    <w:rsid w:val="00D52BCB"/>
    <w:rsid w:val="00D5370A"/>
    <w:rsid w:val="00D5426D"/>
    <w:rsid w:val="00D5470B"/>
    <w:rsid w:val="00D55047"/>
    <w:rsid w:val="00D55E70"/>
    <w:rsid w:val="00D57F1B"/>
    <w:rsid w:val="00D602AF"/>
    <w:rsid w:val="00D6115D"/>
    <w:rsid w:val="00D62520"/>
    <w:rsid w:val="00D62643"/>
    <w:rsid w:val="00D62DBD"/>
    <w:rsid w:val="00D643A1"/>
    <w:rsid w:val="00D64494"/>
    <w:rsid w:val="00D64A7A"/>
    <w:rsid w:val="00D65610"/>
    <w:rsid w:val="00D658F7"/>
    <w:rsid w:val="00D66CFB"/>
    <w:rsid w:val="00D67DD4"/>
    <w:rsid w:val="00D701F6"/>
    <w:rsid w:val="00D7086A"/>
    <w:rsid w:val="00D70B62"/>
    <w:rsid w:val="00D72561"/>
    <w:rsid w:val="00D73134"/>
    <w:rsid w:val="00D7462E"/>
    <w:rsid w:val="00D7536B"/>
    <w:rsid w:val="00D756C6"/>
    <w:rsid w:val="00D756DF"/>
    <w:rsid w:val="00D75C70"/>
    <w:rsid w:val="00D80973"/>
    <w:rsid w:val="00D8180F"/>
    <w:rsid w:val="00D8236A"/>
    <w:rsid w:val="00D828E4"/>
    <w:rsid w:val="00D8423A"/>
    <w:rsid w:val="00D84E53"/>
    <w:rsid w:val="00D85C45"/>
    <w:rsid w:val="00D86134"/>
    <w:rsid w:val="00D879B2"/>
    <w:rsid w:val="00D87ADC"/>
    <w:rsid w:val="00D87FD6"/>
    <w:rsid w:val="00D90133"/>
    <w:rsid w:val="00D9106B"/>
    <w:rsid w:val="00D9123B"/>
    <w:rsid w:val="00D92729"/>
    <w:rsid w:val="00D94988"/>
    <w:rsid w:val="00D968C3"/>
    <w:rsid w:val="00D97710"/>
    <w:rsid w:val="00DA05D2"/>
    <w:rsid w:val="00DA0968"/>
    <w:rsid w:val="00DA1E41"/>
    <w:rsid w:val="00DA2008"/>
    <w:rsid w:val="00DA2715"/>
    <w:rsid w:val="00DA2A76"/>
    <w:rsid w:val="00DA2CFE"/>
    <w:rsid w:val="00DA31CB"/>
    <w:rsid w:val="00DA3C5A"/>
    <w:rsid w:val="00DA3F9A"/>
    <w:rsid w:val="00DA78CD"/>
    <w:rsid w:val="00DB015F"/>
    <w:rsid w:val="00DB2688"/>
    <w:rsid w:val="00DB2923"/>
    <w:rsid w:val="00DB435B"/>
    <w:rsid w:val="00DB5048"/>
    <w:rsid w:val="00DB5918"/>
    <w:rsid w:val="00DB5F52"/>
    <w:rsid w:val="00DB6763"/>
    <w:rsid w:val="00DB6DFE"/>
    <w:rsid w:val="00DB6F30"/>
    <w:rsid w:val="00DC0178"/>
    <w:rsid w:val="00DC0B60"/>
    <w:rsid w:val="00DC0FD1"/>
    <w:rsid w:val="00DC15FF"/>
    <w:rsid w:val="00DC4C49"/>
    <w:rsid w:val="00DC5522"/>
    <w:rsid w:val="00DC705C"/>
    <w:rsid w:val="00DC7BDF"/>
    <w:rsid w:val="00DD051A"/>
    <w:rsid w:val="00DD0ACA"/>
    <w:rsid w:val="00DD0AD9"/>
    <w:rsid w:val="00DD0CB5"/>
    <w:rsid w:val="00DD11EE"/>
    <w:rsid w:val="00DD1429"/>
    <w:rsid w:val="00DD16D5"/>
    <w:rsid w:val="00DD1AC8"/>
    <w:rsid w:val="00DD2341"/>
    <w:rsid w:val="00DD306E"/>
    <w:rsid w:val="00DD3D34"/>
    <w:rsid w:val="00DD42B0"/>
    <w:rsid w:val="00DD57A1"/>
    <w:rsid w:val="00DD72CA"/>
    <w:rsid w:val="00DD75F5"/>
    <w:rsid w:val="00DE0724"/>
    <w:rsid w:val="00DE2EDE"/>
    <w:rsid w:val="00DE4161"/>
    <w:rsid w:val="00DE4652"/>
    <w:rsid w:val="00DE4B36"/>
    <w:rsid w:val="00DE6A8D"/>
    <w:rsid w:val="00DE722F"/>
    <w:rsid w:val="00DF0879"/>
    <w:rsid w:val="00DF0AEF"/>
    <w:rsid w:val="00DF0DD3"/>
    <w:rsid w:val="00DF20FC"/>
    <w:rsid w:val="00DF2B3C"/>
    <w:rsid w:val="00DF3F44"/>
    <w:rsid w:val="00DF5623"/>
    <w:rsid w:val="00E0031D"/>
    <w:rsid w:val="00E02936"/>
    <w:rsid w:val="00E03CA4"/>
    <w:rsid w:val="00E03D06"/>
    <w:rsid w:val="00E04735"/>
    <w:rsid w:val="00E04E14"/>
    <w:rsid w:val="00E050D4"/>
    <w:rsid w:val="00E06406"/>
    <w:rsid w:val="00E07BCA"/>
    <w:rsid w:val="00E119ED"/>
    <w:rsid w:val="00E11BB8"/>
    <w:rsid w:val="00E1241D"/>
    <w:rsid w:val="00E12BC8"/>
    <w:rsid w:val="00E12C20"/>
    <w:rsid w:val="00E12C4B"/>
    <w:rsid w:val="00E13527"/>
    <w:rsid w:val="00E14E72"/>
    <w:rsid w:val="00E2134F"/>
    <w:rsid w:val="00E22F5D"/>
    <w:rsid w:val="00E236D6"/>
    <w:rsid w:val="00E23E6F"/>
    <w:rsid w:val="00E24231"/>
    <w:rsid w:val="00E250D1"/>
    <w:rsid w:val="00E25EF0"/>
    <w:rsid w:val="00E2666B"/>
    <w:rsid w:val="00E26F57"/>
    <w:rsid w:val="00E277C1"/>
    <w:rsid w:val="00E307F3"/>
    <w:rsid w:val="00E30AB8"/>
    <w:rsid w:val="00E32F90"/>
    <w:rsid w:val="00E33B39"/>
    <w:rsid w:val="00E33CFD"/>
    <w:rsid w:val="00E3414F"/>
    <w:rsid w:val="00E3496B"/>
    <w:rsid w:val="00E365DC"/>
    <w:rsid w:val="00E36CAC"/>
    <w:rsid w:val="00E36E12"/>
    <w:rsid w:val="00E37C67"/>
    <w:rsid w:val="00E37CE7"/>
    <w:rsid w:val="00E42766"/>
    <w:rsid w:val="00E427E3"/>
    <w:rsid w:val="00E4330C"/>
    <w:rsid w:val="00E45170"/>
    <w:rsid w:val="00E46F69"/>
    <w:rsid w:val="00E47043"/>
    <w:rsid w:val="00E5211A"/>
    <w:rsid w:val="00E52120"/>
    <w:rsid w:val="00E52718"/>
    <w:rsid w:val="00E530CC"/>
    <w:rsid w:val="00E53E5C"/>
    <w:rsid w:val="00E5404C"/>
    <w:rsid w:val="00E542EF"/>
    <w:rsid w:val="00E5589D"/>
    <w:rsid w:val="00E5655A"/>
    <w:rsid w:val="00E56B8F"/>
    <w:rsid w:val="00E57859"/>
    <w:rsid w:val="00E60245"/>
    <w:rsid w:val="00E61164"/>
    <w:rsid w:val="00E6247B"/>
    <w:rsid w:val="00E626EC"/>
    <w:rsid w:val="00E6323D"/>
    <w:rsid w:val="00E63DC3"/>
    <w:rsid w:val="00E659C1"/>
    <w:rsid w:val="00E65FCB"/>
    <w:rsid w:val="00E70787"/>
    <w:rsid w:val="00E70A9B"/>
    <w:rsid w:val="00E71B82"/>
    <w:rsid w:val="00E72234"/>
    <w:rsid w:val="00E72384"/>
    <w:rsid w:val="00E73458"/>
    <w:rsid w:val="00E73DDB"/>
    <w:rsid w:val="00E7480B"/>
    <w:rsid w:val="00E74820"/>
    <w:rsid w:val="00E7536F"/>
    <w:rsid w:val="00E75592"/>
    <w:rsid w:val="00E77438"/>
    <w:rsid w:val="00E80607"/>
    <w:rsid w:val="00E806E5"/>
    <w:rsid w:val="00E80D39"/>
    <w:rsid w:val="00E8164E"/>
    <w:rsid w:val="00E81A84"/>
    <w:rsid w:val="00E82AAA"/>
    <w:rsid w:val="00E82BD8"/>
    <w:rsid w:val="00E82CA8"/>
    <w:rsid w:val="00E82CD6"/>
    <w:rsid w:val="00E83928"/>
    <w:rsid w:val="00E83BD9"/>
    <w:rsid w:val="00E83F11"/>
    <w:rsid w:val="00E84BDF"/>
    <w:rsid w:val="00E85543"/>
    <w:rsid w:val="00E85DF4"/>
    <w:rsid w:val="00E860A8"/>
    <w:rsid w:val="00E86E1A"/>
    <w:rsid w:val="00E87814"/>
    <w:rsid w:val="00E90594"/>
    <w:rsid w:val="00E905F4"/>
    <w:rsid w:val="00E91C25"/>
    <w:rsid w:val="00E9389E"/>
    <w:rsid w:val="00E94027"/>
    <w:rsid w:val="00E95376"/>
    <w:rsid w:val="00E9590B"/>
    <w:rsid w:val="00E95B0C"/>
    <w:rsid w:val="00E96355"/>
    <w:rsid w:val="00EA2525"/>
    <w:rsid w:val="00EA2BBD"/>
    <w:rsid w:val="00EA3894"/>
    <w:rsid w:val="00EB4456"/>
    <w:rsid w:val="00EB66A7"/>
    <w:rsid w:val="00EB6DAE"/>
    <w:rsid w:val="00EB78C5"/>
    <w:rsid w:val="00EC0767"/>
    <w:rsid w:val="00EC2C65"/>
    <w:rsid w:val="00EC3700"/>
    <w:rsid w:val="00EC3932"/>
    <w:rsid w:val="00EC3A64"/>
    <w:rsid w:val="00EC41BA"/>
    <w:rsid w:val="00EC4E5A"/>
    <w:rsid w:val="00EC7A81"/>
    <w:rsid w:val="00ED1F7E"/>
    <w:rsid w:val="00ED69A8"/>
    <w:rsid w:val="00EE153D"/>
    <w:rsid w:val="00EE17F2"/>
    <w:rsid w:val="00EE2922"/>
    <w:rsid w:val="00EE2EB6"/>
    <w:rsid w:val="00EE3172"/>
    <w:rsid w:val="00EE38BC"/>
    <w:rsid w:val="00EE6C02"/>
    <w:rsid w:val="00EF184F"/>
    <w:rsid w:val="00EF3A0F"/>
    <w:rsid w:val="00EF47EB"/>
    <w:rsid w:val="00EF4869"/>
    <w:rsid w:val="00EF4D04"/>
    <w:rsid w:val="00EF4DE9"/>
    <w:rsid w:val="00EF77EE"/>
    <w:rsid w:val="00F022DE"/>
    <w:rsid w:val="00F03215"/>
    <w:rsid w:val="00F04403"/>
    <w:rsid w:val="00F05A89"/>
    <w:rsid w:val="00F05B2B"/>
    <w:rsid w:val="00F05EB4"/>
    <w:rsid w:val="00F0602D"/>
    <w:rsid w:val="00F06568"/>
    <w:rsid w:val="00F07F97"/>
    <w:rsid w:val="00F10274"/>
    <w:rsid w:val="00F10310"/>
    <w:rsid w:val="00F103B8"/>
    <w:rsid w:val="00F11ED0"/>
    <w:rsid w:val="00F11F5B"/>
    <w:rsid w:val="00F14948"/>
    <w:rsid w:val="00F15836"/>
    <w:rsid w:val="00F1707E"/>
    <w:rsid w:val="00F2031A"/>
    <w:rsid w:val="00F20857"/>
    <w:rsid w:val="00F20C90"/>
    <w:rsid w:val="00F21BC3"/>
    <w:rsid w:val="00F23E90"/>
    <w:rsid w:val="00F241E5"/>
    <w:rsid w:val="00F2589F"/>
    <w:rsid w:val="00F26769"/>
    <w:rsid w:val="00F27804"/>
    <w:rsid w:val="00F30482"/>
    <w:rsid w:val="00F308EE"/>
    <w:rsid w:val="00F319A1"/>
    <w:rsid w:val="00F32225"/>
    <w:rsid w:val="00F32E20"/>
    <w:rsid w:val="00F34107"/>
    <w:rsid w:val="00F377D6"/>
    <w:rsid w:val="00F40151"/>
    <w:rsid w:val="00F40273"/>
    <w:rsid w:val="00F40867"/>
    <w:rsid w:val="00F43736"/>
    <w:rsid w:val="00F43B09"/>
    <w:rsid w:val="00F43D16"/>
    <w:rsid w:val="00F44E8B"/>
    <w:rsid w:val="00F45312"/>
    <w:rsid w:val="00F45D53"/>
    <w:rsid w:val="00F46551"/>
    <w:rsid w:val="00F47A23"/>
    <w:rsid w:val="00F50298"/>
    <w:rsid w:val="00F5161C"/>
    <w:rsid w:val="00F51E81"/>
    <w:rsid w:val="00F52273"/>
    <w:rsid w:val="00F5308A"/>
    <w:rsid w:val="00F53D1C"/>
    <w:rsid w:val="00F53F85"/>
    <w:rsid w:val="00F55AED"/>
    <w:rsid w:val="00F5667C"/>
    <w:rsid w:val="00F56E4C"/>
    <w:rsid w:val="00F572D1"/>
    <w:rsid w:val="00F57F79"/>
    <w:rsid w:val="00F60B65"/>
    <w:rsid w:val="00F644FF"/>
    <w:rsid w:val="00F64EC5"/>
    <w:rsid w:val="00F65889"/>
    <w:rsid w:val="00F663E4"/>
    <w:rsid w:val="00F70638"/>
    <w:rsid w:val="00F70BDF"/>
    <w:rsid w:val="00F70E84"/>
    <w:rsid w:val="00F710A1"/>
    <w:rsid w:val="00F71CFE"/>
    <w:rsid w:val="00F73553"/>
    <w:rsid w:val="00F77167"/>
    <w:rsid w:val="00F80F8A"/>
    <w:rsid w:val="00F829F9"/>
    <w:rsid w:val="00F832CE"/>
    <w:rsid w:val="00F83336"/>
    <w:rsid w:val="00F84D2F"/>
    <w:rsid w:val="00F84FF8"/>
    <w:rsid w:val="00F905AE"/>
    <w:rsid w:val="00F909AC"/>
    <w:rsid w:val="00F91188"/>
    <w:rsid w:val="00F92E70"/>
    <w:rsid w:val="00F94F30"/>
    <w:rsid w:val="00F95117"/>
    <w:rsid w:val="00F95321"/>
    <w:rsid w:val="00F954C5"/>
    <w:rsid w:val="00F957AE"/>
    <w:rsid w:val="00F9590F"/>
    <w:rsid w:val="00F96949"/>
    <w:rsid w:val="00F97C84"/>
    <w:rsid w:val="00F97CFD"/>
    <w:rsid w:val="00FA10B3"/>
    <w:rsid w:val="00FA15AD"/>
    <w:rsid w:val="00FA1F0B"/>
    <w:rsid w:val="00FA27C6"/>
    <w:rsid w:val="00FA32B1"/>
    <w:rsid w:val="00FA39CB"/>
    <w:rsid w:val="00FA3FE3"/>
    <w:rsid w:val="00FA490B"/>
    <w:rsid w:val="00FA5E09"/>
    <w:rsid w:val="00FA72A7"/>
    <w:rsid w:val="00FA7A35"/>
    <w:rsid w:val="00FB0340"/>
    <w:rsid w:val="00FB0B7B"/>
    <w:rsid w:val="00FB1E9E"/>
    <w:rsid w:val="00FB34BE"/>
    <w:rsid w:val="00FB467A"/>
    <w:rsid w:val="00FB5889"/>
    <w:rsid w:val="00FB61D9"/>
    <w:rsid w:val="00FB7766"/>
    <w:rsid w:val="00FB7D1F"/>
    <w:rsid w:val="00FB7F72"/>
    <w:rsid w:val="00FC0C4A"/>
    <w:rsid w:val="00FC1419"/>
    <w:rsid w:val="00FC168B"/>
    <w:rsid w:val="00FC21D3"/>
    <w:rsid w:val="00FC2A89"/>
    <w:rsid w:val="00FC4981"/>
    <w:rsid w:val="00FC5AA4"/>
    <w:rsid w:val="00FC6079"/>
    <w:rsid w:val="00FC70E9"/>
    <w:rsid w:val="00FC78D9"/>
    <w:rsid w:val="00FD164F"/>
    <w:rsid w:val="00FD1D9B"/>
    <w:rsid w:val="00FD2656"/>
    <w:rsid w:val="00FD2B12"/>
    <w:rsid w:val="00FD4090"/>
    <w:rsid w:val="00FD45BC"/>
    <w:rsid w:val="00FD4A1B"/>
    <w:rsid w:val="00FD4C1D"/>
    <w:rsid w:val="00FD5F20"/>
    <w:rsid w:val="00FD6AC6"/>
    <w:rsid w:val="00FD7D70"/>
    <w:rsid w:val="00FE03E4"/>
    <w:rsid w:val="00FE0A44"/>
    <w:rsid w:val="00FE11AC"/>
    <w:rsid w:val="00FE21D6"/>
    <w:rsid w:val="00FE27B7"/>
    <w:rsid w:val="00FE4709"/>
    <w:rsid w:val="00FE642B"/>
    <w:rsid w:val="00FF222A"/>
    <w:rsid w:val="00FF53BD"/>
    <w:rsid w:val="00FF5BDE"/>
    <w:rsid w:val="00FF7539"/>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09DF"/>
  <w15:docId w15:val="{7045F6EC-43EA-45A0-B2AD-3CC24731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360" w:lineRule="auto"/>
        <w:ind w:firstLine="14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24E"/>
    <w:rPr>
      <w:sz w:val="26"/>
      <w:szCs w:val="24"/>
    </w:rPr>
  </w:style>
  <w:style w:type="paragraph" w:styleId="Heading1">
    <w:name w:val="heading 1"/>
    <w:basedOn w:val="Normal"/>
    <w:next w:val="Normal"/>
    <w:link w:val="Heading1Char"/>
    <w:qFormat/>
    <w:rsid w:val="00B914B4"/>
    <w:pPr>
      <w:keepNext/>
      <w:ind w:firstLine="0"/>
      <w:outlineLvl w:val="0"/>
    </w:pPr>
    <w:rPr>
      <w:rFonts w:ascii="Arial" w:hAnsi="Arial" w:cs="Arial"/>
      <w:b/>
      <w:bCs/>
      <w:kern w:val="32"/>
      <w:szCs w:val="32"/>
    </w:rPr>
  </w:style>
  <w:style w:type="paragraph" w:styleId="Heading2">
    <w:name w:val="heading 2"/>
    <w:basedOn w:val="Normal"/>
    <w:next w:val="Normal"/>
    <w:link w:val="Heading2Char"/>
    <w:qFormat/>
    <w:rsid w:val="00B438E1"/>
    <w:pPr>
      <w:keepNext/>
      <w:jc w:val="center"/>
      <w:outlineLvl w:val="1"/>
    </w:pPr>
    <w:rPr>
      <w:rFonts w:eastAsiaTheme="majorEastAsia" w:cstheme="majorBidi"/>
      <w:b/>
      <w:sz w:val="28"/>
      <w:szCs w:val="20"/>
    </w:rPr>
  </w:style>
  <w:style w:type="paragraph" w:styleId="Heading3">
    <w:name w:val="heading 3"/>
    <w:basedOn w:val="Normal"/>
    <w:next w:val="Normal"/>
    <w:link w:val="Heading3Char"/>
    <w:qFormat/>
    <w:rsid w:val="00B438E1"/>
    <w:pPr>
      <w:keepNext/>
      <w:outlineLvl w:val="2"/>
    </w:pPr>
    <w:rPr>
      <w:rFonts w:eastAsiaTheme="majorEastAsia" w:cstheme="majorBidi"/>
      <w:b/>
      <w:szCs w:val="20"/>
    </w:rPr>
  </w:style>
  <w:style w:type="paragraph" w:styleId="Heading4">
    <w:name w:val="heading 4"/>
    <w:basedOn w:val="Normal"/>
    <w:next w:val="Normal"/>
    <w:link w:val="Heading4Char"/>
    <w:semiHidden/>
    <w:unhideWhenUsed/>
    <w:qFormat/>
    <w:rsid w:val="006C24A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C24AA"/>
    <w:pPr>
      <w:spacing w:before="240" w:after="60"/>
      <w:outlineLvl w:val="4"/>
    </w:pPr>
    <w:rPr>
      <w:rFonts w:asciiTheme="minorHAnsi" w:eastAsiaTheme="minorEastAsia" w:hAnsiTheme="minorHAnsi" w:cstheme="minorBidi"/>
      <w:b/>
      <w:bCs/>
      <w:i/>
      <w:iCs/>
      <w:szCs w:val="26"/>
    </w:rPr>
  </w:style>
  <w:style w:type="paragraph" w:styleId="Heading6">
    <w:name w:val="heading 6"/>
    <w:basedOn w:val="Normal"/>
    <w:next w:val="Normal"/>
    <w:link w:val="Heading6Char"/>
    <w:semiHidden/>
    <w:unhideWhenUsed/>
    <w:qFormat/>
    <w:rsid w:val="006C24A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2C1A8F"/>
    <w:rPr>
      <w:rFonts w:asciiTheme="majorHAnsi" w:eastAsiaTheme="majorEastAsia" w:hAnsiTheme="majorHAnsi" w:cs="Mangal"/>
      <w:szCs w:val="18"/>
    </w:rPr>
  </w:style>
  <w:style w:type="paragraph" w:styleId="EnvelopeAddress">
    <w:name w:val="envelope address"/>
    <w:basedOn w:val="Normal"/>
    <w:uiPriority w:val="99"/>
    <w:semiHidden/>
    <w:unhideWhenUsed/>
    <w:rsid w:val="002C1A8F"/>
    <w:pPr>
      <w:framePr w:w="7920" w:h="1980" w:hRule="exact" w:hSpace="180" w:wrap="auto" w:hAnchor="page" w:xAlign="center" w:yAlign="bottom"/>
      <w:ind w:left="2880"/>
    </w:pPr>
    <w:rPr>
      <w:rFonts w:ascii="Arial" w:eastAsiaTheme="majorEastAsia" w:hAnsi="Arial" w:cs="Mangal"/>
      <w:sz w:val="28"/>
      <w:szCs w:val="21"/>
    </w:rPr>
  </w:style>
  <w:style w:type="character" w:customStyle="1" w:styleId="Heading1Char">
    <w:name w:val="Heading 1 Char"/>
    <w:basedOn w:val="DefaultParagraphFont"/>
    <w:link w:val="Heading1"/>
    <w:rsid w:val="00B914B4"/>
    <w:rPr>
      <w:rFonts w:ascii="Arial" w:hAnsi="Arial" w:cs="Arial"/>
      <w:b/>
      <w:bCs/>
      <w:kern w:val="32"/>
      <w:sz w:val="26"/>
      <w:szCs w:val="32"/>
    </w:rPr>
  </w:style>
  <w:style w:type="character" w:customStyle="1" w:styleId="Heading2Char">
    <w:name w:val="Heading 2 Char"/>
    <w:basedOn w:val="DefaultParagraphFont"/>
    <w:link w:val="Heading2"/>
    <w:rsid w:val="006C24AA"/>
    <w:rPr>
      <w:rFonts w:eastAsiaTheme="majorEastAsia" w:cstheme="majorBidi"/>
      <w:b/>
      <w:sz w:val="28"/>
    </w:rPr>
  </w:style>
  <w:style w:type="character" w:customStyle="1" w:styleId="Heading3Char">
    <w:name w:val="Heading 3 Char"/>
    <w:basedOn w:val="DefaultParagraphFont"/>
    <w:link w:val="Heading3"/>
    <w:rsid w:val="006C24AA"/>
    <w:rPr>
      <w:rFonts w:eastAsiaTheme="majorEastAsia" w:cstheme="majorBidi"/>
      <w:b/>
      <w:sz w:val="26"/>
    </w:rPr>
  </w:style>
  <w:style w:type="character" w:customStyle="1" w:styleId="Heading4Char">
    <w:name w:val="Heading 4 Char"/>
    <w:basedOn w:val="DefaultParagraphFont"/>
    <w:link w:val="Heading4"/>
    <w:semiHidden/>
    <w:rsid w:val="006C24A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C24A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6C24AA"/>
    <w:rPr>
      <w:rFonts w:asciiTheme="minorHAnsi" w:eastAsiaTheme="minorEastAsia" w:hAnsiTheme="minorHAnsi" w:cstheme="minorBidi"/>
      <w:b/>
      <w:bCs/>
      <w:sz w:val="22"/>
      <w:szCs w:val="22"/>
    </w:rPr>
  </w:style>
  <w:style w:type="paragraph" w:styleId="TOC1">
    <w:name w:val="toc 1"/>
    <w:basedOn w:val="Normal"/>
    <w:next w:val="Normal"/>
    <w:autoRedefine/>
    <w:uiPriority w:val="39"/>
    <w:unhideWhenUsed/>
    <w:rsid w:val="006C24AA"/>
    <w:pPr>
      <w:spacing w:after="100"/>
    </w:pPr>
    <w:rPr>
      <w:szCs w:val="26"/>
    </w:rPr>
  </w:style>
  <w:style w:type="paragraph" w:styleId="TOC2">
    <w:name w:val="toc 2"/>
    <w:basedOn w:val="Normal"/>
    <w:next w:val="Normal"/>
    <w:autoRedefine/>
    <w:uiPriority w:val="39"/>
    <w:unhideWhenUsed/>
    <w:rsid w:val="006C24AA"/>
    <w:pPr>
      <w:tabs>
        <w:tab w:val="left" w:pos="1080"/>
        <w:tab w:val="right" w:leader="dot" w:pos="9350"/>
      </w:tabs>
      <w:spacing w:after="100"/>
      <w:ind w:left="240"/>
    </w:pPr>
    <w:rPr>
      <w:szCs w:val="26"/>
    </w:rPr>
  </w:style>
  <w:style w:type="paragraph" w:styleId="TOC3">
    <w:name w:val="toc 3"/>
    <w:basedOn w:val="Normal"/>
    <w:next w:val="Normal"/>
    <w:autoRedefine/>
    <w:uiPriority w:val="39"/>
    <w:unhideWhenUsed/>
    <w:rsid w:val="006C24AA"/>
    <w:pPr>
      <w:tabs>
        <w:tab w:val="left" w:pos="1440"/>
        <w:tab w:val="right" w:leader="dot" w:pos="9350"/>
      </w:tabs>
      <w:spacing w:after="100"/>
      <w:ind w:left="480"/>
    </w:pPr>
    <w:rPr>
      <w:szCs w:val="26"/>
    </w:rPr>
  </w:style>
  <w:style w:type="character" w:styleId="Emphasis">
    <w:name w:val="Emphasis"/>
    <w:basedOn w:val="DefaultParagraphFont"/>
    <w:qFormat/>
    <w:rsid w:val="006C24AA"/>
    <w:rPr>
      <w:i/>
      <w:iCs/>
    </w:rPr>
  </w:style>
  <w:style w:type="paragraph" w:styleId="NoSpacing">
    <w:name w:val="No Spacing"/>
    <w:uiPriority w:val="1"/>
    <w:qFormat/>
    <w:rsid w:val="006C24AA"/>
    <w:rPr>
      <w:sz w:val="26"/>
      <w:szCs w:val="26"/>
    </w:rPr>
  </w:style>
  <w:style w:type="paragraph" w:styleId="ListParagraph">
    <w:name w:val="List Paragraph"/>
    <w:basedOn w:val="Normal"/>
    <w:uiPriority w:val="34"/>
    <w:qFormat/>
    <w:rsid w:val="006C24AA"/>
    <w:pPr>
      <w:ind w:left="720"/>
    </w:pPr>
    <w:rPr>
      <w:szCs w:val="26"/>
    </w:rPr>
  </w:style>
  <w:style w:type="paragraph" w:styleId="TOCHeading">
    <w:name w:val="TOC Heading"/>
    <w:basedOn w:val="Heading1"/>
    <w:next w:val="Normal"/>
    <w:uiPriority w:val="39"/>
    <w:semiHidden/>
    <w:unhideWhenUsed/>
    <w:qFormat/>
    <w:rsid w:val="006C24AA"/>
    <w:pPr>
      <w:outlineLvl w:val="9"/>
    </w:pPr>
  </w:style>
  <w:style w:type="paragraph" w:customStyle="1" w:styleId="TxBrc2">
    <w:name w:val="TxBr_c2"/>
    <w:basedOn w:val="Normal"/>
    <w:rsid w:val="00A1124E"/>
    <w:pPr>
      <w:widowControl w:val="0"/>
      <w:autoSpaceDE w:val="0"/>
      <w:autoSpaceDN w:val="0"/>
      <w:adjustRightInd w:val="0"/>
      <w:spacing w:line="240" w:lineRule="atLeast"/>
      <w:jc w:val="center"/>
    </w:pPr>
  </w:style>
  <w:style w:type="paragraph" w:customStyle="1" w:styleId="TxBrc4">
    <w:name w:val="TxBr_c4"/>
    <w:basedOn w:val="Normal"/>
    <w:rsid w:val="00A1124E"/>
    <w:pPr>
      <w:widowControl w:val="0"/>
      <w:autoSpaceDE w:val="0"/>
      <w:autoSpaceDN w:val="0"/>
      <w:adjustRightInd w:val="0"/>
      <w:spacing w:line="240" w:lineRule="atLeast"/>
      <w:jc w:val="center"/>
    </w:pPr>
  </w:style>
  <w:style w:type="character" w:customStyle="1" w:styleId="pmterms11">
    <w:name w:val="pmterms11"/>
    <w:basedOn w:val="DefaultParagraphFont"/>
    <w:rsid w:val="00D159AA"/>
    <w:rPr>
      <w:b/>
      <w:bCs/>
      <w:i w:val="0"/>
      <w:iCs w:val="0"/>
      <w:color w:val="000000"/>
    </w:rPr>
  </w:style>
  <w:style w:type="paragraph" w:styleId="Header">
    <w:name w:val="header"/>
    <w:basedOn w:val="Normal"/>
    <w:link w:val="HeaderChar"/>
    <w:uiPriority w:val="99"/>
    <w:unhideWhenUsed/>
    <w:rsid w:val="00BF1837"/>
    <w:pPr>
      <w:tabs>
        <w:tab w:val="center" w:pos="4680"/>
        <w:tab w:val="right" w:pos="9360"/>
      </w:tabs>
      <w:spacing w:line="240" w:lineRule="auto"/>
    </w:pPr>
  </w:style>
  <w:style w:type="character" w:customStyle="1" w:styleId="HeaderChar">
    <w:name w:val="Header Char"/>
    <w:basedOn w:val="DefaultParagraphFont"/>
    <w:link w:val="Header"/>
    <w:uiPriority w:val="99"/>
    <w:rsid w:val="00BF1837"/>
    <w:rPr>
      <w:sz w:val="26"/>
      <w:szCs w:val="24"/>
    </w:rPr>
  </w:style>
  <w:style w:type="paragraph" w:styleId="Footer">
    <w:name w:val="footer"/>
    <w:basedOn w:val="Normal"/>
    <w:link w:val="FooterChar"/>
    <w:uiPriority w:val="99"/>
    <w:unhideWhenUsed/>
    <w:rsid w:val="00BF1837"/>
    <w:pPr>
      <w:tabs>
        <w:tab w:val="center" w:pos="4680"/>
        <w:tab w:val="right" w:pos="9360"/>
      </w:tabs>
      <w:spacing w:line="240" w:lineRule="auto"/>
    </w:pPr>
  </w:style>
  <w:style w:type="character" w:customStyle="1" w:styleId="FooterChar">
    <w:name w:val="Footer Char"/>
    <w:basedOn w:val="DefaultParagraphFont"/>
    <w:link w:val="Footer"/>
    <w:uiPriority w:val="99"/>
    <w:rsid w:val="00BF1837"/>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6018048-FBEB-4AF5-92D4-097E0652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kvillwock</dc:creator>
  <cp:lastModifiedBy>Hubert, Jeremy B</cp:lastModifiedBy>
  <cp:revision>2</cp:revision>
  <cp:lastPrinted>2014-01-24T21:02:00Z</cp:lastPrinted>
  <dcterms:created xsi:type="dcterms:W3CDTF">2019-01-09T13:00:00Z</dcterms:created>
  <dcterms:modified xsi:type="dcterms:W3CDTF">2019-01-09T13:00:00Z</dcterms:modified>
</cp:coreProperties>
</file>