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33E9F" w14:textId="06E0A3AF" w:rsidR="00635B49" w:rsidRDefault="005F5467" w:rsidP="00284B8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December </w:t>
      </w:r>
      <w:r w:rsidR="00284B8B">
        <w:rPr>
          <w:rFonts w:ascii="Arial" w:hAnsi="Arial"/>
          <w:sz w:val="24"/>
        </w:rPr>
        <w:t>28</w:t>
      </w:r>
      <w:r>
        <w:rPr>
          <w:rFonts w:ascii="Arial" w:hAnsi="Arial"/>
          <w:sz w:val="24"/>
        </w:rPr>
        <w:t>, 2018</w:t>
      </w:r>
    </w:p>
    <w:p w14:paraId="15164D87" w14:textId="77777777" w:rsidR="00E348AC" w:rsidRDefault="00E348AC" w:rsidP="00635B49">
      <w:pPr>
        <w:rPr>
          <w:rFonts w:ascii="Arial" w:hAnsi="Arial"/>
          <w:sz w:val="24"/>
        </w:rPr>
      </w:pPr>
    </w:p>
    <w:p w14:paraId="0ACE28B0" w14:textId="52BE5765" w:rsidR="005C1FC2" w:rsidRDefault="005C1FC2" w:rsidP="00635B49">
      <w:pPr>
        <w:rPr>
          <w:rFonts w:ascii="Arial" w:hAnsi="Arial"/>
          <w:sz w:val="24"/>
        </w:rPr>
      </w:pPr>
      <w:r w:rsidRPr="005C1FC2">
        <w:rPr>
          <w:rFonts w:ascii="Arial" w:hAnsi="Arial"/>
          <w:sz w:val="24"/>
        </w:rPr>
        <w:t xml:space="preserve">Pamela C </w:t>
      </w:r>
      <w:proofErr w:type="spellStart"/>
      <w:r w:rsidRPr="005C1FC2">
        <w:rPr>
          <w:rFonts w:ascii="Arial" w:hAnsi="Arial"/>
          <w:sz w:val="24"/>
        </w:rPr>
        <w:t>Polace</w:t>
      </w:r>
      <w:r>
        <w:rPr>
          <w:rFonts w:ascii="Arial" w:hAnsi="Arial"/>
          <w:sz w:val="24"/>
        </w:rPr>
        <w:t>k</w:t>
      </w:r>
      <w:proofErr w:type="spellEnd"/>
      <w:r>
        <w:rPr>
          <w:rFonts w:ascii="Arial" w:hAnsi="Arial"/>
          <w:sz w:val="24"/>
        </w:rPr>
        <w:t>, Esq.</w:t>
      </w:r>
    </w:p>
    <w:p w14:paraId="018258DA" w14:textId="77777777" w:rsidR="005C1FC2" w:rsidRDefault="005C1FC2" w:rsidP="00635B49">
      <w:pPr>
        <w:rPr>
          <w:rFonts w:ascii="Arial" w:hAnsi="Arial"/>
          <w:sz w:val="24"/>
        </w:rPr>
      </w:pPr>
      <w:r w:rsidRPr="005C1FC2">
        <w:rPr>
          <w:rFonts w:ascii="Arial" w:hAnsi="Arial"/>
          <w:sz w:val="24"/>
        </w:rPr>
        <w:t>McNees Wallace &amp; Nurick</w:t>
      </w:r>
    </w:p>
    <w:p w14:paraId="556FC0D4" w14:textId="6E2746AB" w:rsidR="00E348AC" w:rsidRDefault="005C1FC2" w:rsidP="00635B49">
      <w:pPr>
        <w:rPr>
          <w:rFonts w:ascii="Arial" w:hAnsi="Arial"/>
          <w:sz w:val="24"/>
        </w:rPr>
      </w:pPr>
      <w:r w:rsidRPr="005C1FC2">
        <w:rPr>
          <w:rFonts w:ascii="Arial" w:hAnsi="Arial"/>
          <w:sz w:val="24"/>
        </w:rPr>
        <w:t>100 Pine St</w:t>
      </w:r>
      <w:r>
        <w:rPr>
          <w:rFonts w:ascii="Arial" w:hAnsi="Arial"/>
          <w:sz w:val="24"/>
        </w:rPr>
        <w:t xml:space="preserve"> </w:t>
      </w:r>
      <w:r w:rsidRPr="005C1FC2">
        <w:rPr>
          <w:rFonts w:ascii="Arial" w:hAnsi="Arial"/>
          <w:sz w:val="24"/>
        </w:rPr>
        <w:t>PO Box 1166</w:t>
      </w:r>
    </w:p>
    <w:p w14:paraId="73CEEDF4" w14:textId="6B2BA610" w:rsidR="005C1FC2" w:rsidRDefault="005C1FC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Harrisburg, PA 17108</w:t>
      </w:r>
    </w:p>
    <w:p w14:paraId="13C3BA0C" w14:textId="56C525FD" w:rsidR="005C1FC2" w:rsidRDefault="005C1FC2" w:rsidP="00635B49">
      <w:pPr>
        <w:rPr>
          <w:rFonts w:ascii="Arial" w:hAnsi="Arial"/>
          <w:sz w:val="24"/>
        </w:rPr>
      </w:pPr>
    </w:p>
    <w:p w14:paraId="644F4DA0" w14:textId="77777777" w:rsidR="005C1FC2" w:rsidRDefault="005C1FC2" w:rsidP="00635B49">
      <w:pPr>
        <w:rPr>
          <w:rFonts w:ascii="Arial" w:hAnsi="Arial"/>
          <w:sz w:val="24"/>
        </w:rPr>
      </w:pPr>
    </w:p>
    <w:p w14:paraId="6F26CB4C" w14:textId="688C722A" w:rsidR="00635B49" w:rsidRPr="007700C1" w:rsidRDefault="00635B49" w:rsidP="0085323D">
      <w:pPr>
        <w:rPr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85323D">
        <w:rPr>
          <w:rFonts w:ascii="Arial" w:hAnsi="Arial"/>
          <w:sz w:val="22"/>
          <w:szCs w:val="22"/>
        </w:rPr>
        <w:t xml:space="preserve">s. </w:t>
      </w:r>
      <w:proofErr w:type="spellStart"/>
      <w:r w:rsidR="005C1FC2">
        <w:rPr>
          <w:rFonts w:ascii="Arial" w:hAnsi="Arial"/>
          <w:sz w:val="22"/>
          <w:szCs w:val="22"/>
        </w:rPr>
        <w:t>Polacek</w:t>
      </w:r>
      <w:proofErr w:type="spellEnd"/>
      <w:r w:rsidR="0085323D">
        <w:rPr>
          <w:rFonts w:ascii="Arial" w:hAnsi="Arial"/>
          <w:sz w:val="22"/>
          <w:szCs w:val="22"/>
        </w:rPr>
        <w:t>,</w:t>
      </w:r>
    </w:p>
    <w:p w14:paraId="3E521793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6E5F2AB5" w14:textId="08C6A2C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5C1FC2">
        <w:rPr>
          <w:rFonts w:ascii="Arial" w:hAnsi="Arial" w:cs="Arial"/>
          <w:sz w:val="22"/>
          <w:szCs w:val="22"/>
        </w:rPr>
        <w:t>December 2</w:t>
      </w:r>
      <w:r w:rsidR="0085323D">
        <w:rPr>
          <w:rFonts w:ascii="Arial" w:hAnsi="Arial" w:cs="Arial"/>
          <w:sz w:val="22"/>
          <w:szCs w:val="22"/>
        </w:rPr>
        <w:t>6, 2018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5F5467">
        <w:rPr>
          <w:rFonts w:ascii="Arial" w:hAnsi="Arial" w:cs="Arial"/>
          <w:sz w:val="22"/>
          <w:szCs w:val="22"/>
        </w:rPr>
        <w:t>Employers’ Energy Alliance of Pennsylvania, Inc.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14:paraId="0FA44881" w14:textId="77777777" w:rsidR="00565F1E" w:rsidRPr="007700C1" w:rsidRDefault="00565F1E" w:rsidP="00565F1E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668DA62F" w14:textId="496C7345" w:rsidR="0085323D" w:rsidRDefault="00565F1E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</w:t>
      </w:r>
      <w:r w:rsidR="005F5467">
        <w:rPr>
          <w:rFonts w:ascii="Arial" w:hAnsi="Arial" w:cs="Arial"/>
          <w:color w:val="000000"/>
          <w:sz w:val="22"/>
          <w:szCs w:val="22"/>
        </w:rPr>
        <w:t>raised seal on</w:t>
      </w:r>
      <w:r w:rsidRPr="007700C1">
        <w:rPr>
          <w:rFonts w:ascii="Arial" w:hAnsi="Arial" w:cs="Arial"/>
          <w:color w:val="000000"/>
          <w:sz w:val="22"/>
          <w:szCs w:val="22"/>
        </w:rPr>
        <w:t xml:space="preserve"> </w:t>
      </w:r>
      <w:r w:rsidR="00BF14CC">
        <w:rPr>
          <w:rFonts w:ascii="Arial" w:hAnsi="Arial" w:cs="Arial"/>
          <w:color w:val="000000"/>
          <w:sz w:val="22"/>
          <w:szCs w:val="22"/>
        </w:rPr>
        <w:t>b</w:t>
      </w:r>
      <w:bookmarkStart w:id="0" w:name="_GoBack"/>
      <w:bookmarkEnd w:id="0"/>
      <w:r w:rsidRPr="007700C1">
        <w:rPr>
          <w:rFonts w:ascii="Arial" w:hAnsi="Arial" w:cs="Arial"/>
          <w:color w:val="000000"/>
          <w:sz w:val="22"/>
          <w:szCs w:val="22"/>
        </w:rPr>
        <w:t>ond</w:t>
      </w:r>
      <w:r w:rsidR="005F5467">
        <w:rPr>
          <w:rFonts w:ascii="Arial" w:hAnsi="Arial" w:cs="Arial"/>
          <w:color w:val="000000"/>
          <w:sz w:val="22"/>
          <w:szCs w:val="22"/>
        </w:rPr>
        <w:t>.</w:t>
      </w:r>
    </w:p>
    <w:p w14:paraId="5A45F2D0" w14:textId="06CD58BD" w:rsidR="0085323D" w:rsidRDefault="0085323D" w:rsidP="0085323D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We must have the original bond, signed and dated in ink with a </w:t>
      </w:r>
      <w:r w:rsidR="001B439A">
        <w:rPr>
          <w:rFonts w:ascii="Arial" w:hAnsi="Arial" w:cs="Arial"/>
          <w:color w:val="000000"/>
          <w:sz w:val="22"/>
          <w:szCs w:val="22"/>
        </w:rPr>
        <w:t xml:space="preserve">raised </w:t>
      </w:r>
      <w:r>
        <w:rPr>
          <w:rFonts w:ascii="Arial" w:hAnsi="Arial" w:cs="Arial"/>
          <w:color w:val="000000"/>
          <w:sz w:val="22"/>
          <w:szCs w:val="22"/>
        </w:rPr>
        <w:t xml:space="preserve">seal.  </w:t>
      </w:r>
    </w:p>
    <w:p w14:paraId="0952A5AB" w14:textId="475F5F0F" w:rsidR="0077682D" w:rsidRPr="007700C1" w:rsidRDefault="0077682D" w:rsidP="00BC6298">
      <w:pPr>
        <w:spacing w:before="240"/>
        <w:ind w:right="9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42AA45F2" w14:textId="77777777" w:rsidR="0077682D" w:rsidRPr="007700C1" w:rsidRDefault="0077682D" w:rsidP="00BC6298">
      <w:pPr>
        <w:spacing w:before="240"/>
        <w:ind w:right="9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14:paraId="194A30EE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4E43D009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1A90BE3E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4269E79" w14:textId="7C1E6260" w:rsidR="005F5467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</w:p>
    <w:p w14:paraId="2F34AB04" w14:textId="18FB0BBB" w:rsidR="005F5467" w:rsidRDefault="005F5467" w:rsidP="00635B49">
      <w:pPr>
        <w:rPr>
          <w:rFonts w:ascii="Arial" w:hAnsi="Arial"/>
          <w:sz w:val="24"/>
          <w:szCs w:val="24"/>
        </w:rPr>
      </w:pPr>
    </w:p>
    <w:p w14:paraId="3DDF0340" w14:textId="51D0C722" w:rsidR="00635B49" w:rsidRPr="007700C1" w:rsidRDefault="005F5467" w:rsidP="005F5467">
      <w:pPr>
        <w:ind w:left="4320" w:firstLine="720"/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F212A11" wp14:editId="6EE56715">
            <wp:simplePos x="0" y="0"/>
            <wp:positionH relativeFrom="column">
              <wp:posOffset>3067050</wp:posOffset>
            </wp:positionH>
            <wp:positionV relativeFrom="paragraph">
              <wp:posOffset>122555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5B49" w:rsidRPr="007700C1">
        <w:rPr>
          <w:rFonts w:ascii="Arial" w:hAnsi="Arial"/>
          <w:sz w:val="24"/>
          <w:szCs w:val="24"/>
        </w:rPr>
        <w:t>Sincerely,</w:t>
      </w:r>
    </w:p>
    <w:p w14:paraId="2F8C86F7" w14:textId="5837053D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3D228DF8" w14:textId="77777777" w:rsidR="00635B49" w:rsidRDefault="00635B49" w:rsidP="00635B49">
      <w:pPr>
        <w:rPr>
          <w:rFonts w:ascii="Arial" w:hAnsi="Arial"/>
          <w:sz w:val="24"/>
        </w:rPr>
      </w:pPr>
    </w:p>
    <w:p w14:paraId="71AD2D92" w14:textId="77777777" w:rsidR="00635B49" w:rsidRDefault="00635B49" w:rsidP="00635B49">
      <w:pPr>
        <w:rPr>
          <w:rFonts w:ascii="Arial" w:hAnsi="Arial"/>
          <w:sz w:val="24"/>
        </w:rPr>
      </w:pPr>
    </w:p>
    <w:p w14:paraId="41A15AB1" w14:textId="77777777" w:rsidR="005F5467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BBA2903" w14:textId="56DDCA75" w:rsidR="00635B49" w:rsidRDefault="005F5467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 w:cs="Arial"/>
          <w:bCs/>
          <w:sz w:val="24"/>
          <w:szCs w:val="24"/>
        </w:rPr>
        <w:t>Rosemary Chiavetta</w:t>
      </w:r>
    </w:p>
    <w:p w14:paraId="4FC40C04" w14:textId="77777777" w:rsidR="00635B49" w:rsidRDefault="00635B49" w:rsidP="005F5467">
      <w:pPr>
        <w:ind w:left="504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3D59F45" w14:textId="77777777" w:rsidR="00AA0AC7" w:rsidRDefault="00AA0AC7" w:rsidP="007700C1">
      <w:pPr>
        <w:rPr>
          <w:rFonts w:ascii="Arial" w:hAnsi="Arial"/>
          <w:sz w:val="24"/>
        </w:rPr>
      </w:pPr>
    </w:p>
    <w:p w14:paraId="5A6F0444" w14:textId="27434048" w:rsidR="00AA0AC7" w:rsidRDefault="00AA0AC7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Enclosure:  Bond Number 106955153</w:t>
      </w:r>
    </w:p>
    <w:p w14:paraId="2F0DCA93" w14:textId="554BDD20" w:rsidR="00635B49" w:rsidRDefault="0009650E" w:rsidP="007700C1">
      <w:pPr>
        <w:rPr>
          <w:sz w:val="24"/>
        </w:rPr>
      </w:pPr>
      <w:proofErr w:type="spellStart"/>
      <w:r>
        <w:rPr>
          <w:rFonts w:ascii="Arial" w:hAnsi="Arial"/>
          <w:sz w:val="24"/>
        </w:rPr>
        <w:t>RC:mm</w:t>
      </w:r>
      <w:proofErr w:type="spellEnd"/>
    </w:p>
    <w:sectPr w:rsidR="00635B49" w:rsidSect="00E348AC">
      <w:headerReference w:type="default" r:id="rId9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11CA1" w14:textId="77777777" w:rsidR="00EF1C51" w:rsidRDefault="00EF1C51" w:rsidP="00635B49">
      <w:r>
        <w:separator/>
      </w:r>
    </w:p>
  </w:endnote>
  <w:endnote w:type="continuationSeparator" w:id="0">
    <w:p w14:paraId="10ABE018" w14:textId="77777777" w:rsidR="00EF1C51" w:rsidRDefault="00EF1C5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CAD39" w14:textId="77777777" w:rsidR="00EF1C51" w:rsidRDefault="00EF1C51" w:rsidP="00635B49">
      <w:r>
        <w:separator/>
      </w:r>
    </w:p>
  </w:footnote>
  <w:footnote w:type="continuationSeparator" w:id="0">
    <w:p w14:paraId="49977B2B" w14:textId="77777777" w:rsidR="00EF1C51" w:rsidRDefault="00EF1C5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14:paraId="27459288" w14:textId="77777777" w:rsidTr="00070A15">
      <w:trPr>
        <w:trHeight w:val="1170"/>
      </w:trPr>
      <w:tc>
        <w:tcPr>
          <w:tcW w:w="1800" w:type="dxa"/>
        </w:tcPr>
        <w:p w14:paraId="6A969420" w14:textId="77777777"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38311C4D" wp14:editId="4F1787A5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DBD7082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791FFBF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170D1808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DD93129" w14:textId="303FBB07" w:rsidR="00635B49" w:rsidRDefault="0060645B" w:rsidP="00070A15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COMMONWEALTH KEYSTON BLDG </w:t>
          </w:r>
          <w:r w:rsidR="005C51C0">
            <w:rPr>
              <w:rFonts w:ascii="Arial" w:hAnsi="Arial"/>
              <w:color w:val="000080"/>
              <w:spacing w:val="-3"/>
              <w:sz w:val="26"/>
            </w:rPr>
            <w:t>400 NORTH ST 2</w:t>
          </w:r>
          <w:r w:rsidR="005C51C0" w:rsidRPr="005C51C0">
            <w:rPr>
              <w:rFonts w:ascii="Arial" w:hAnsi="Arial"/>
              <w:color w:val="000080"/>
              <w:spacing w:val="-3"/>
              <w:sz w:val="26"/>
              <w:vertAlign w:val="superscript"/>
            </w:rPr>
            <w:t>ND</w:t>
          </w:r>
          <w:r w:rsidR="005C51C0">
            <w:rPr>
              <w:rFonts w:ascii="Arial" w:hAnsi="Arial"/>
              <w:color w:val="000080"/>
              <w:spacing w:val="-3"/>
              <w:sz w:val="26"/>
            </w:rPr>
            <w:t xml:space="preserve"> FL</w:t>
          </w:r>
        </w:p>
        <w:p w14:paraId="17F6B9D0" w14:textId="7E12C4F6" w:rsidR="005C51C0" w:rsidRDefault="005C51C0" w:rsidP="00070A15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 PA 17120</w:t>
          </w:r>
        </w:p>
        <w:p w14:paraId="6C5FB5FB" w14:textId="4156110F" w:rsidR="005C51C0" w:rsidRDefault="005C51C0" w:rsidP="00070A15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2ED55E8A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A988D74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59777341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568D75D4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0BEE3177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BEC67D7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7587321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33132135" w14:textId="77777777"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650E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39A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B8B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0730B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D784D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1FC2"/>
    <w:rsid w:val="005C23EA"/>
    <w:rsid w:val="005C25E5"/>
    <w:rsid w:val="005C2BC8"/>
    <w:rsid w:val="005C33B8"/>
    <w:rsid w:val="005C51C0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5467"/>
    <w:rsid w:val="005F62FB"/>
    <w:rsid w:val="005F6A37"/>
    <w:rsid w:val="005F7371"/>
    <w:rsid w:val="005F78A8"/>
    <w:rsid w:val="005F7A50"/>
    <w:rsid w:val="006006B6"/>
    <w:rsid w:val="00602621"/>
    <w:rsid w:val="00603312"/>
    <w:rsid w:val="0060645B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447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23D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8E0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0AC7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943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C629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14CC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1C51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CB5F11B"/>
  <w15:docId w15:val="{B49B3B91-FDD1-4438-941E-C8CBCA19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2DA37-3F8A-4728-A70B-DFA32E28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Maloney, Melissa</cp:lastModifiedBy>
  <cp:revision>4</cp:revision>
  <cp:lastPrinted>2018-12-28T16:08:00Z</cp:lastPrinted>
  <dcterms:created xsi:type="dcterms:W3CDTF">2018-12-28T16:11:00Z</dcterms:created>
  <dcterms:modified xsi:type="dcterms:W3CDTF">2018-12-28T18:18:00Z</dcterms:modified>
</cp:coreProperties>
</file>