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16" w:rsidRPr="00223189" w:rsidRDefault="009F6416" w:rsidP="00793F7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223189">
        <w:rPr>
          <w:rFonts w:ascii="Times New Roman" w:eastAsia="Calibri" w:hAnsi="Times New Roman" w:cs="Times New Roman"/>
          <w:b/>
          <w:caps/>
          <w:sz w:val="24"/>
          <w:szCs w:val="24"/>
        </w:rPr>
        <w:t>Before the</w:t>
      </w:r>
    </w:p>
    <w:p w:rsidR="009F6416" w:rsidRPr="00223189" w:rsidRDefault="009F6416" w:rsidP="00793F79">
      <w:pPr>
        <w:spacing w:after="0" w:line="240" w:lineRule="auto"/>
        <w:jc w:val="center"/>
        <w:rPr>
          <w:rFonts w:ascii="Times New Roman" w:eastAsia="Calibri" w:hAnsi="Times New Roman" w:cs="Times New Roman"/>
          <w:b/>
          <w:sz w:val="24"/>
          <w:szCs w:val="24"/>
        </w:rPr>
      </w:pPr>
      <w:r w:rsidRPr="00223189">
        <w:rPr>
          <w:rFonts w:ascii="Times New Roman" w:eastAsia="Calibri" w:hAnsi="Times New Roman" w:cs="Times New Roman"/>
          <w:b/>
          <w:sz w:val="24"/>
          <w:szCs w:val="24"/>
        </w:rPr>
        <w:t>PENNSYLVANIA PUBLIC UTILITY COMMISSION</w:t>
      </w:r>
    </w:p>
    <w:p w:rsidR="009F6416" w:rsidRPr="00223189" w:rsidRDefault="009F6416" w:rsidP="00793F79">
      <w:pPr>
        <w:spacing w:after="0"/>
        <w:jc w:val="center"/>
        <w:rPr>
          <w:rFonts w:ascii="Times New Roman" w:eastAsia="Calibri" w:hAnsi="Times New Roman" w:cs="Times New Roman"/>
          <w:sz w:val="24"/>
          <w:szCs w:val="24"/>
        </w:rPr>
      </w:pPr>
    </w:p>
    <w:p w:rsidR="009F6416" w:rsidRPr="00223189" w:rsidRDefault="009F6416" w:rsidP="00793F79">
      <w:pPr>
        <w:spacing w:after="0"/>
        <w:jc w:val="center"/>
        <w:rPr>
          <w:rFonts w:ascii="Times New Roman" w:eastAsia="Calibri" w:hAnsi="Times New Roman" w:cs="Times New Roman"/>
          <w:sz w:val="24"/>
          <w:szCs w:val="24"/>
          <w:u w:val="single"/>
        </w:rPr>
      </w:pPr>
    </w:p>
    <w:p w:rsidR="009F6416" w:rsidRPr="00223189" w:rsidRDefault="009F6416" w:rsidP="00793F79">
      <w:pPr>
        <w:spacing w:after="0"/>
        <w:jc w:val="center"/>
        <w:rPr>
          <w:rFonts w:ascii="Times New Roman" w:eastAsia="Calibri" w:hAnsi="Times New Roman" w:cs="Times New Roman"/>
          <w:sz w:val="24"/>
          <w:szCs w:val="24"/>
          <w:u w:val="single"/>
        </w:rPr>
      </w:pPr>
    </w:p>
    <w:p w:rsidR="009F6416" w:rsidRPr="00223189" w:rsidRDefault="009F6416" w:rsidP="00793F79">
      <w:pPr>
        <w:spacing w:after="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J. Lawrence Hajduk </w:t>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w:t>
      </w:r>
      <w:r w:rsidRPr="00223189">
        <w:rPr>
          <w:rFonts w:ascii="Times New Roman" w:eastAsia="Calibri" w:hAnsi="Times New Roman" w:cs="Times New Roman"/>
          <w:sz w:val="24"/>
          <w:szCs w:val="24"/>
        </w:rPr>
        <w:tab/>
      </w:r>
    </w:p>
    <w:p w:rsidR="009F6416" w:rsidRPr="00223189" w:rsidRDefault="009F6416" w:rsidP="00793F79">
      <w:pPr>
        <w:spacing w:after="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w:t>
      </w:r>
    </w:p>
    <w:p w:rsidR="009F6416" w:rsidRPr="00223189" w:rsidRDefault="009F6416" w:rsidP="00793F79">
      <w:pPr>
        <w:spacing w:after="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ab/>
        <w:t>v.</w:t>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w:t>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C-2018-3005831</w:t>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w:t>
      </w:r>
    </w:p>
    <w:p w:rsidR="009F6416" w:rsidRPr="00223189" w:rsidRDefault="009F6416" w:rsidP="00793F79">
      <w:pPr>
        <w:spacing w:after="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West Penn Power Company     </w:t>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w:t>
      </w:r>
    </w:p>
    <w:p w:rsidR="009F6416" w:rsidRPr="00223189" w:rsidRDefault="009F6416" w:rsidP="00793F79">
      <w:pPr>
        <w:spacing w:after="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p>
    <w:p w:rsidR="009F6416" w:rsidRPr="00223189" w:rsidRDefault="009F6416" w:rsidP="00793F79">
      <w:pPr>
        <w:spacing w:after="0" w:line="240" w:lineRule="auto"/>
        <w:rPr>
          <w:rFonts w:ascii="Times New Roman" w:eastAsia="Calibri" w:hAnsi="Times New Roman" w:cs="Times New Roman"/>
          <w:sz w:val="24"/>
          <w:szCs w:val="24"/>
        </w:rPr>
      </w:pPr>
    </w:p>
    <w:p w:rsidR="009F6416" w:rsidRPr="00223189" w:rsidRDefault="009F6416" w:rsidP="00793F79">
      <w:pPr>
        <w:spacing w:after="0"/>
        <w:rPr>
          <w:rFonts w:ascii="Times New Roman" w:eastAsia="Calibri" w:hAnsi="Times New Roman" w:cs="Times New Roman"/>
          <w:sz w:val="24"/>
          <w:szCs w:val="24"/>
        </w:rPr>
      </w:pPr>
    </w:p>
    <w:p w:rsidR="009F6416" w:rsidRPr="00223189" w:rsidRDefault="009F6416" w:rsidP="00793F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23189">
        <w:rPr>
          <w:rFonts w:ascii="Times New Roman" w:eastAsia="Times New Roman" w:hAnsi="Times New Roman" w:cs="Times New Roman"/>
          <w:b/>
          <w:bCs/>
          <w:color w:val="000000"/>
          <w:sz w:val="24"/>
          <w:szCs w:val="24"/>
        </w:rPr>
        <w:t>INTERIM ORDER</w:t>
      </w:r>
    </w:p>
    <w:p w:rsidR="009F6416" w:rsidRPr="00223189" w:rsidRDefault="009F6416" w:rsidP="00793F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23189">
        <w:rPr>
          <w:rFonts w:ascii="Times New Roman" w:eastAsia="Times New Roman" w:hAnsi="Times New Roman" w:cs="Times New Roman"/>
          <w:b/>
          <w:bCs/>
          <w:color w:val="000000"/>
          <w:sz w:val="24"/>
          <w:szCs w:val="24"/>
        </w:rPr>
        <w:t>GRANTING IN PART AND DENYING IN PART THE PRELIMINARY OBJECTIONS</w:t>
      </w:r>
      <w:r w:rsidRPr="00223189">
        <w:rPr>
          <w:rFonts w:ascii="Times New Roman" w:eastAsia="Times New Roman" w:hAnsi="Times New Roman" w:cs="Times New Roman"/>
          <w:b/>
          <w:bCs/>
          <w:color w:val="000000"/>
          <w:sz w:val="24"/>
          <w:szCs w:val="24"/>
          <w:u w:val="single"/>
        </w:rPr>
        <w:t xml:space="preserve"> FILED BY RESPONDENT</w:t>
      </w:r>
    </w:p>
    <w:p w:rsidR="009F6416" w:rsidRPr="00223189" w:rsidRDefault="009F6416" w:rsidP="00793F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F6416" w:rsidRPr="00223189" w:rsidRDefault="009F6416" w:rsidP="00793F79">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9F6416" w:rsidRPr="00223189" w:rsidRDefault="009F6416" w:rsidP="00793F79">
      <w:pPr>
        <w:autoSpaceDE w:val="0"/>
        <w:autoSpaceDN w:val="0"/>
        <w:adjustRightInd w:val="0"/>
        <w:spacing w:after="0" w:line="360" w:lineRule="auto"/>
        <w:rPr>
          <w:rFonts w:ascii="Times New Roman" w:eastAsia="Calibri" w:hAnsi="Times New Roman" w:cs="Times New Roman"/>
          <w:sz w:val="24"/>
          <w:szCs w:val="24"/>
        </w:rPr>
      </w:pPr>
      <w:r w:rsidRPr="00223189">
        <w:rPr>
          <w:rFonts w:ascii="Times New Roman" w:eastAsia="Calibri" w:hAnsi="Times New Roman" w:cs="Times New Roman"/>
          <w:sz w:val="24"/>
          <w:szCs w:val="24"/>
          <w:u w:val="single"/>
        </w:rPr>
        <w:t>Procedural Background</w:t>
      </w:r>
    </w:p>
    <w:p w:rsidR="009F6416" w:rsidRPr="00223189" w:rsidRDefault="009F6416" w:rsidP="00793F79">
      <w:pPr>
        <w:spacing w:after="0" w:line="360" w:lineRule="auto"/>
        <w:rPr>
          <w:rFonts w:ascii="Times New Roman" w:eastAsia="Calibri" w:hAnsi="Times New Roman" w:cs="Times New Roman"/>
          <w:sz w:val="24"/>
          <w:szCs w:val="24"/>
        </w:rPr>
      </w:pPr>
    </w:p>
    <w:p w:rsidR="009F6416" w:rsidRPr="00223189" w:rsidRDefault="009F6416"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On November 5, 2018, J. Lawrence Hajduk (Complainant) filed a Formal Complaint (Complaint) with the Pennsylvania Public Utility Commission (Commission) against West Penn Power Company (Respondent or Company), </w:t>
      </w:r>
      <w:r w:rsidR="00264E31" w:rsidRPr="00223189">
        <w:rPr>
          <w:rFonts w:ascii="Times New Roman" w:eastAsia="Calibri" w:hAnsi="Times New Roman" w:cs="Times New Roman"/>
          <w:sz w:val="24"/>
          <w:szCs w:val="24"/>
        </w:rPr>
        <w:t xml:space="preserve">checking the box on the Complaint </w:t>
      </w:r>
      <w:r w:rsidR="00497F86">
        <w:rPr>
          <w:rFonts w:ascii="Times New Roman" w:eastAsia="Calibri" w:hAnsi="Times New Roman" w:cs="Times New Roman"/>
          <w:sz w:val="24"/>
          <w:szCs w:val="24"/>
        </w:rPr>
        <w:t xml:space="preserve">form </w:t>
      </w:r>
      <w:r w:rsidR="00264E31" w:rsidRPr="00223189">
        <w:rPr>
          <w:rFonts w:ascii="Times New Roman" w:eastAsia="Calibri" w:hAnsi="Times New Roman" w:cs="Times New Roman"/>
          <w:sz w:val="24"/>
          <w:szCs w:val="24"/>
        </w:rPr>
        <w:t>that Respondent is threatening to shut off his electric service or has already shut off his service.</w:t>
      </w:r>
      <w:r w:rsidRPr="00223189">
        <w:rPr>
          <w:rFonts w:ascii="Times New Roman" w:eastAsia="Calibri" w:hAnsi="Times New Roman" w:cs="Times New Roman"/>
          <w:sz w:val="24"/>
          <w:szCs w:val="24"/>
        </w:rPr>
        <w:t xml:space="preserve"> </w:t>
      </w:r>
      <w:r w:rsidR="002536B9">
        <w:rPr>
          <w:rFonts w:ascii="Times New Roman" w:eastAsia="Calibri" w:hAnsi="Times New Roman" w:cs="Times New Roman"/>
          <w:sz w:val="24"/>
          <w:szCs w:val="24"/>
        </w:rPr>
        <w:t xml:space="preserve"> </w:t>
      </w:r>
      <w:r w:rsidR="00264E31" w:rsidRPr="00223189">
        <w:rPr>
          <w:rFonts w:ascii="Times New Roman" w:eastAsia="Calibri" w:hAnsi="Times New Roman" w:cs="Times New Roman"/>
          <w:sz w:val="24"/>
          <w:szCs w:val="24"/>
        </w:rPr>
        <w:t xml:space="preserve">Complainant also checked the boxes on the Complaint form </w:t>
      </w:r>
      <w:r w:rsidR="006A55CB" w:rsidRPr="00223189">
        <w:rPr>
          <w:rFonts w:ascii="Times New Roman" w:eastAsia="Calibri" w:hAnsi="Times New Roman" w:cs="Times New Roman"/>
          <w:sz w:val="24"/>
          <w:szCs w:val="24"/>
        </w:rPr>
        <w:t xml:space="preserve">indicating that he </w:t>
      </w:r>
      <w:r w:rsidR="007F0D7F" w:rsidRPr="00223189">
        <w:rPr>
          <w:rFonts w:ascii="Times New Roman" w:eastAsia="Calibri" w:hAnsi="Times New Roman" w:cs="Times New Roman"/>
          <w:sz w:val="24"/>
          <w:szCs w:val="24"/>
        </w:rPr>
        <w:t>is having reliability, safety or quality problems with his electric service</w:t>
      </w:r>
      <w:r w:rsidR="0050644E" w:rsidRPr="00223189">
        <w:rPr>
          <w:rFonts w:ascii="Times New Roman" w:eastAsia="Calibri" w:hAnsi="Times New Roman" w:cs="Times New Roman"/>
          <w:sz w:val="24"/>
          <w:szCs w:val="24"/>
        </w:rPr>
        <w:t xml:space="preserve"> </w:t>
      </w:r>
      <w:r w:rsidR="008C48F1" w:rsidRPr="00223189">
        <w:rPr>
          <w:rFonts w:ascii="Times New Roman" w:eastAsia="Calibri" w:hAnsi="Times New Roman" w:cs="Times New Roman"/>
          <w:sz w:val="24"/>
          <w:szCs w:val="24"/>
        </w:rPr>
        <w:t xml:space="preserve">and </w:t>
      </w:r>
      <w:proofErr w:type="gramStart"/>
      <w:r w:rsidR="008C48F1" w:rsidRPr="00223189">
        <w:rPr>
          <w:rFonts w:ascii="Times New Roman" w:eastAsia="Calibri" w:hAnsi="Times New Roman" w:cs="Times New Roman"/>
          <w:sz w:val="24"/>
          <w:szCs w:val="24"/>
        </w:rPr>
        <w:t>stated</w:t>
      </w:r>
      <w:proofErr w:type="gramEnd"/>
      <w:r w:rsidR="008C48F1" w:rsidRPr="00223189">
        <w:rPr>
          <w:rFonts w:ascii="Times New Roman" w:eastAsia="Calibri" w:hAnsi="Times New Roman" w:cs="Times New Roman"/>
          <w:sz w:val="24"/>
          <w:szCs w:val="24"/>
        </w:rPr>
        <w:t xml:space="preserve"> “SEE ATTACHED” and checked the box </w:t>
      </w:r>
      <w:r w:rsidR="007F0D7F" w:rsidRPr="00223189">
        <w:rPr>
          <w:rFonts w:ascii="Times New Roman" w:eastAsia="Calibri" w:hAnsi="Times New Roman" w:cs="Times New Roman"/>
          <w:sz w:val="24"/>
          <w:szCs w:val="24"/>
        </w:rPr>
        <w:t>“other”</w:t>
      </w:r>
      <w:r w:rsidR="008C48F1" w:rsidRPr="00223189">
        <w:rPr>
          <w:rFonts w:ascii="Times New Roman" w:eastAsia="Calibri" w:hAnsi="Times New Roman" w:cs="Times New Roman"/>
          <w:sz w:val="24"/>
          <w:szCs w:val="24"/>
        </w:rPr>
        <w:t xml:space="preserve"> on the Complaint form.</w:t>
      </w:r>
    </w:p>
    <w:p w:rsidR="008C48F1" w:rsidRPr="00223189" w:rsidRDefault="008C48F1" w:rsidP="00793F79">
      <w:pPr>
        <w:pStyle w:val="BodyTextIndent2"/>
        <w:spacing w:after="0"/>
        <w:ind w:left="0"/>
        <w:jc w:val="both"/>
      </w:pPr>
      <w:r w:rsidRPr="00223189">
        <w:t xml:space="preserve">(Formal Complaint ¶ 4.)  </w:t>
      </w:r>
    </w:p>
    <w:p w:rsidR="009F6416" w:rsidRPr="00223189" w:rsidRDefault="009F6416" w:rsidP="00793F79">
      <w:pPr>
        <w:spacing w:after="0"/>
        <w:jc w:val="both"/>
        <w:rPr>
          <w:rFonts w:ascii="Times New Roman" w:eastAsia="Times New Roman" w:hAnsi="Times New Roman" w:cs="Times New Roman"/>
          <w:sz w:val="24"/>
          <w:szCs w:val="24"/>
        </w:rPr>
      </w:pPr>
    </w:p>
    <w:p w:rsidR="007F0D7F" w:rsidRDefault="009F6416" w:rsidP="00793F79">
      <w:pPr>
        <w:pStyle w:val="BodyTextIndent2"/>
        <w:spacing w:after="0" w:line="240" w:lineRule="auto"/>
        <w:ind w:left="1440" w:right="720"/>
        <w:jc w:val="both"/>
      </w:pPr>
      <w:r w:rsidRPr="00223189">
        <w:t xml:space="preserve">As relief, Complainant </w:t>
      </w:r>
      <w:r w:rsidR="007F0D7F" w:rsidRPr="00223189">
        <w:t>requested that the Commission:</w:t>
      </w:r>
    </w:p>
    <w:p w:rsidR="001E1111" w:rsidRPr="00223189" w:rsidRDefault="001E1111" w:rsidP="00793F79">
      <w:pPr>
        <w:pStyle w:val="BodyTextIndent2"/>
        <w:spacing w:after="0" w:line="240" w:lineRule="auto"/>
        <w:ind w:left="1440" w:right="720"/>
        <w:jc w:val="both"/>
      </w:pPr>
    </w:p>
    <w:p w:rsidR="007F0D7F" w:rsidRDefault="007F0D7F" w:rsidP="00793F79">
      <w:pPr>
        <w:pStyle w:val="BodyTextIndent2"/>
        <w:spacing w:after="0" w:line="240" w:lineRule="auto"/>
        <w:ind w:left="1440" w:right="720"/>
        <w:jc w:val="both"/>
      </w:pPr>
      <w:bookmarkStart w:id="0" w:name="_Hlk531071639"/>
      <w:r w:rsidRPr="00223189">
        <w:t>A.</w:t>
      </w:r>
      <w:r w:rsidRPr="00223189">
        <w:tab/>
        <w:t xml:space="preserve">Enjoin West Penn from installing a “Smart Meter” on my premises.  I have electronic devices installed in my chest that are subject to malfunction if subjected to radio wave / </w:t>
      </w:r>
      <w:proofErr w:type="spellStart"/>
      <w:r w:rsidRPr="00223189">
        <w:t>electro magnetic</w:t>
      </w:r>
      <w:proofErr w:type="spellEnd"/>
      <w:r w:rsidRPr="00223189">
        <w:t xml:space="preserve"> interference.</w:t>
      </w:r>
    </w:p>
    <w:p w:rsidR="001E1111" w:rsidRPr="00223189" w:rsidRDefault="001E1111" w:rsidP="00793F79">
      <w:pPr>
        <w:pStyle w:val="BodyTextIndent2"/>
        <w:spacing w:after="0" w:line="240" w:lineRule="auto"/>
        <w:ind w:left="1440" w:right="720"/>
        <w:jc w:val="both"/>
      </w:pPr>
    </w:p>
    <w:p w:rsidR="007F0D7F" w:rsidRPr="00223189" w:rsidRDefault="007F0D7F" w:rsidP="00793F79">
      <w:pPr>
        <w:pStyle w:val="BodyTextIndent2"/>
        <w:spacing w:after="0" w:line="240" w:lineRule="auto"/>
        <w:ind w:left="1440" w:right="720"/>
        <w:jc w:val="both"/>
      </w:pPr>
      <w:r w:rsidRPr="00223189">
        <w:t>B.</w:t>
      </w:r>
      <w:r w:rsidRPr="00223189">
        <w:tab/>
        <w:t>Enjoin West Penn from terminating service as I have medical issues requiring electric service specifically oxygen.</w:t>
      </w:r>
    </w:p>
    <w:bookmarkEnd w:id="0"/>
    <w:p w:rsidR="007F0D7F" w:rsidRPr="00223189" w:rsidRDefault="007F0D7F" w:rsidP="00793F79">
      <w:pPr>
        <w:pStyle w:val="BodyTextIndent2"/>
        <w:spacing w:after="0" w:line="240" w:lineRule="auto"/>
        <w:ind w:left="1440" w:right="720"/>
        <w:jc w:val="both"/>
      </w:pPr>
    </w:p>
    <w:p w:rsidR="007F0D7F" w:rsidRPr="00223189" w:rsidRDefault="007F0D7F" w:rsidP="00793F79">
      <w:pPr>
        <w:pStyle w:val="BodyTextIndent2"/>
        <w:spacing w:after="0"/>
        <w:ind w:left="1440"/>
        <w:jc w:val="both"/>
      </w:pPr>
      <w:r w:rsidRPr="00223189">
        <w:t xml:space="preserve">(Formal Complaint ¶ 5.)  </w:t>
      </w:r>
    </w:p>
    <w:p w:rsidR="008C48F1" w:rsidRPr="00223189" w:rsidRDefault="008C48F1" w:rsidP="00537713">
      <w:pPr>
        <w:pStyle w:val="BodyTextIndent2"/>
        <w:spacing w:after="0" w:line="360" w:lineRule="auto"/>
        <w:ind w:left="0" w:firstLine="1440"/>
      </w:pPr>
      <w:bookmarkStart w:id="1" w:name="_Hlk531071543"/>
      <w:r w:rsidRPr="00223189">
        <w:lastRenderedPageBreak/>
        <w:t xml:space="preserve">Complainant also averred “I refused to allow a contractor to install a smart meter on my home.”  </w:t>
      </w:r>
    </w:p>
    <w:p w:rsidR="008C48F1" w:rsidRPr="00223189" w:rsidRDefault="008C48F1" w:rsidP="00793F79">
      <w:pPr>
        <w:pStyle w:val="BodyTextIndent2"/>
        <w:spacing w:after="0" w:line="240" w:lineRule="auto"/>
        <w:ind w:left="1440"/>
        <w:jc w:val="both"/>
      </w:pPr>
    </w:p>
    <w:p w:rsidR="008C48F1" w:rsidRPr="00223189" w:rsidRDefault="008C48F1" w:rsidP="00793F79">
      <w:pPr>
        <w:pStyle w:val="BodyTextIndent2"/>
        <w:spacing w:after="0" w:line="360" w:lineRule="auto"/>
        <w:ind w:left="1440"/>
        <w:jc w:val="both"/>
      </w:pPr>
      <w:r w:rsidRPr="00223189">
        <w:t xml:space="preserve">(Formal Complaint ¶ 7.)  </w:t>
      </w:r>
    </w:p>
    <w:p w:rsidR="008C48F1" w:rsidRPr="00223189" w:rsidRDefault="008C48F1" w:rsidP="00793F79">
      <w:pPr>
        <w:pStyle w:val="BodyTextIndent2"/>
        <w:spacing w:after="0" w:line="240" w:lineRule="auto"/>
        <w:ind w:left="1440"/>
        <w:jc w:val="both"/>
      </w:pPr>
    </w:p>
    <w:p w:rsidR="007F0D7F" w:rsidRPr="00223189" w:rsidRDefault="008C48F1" w:rsidP="004B536B">
      <w:pPr>
        <w:pStyle w:val="BodyTextIndent2"/>
        <w:spacing w:after="0" w:line="360" w:lineRule="auto"/>
        <w:ind w:left="0" w:firstLine="1440"/>
      </w:pPr>
      <w:r w:rsidRPr="00223189">
        <w:t>Complainant also attached a three</w:t>
      </w:r>
      <w:r w:rsidR="005058F6">
        <w:t>-</w:t>
      </w:r>
      <w:r w:rsidRPr="00223189">
        <w:t>page narrative supplement to his Complaint.  In the supplement, Complainant averred the following:</w:t>
      </w:r>
    </w:p>
    <w:p w:rsidR="008C48F1" w:rsidRPr="00223189" w:rsidRDefault="008C48F1" w:rsidP="00793F79">
      <w:pPr>
        <w:pStyle w:val="BodyTextIndent2"/>
        <w:spacing w:after="0" w:line="240" w:lineRule="auto"/>
        <w:ind w:left="1440"/>
        <w:jc w:val="both"/>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In late October of 2018 J. Lawrence Hajduk was approached by a contractor for West Penn Power attempting to install a “Smart Meter” on his home.  The contractor was denied access.</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J. Lawrence Hajduk had not received written or telephone notice prior to the chance encounter with the contractor in his driveway.</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Shortly after a letter was delivered.</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On 1 November 2018, J Lawrence Hajduk did receive a second letter attached as Exhibit #1 which threatened to shut off electric power if a “Smart Meter” was not installed.</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J. Lawrence Hajduk is a patient with multiple heart problems.  He had his fifth heart surgery in April of 2018 during which multiple function electronic devices were installed into his chest and are directly wired to his heart.  The devices monitor his heart, set a pace and will automatically defibrillate him in the event of another cardiac arrest.</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During the hospital admission for the fifth heart surgery J. Lawrence Hajduk was advised not to be exposed to electronic interference regarding his heart devices.  HE WAS SPECIFICALLY GIVEN IDENTIFICATION CARDS TO EXEMPT HIM FROM MAGNETIC DEVICE SEARCHES IN COURTHOUSES AND AIRPORTS.  This is significant as he is a licensed attorney and does from time-to-time need to be present in Court.</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J. Lawrence Hajduk is a home oxygen use patient who has both tanks and an electric oxygen concentrator.  A SHUT OFF OF ELECTRICITY COULD BE LIFE THREATENING.</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J. Lawrence Hajduk believes and therefor avers that the electromagnetic radiation emitted from a smart meter would be a real and present danger to his health.</w:t>
      </w:r>
    </w:p>
    <w:p w:rsidR="005058F6" w:rsidRPr="00223189" w:rsidRDefault="005058F6" w:rsidP="00793F79">
      <w:pPr>
        <w:pStyle w:val="ListParagraph"/>
        <w:spacing w:after="0" w:line="240" w:lineRule="auto"/>
        <w:ind w:left="1800"/>
        <w:jc w:val="both"/>
        <w:rPr>
          <w:rFonts w:ascii="Times New Roman" w:hAnsi="Times New Roman"/>
          <w:sz w:val="24"/>
          <w:szCs w:val="24"/>
        </w:rPr>
      </w:pPr>
    </w:p>
    <w:p w:rsidR="008C48F1" w:rsidRDefault="008C48F1"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lastRenderedPageBreak/>
        <w:t>J. Lawrence Hajduk is contemplating further Disability Discrimination action with the US Department of Justice Office of Civil Rights (OCR) and/or The Pennsylvania Human Rights Commission (PHRC).</w:t>
      </w:r>
    </w:p>
    <w:p w:rsidR="00D13657" w:rsidRPr="00223189" w:rsidRDefault="00D13657" w:rsidP="00D13657">
      <w:pPr>
        <w:pStyle w:val="ListParagraph"/>
        <w:spacing w:after="0" w:line="240" w:lineRule="auto"/>
        <w:ind w:left="1800"/>
        <w:jc w:val="both"/>
        <w:rPr>
          <w:rFonts w:ascii="Times New Roman" w:hAnsi="Times New Roman"/>
          <w:sz w:val="24"/>
          <w:szCs w:val="24"/>
        </w:rPr>
      </w:pPr>
    </w:p>
    <w:p w:rsidR="008C48F1" w:rsidRDefault="008C48F1" w:rsidP="00793F79">
      <w:pPr>
        <w:spacing w:after="0"/>
        <w:ind w:left="2160" w:hanging="72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CLASS ACTION AVERMENTS</w:t>
      </w:r>
    </w:p>
    <w:p w:rsidR="001E1111" w:rsidRPr="00223189" w:rsidRDefault="001E1111" w:rsidP="00793F79">
      <w:pPr>
        <w:spacing w:after="0"/>
        <w:ind w:left="2160"/>
        <w:jc w:val="both"/>
        <w:rPr>
          <w:rFonts w:ascii="Times New Roman" w:eastAsia="Calibri" w:hAnsi="Times New Roman" w:cs="Times New Roman"/>
          <w:sz w:val="24"/>
          <w:szCs w:val="24"/>
        </w:rPr>
      </w:pPr>
    </w:p>
    <w:p w:rsidR="00CC400D" w:rsidRPr="00223189" w:rsidRDefault="00CC400D" w:rsidP="00793F79">
      <w:pPr>
        <w:pStyle w:val="ListParagraph"/>
        <w:numPr>
          <w:ilvl w:val="0"/>
          <w:numId w:val="3"/>
        </w:numPr>
        <w:spacing w:after="0" w:line="240" w:lineRule="auto"/>
        <w:jc w:val="both"/>
        <w:rPr>
          <w:rFonts w:ascii="Times New Roman" w:hAnsi="Times New Roman"/>
          <w:sz w:val="24"/>
          <w:szCs w:val="24"/>
        </w:rPr>
      </w:pPr>
      <w:r w:rsidRPr="00223189">
        <w:rPr>
          <w:rFonts w:ascii="Times New Roman" w:hAnsi="Times New Roman"/>
          <w:sz w:val="24"/>
          <w:szCs w:val="24"/>
        </w:rPr>
        <w:t>It is believed that many individuals serviced by West Penn Power may have similar medical concerns and not be aware of the ability to seek PUC intervention.  The written notice from West Penn Power is just a threat to terminate service.  It provides no notice of how to file a PUC or a Civil Rights complaint.</w:t>
      </w:r>
    </w:p>
    <w:p w:rsidR="00CC400D" w:rsidRPr="00223189" w:rsidRDefault="00CC400D" w:rsidP="00793F79">
      <w:pPr>
        <w:pStyle w:val="ListParagraph"/>
        <w:spacing w:after="0"/>
        <w:ind w:left="1800"/>
        <w:jc w:val="both"/>
        <w:rPr>
          <w:rFonts w:ascii="Times New Roman" w:hAnsi="Times New Roman"/>
          <w:sz w:val="24"/>
          <w:szCs w:val="24"/>
        </w:rPr>
      </w:pPr>
    </w:p>
    <w:p w:rsidR="007F0D7F" w:rsidRDefault="007F0D7F" w:rsidP="00793F79">
      <w:pPr>
        <w:pStyle w:val="BodyTextIndent2"/>
        <w:spacing w:after="0" w:line="240" w:lineRule="auto"/>
        <w:ind w:left="1440"/>
        <w:jc w:val="both"/>
      </w:pPr>
      <w:r w:rsidRPr="00223189">
        <w:t>RELIEF REQUESTED</w:t>
      </w:r>
    </w:p>
    <w:p w:rsidR="001E1111" w:rsidRPr="00223189" w:rsidRDefault="001E1111" w:rsidP="00793F79">
      <w:pPr>
        <w:pStyle w:val="BodyTextIndent2"/>
        <w:spacing w:after="0" w:line="240" w:lineRule="auto"/>
        <w:ind w:left="1440"/>
        <w:jc w:val="both"/>
      </w:pPr>
    </w:p>
    <w:p w:rsidR="007F0D7F" w:rsidRDefault="007F0D7F" w:rsidP="0042513C">
      <w:pPr>
        <w:pStyle w:val="BodyTextIndent2"/>
        <w:spacing w:after="0" w:line="240" w:lineRule="auto"/>
        <w:ind w:left="1440"/>
        <w:jc w:val="both"/>
      </w:pPr>
      <w:r w:rsidRPr="00223189">
        <w:t>11.</w:t>
      </w:r>
      <w:r w:rsidR="005058F6">
        <w:t xml:space="preserve"> </w:t>
      </w:r>
      <w:r w:rsidRPr="00223189">
        <w:t>J. Lawrence Hajduk, Esq. requests an immediate injunction against West Penn Power from installing a Smart Meter on his home or termination of service for such refusal.</w:t>
      </w:r>
    </w:p>
    <w:p w:rsidR="001E1111" w:rsidRPr="00223189" w:rsidRDefault="001E1111" w:rsidP="0042513C">
      <w:pPr>
        <w:pStyle w:val="BodyTextIndent2"/>
        <w:spacing w:after="0" w:line="240" w:lineRule="auto"/>
        <w:ind w:left="1440"/>
        <w:jc w:val="both"/>
      </w:pPr>
    </w:p>
    <w:p w:rsidR="007F0D7F" w:rsidRDefault="007F0D7F" w:rsidP="0042513C">
      <w:pPr>
        <w:pStyle w:val="BodyTextIndent2"/>
        <w:spacing w:after="0" w:line="240" w:lineRule="auto"/>
        <w:ind w:left="1440"/>
        <w:jc w:val="both"/>
      </w:pPr>
      <w:r w:rsidRPr="00223189">
        <w:t>12.</w:t>
      </w:r>
      <w:r w:rsidR="005058F6">
        <w:t xml:space="preserve"> </w:t>
      </w:r>
      <w:r w:rsidRPr="00223189">
        <w:t>On behalf of a class of similarly situated individuals it is requested that West Penn Power be ordered to send letters to all persons threatened with shut off regarding the Smart Meter health issues advising them of PUC complaint procedures and a right to file a Civil Rights complaint with OCR and/or PHRC.</w:t>
      </w:r>
    </w:p>
    <w:p w:rsidR="001E1111" w:rsidRPr="00223189" w:rsidRDefault="001E1111" w:rsidP="0042513C">
      <w:pPr>
        <w:pStyle w:val="BodyTextIndent2"/>
        <w:spacing w:after="0" w:line="240" w:lineRule="auto"/>
        <w:ind w:left="1440"/>
        <w:jc w:val="both"/>
      </w:pPr>
    </w:p>
    <w:p w:rsidR="007F0D7F" w:rsidRDefault="007F0D7F" w:rsidP="0042513C">
      <w:pPr>
        <w:pStyle w:val="BodyTextIndent2"/>
        <w:spacing w:after="0" w:line="240" w:lineRule="auto"/>
        <w:ind w:left="1440"/>
        <w:jc w:val="both"/>
      </w:pPr>
      <w:r w:rsidRPr="00223189">
        <w:t>13.</w:t>
      </w:r>
      <w:r w:rsidR="005058F6">
        <w:t xml:space="preserve"> </w:t>
      </w:r>
      <w:r w:rsidRPr="00223189">
        <w:t>It is further requested that West Penn be ordered to have a human being who can directly answer questions on the 1-855-344-3400 telephone number provided in their mailings.</w:t>
      </w:r>
    </w:p>
    <w:p w:rsidR="001E1111" w:rsidRPr="00223189" w:rsidRDefault="001E1111" w:rsidP="0042513C">
      <w:pPr>
        <w:pStyle w:val="BodyTextIndent2"/>
        <w:spacing w:after="0" w:line="240" w:lineRule="auto"/>
        <w:ind w:left="1440"/>
        <w:jc w:val="both"/>
      </w:pPr>
    </w:p>
    <w:p w:rsidR="007F0D7F" w:rsidRPr="00223189" w:rsidRDefault="007F0D7F" w:rsidP="0042513C">
      <w:pPr>
        <w:pStyle w:val="BodyTextIndent2"/>
        <w:spacing w:after="0" w:line="240" w:lineRule="auto"/>
        <w:ind w:left="1440"/>
        <w:jc w:val="both"/>
      </w:pPr>
      <w:r w:rsidRPr="00223189">
        <w:t>14.</w:t>
      </w:r>
      <w:r w:rsidR="005058F6">
        <w:t xml:space="preserve"> </w:t>
      </w:r>
      <w:r w:rsidRPr="00223189">
        <w:t>I further request the reasonable value of my time in attorney’s fees at the rate of $250.00 per hour.</w:t>
      </w:r>
    </w:p>
    <w:bookmarkEnd w:id="1"/>
    <w:p w:rsidR="007F0D7F" w:rsidRPr="00223189" w:rsidRDefault="007F0D7F" w:rsidP="0042513C">
      <w:pPr>
        <w:pStyle w:val="BodyTextIndent2"/>
        <w:spacing w:after="0" w:line="240" w:lineRule="auto"/>
        <w:ind w:left="1440"/>
        <w:jc w:val="both"/>
      </w:pPr>
    </w:p>
    <w:p w:rsidR="007F0D7F" w:rsidRPr="00223189" w:rsidRDefault="007F0D7F" w:rsidP="00793F79">
      <w:pPr>
        <w:pStyle w:val="BodyTextIndent2"/>
        <w:spacing w:after="0" w:line="240" w:lineRule="auto"/>
        <w:ind w:left="1440"/>
        <w:jc w:val="both"/>
      </w:pPr>
      <w:r w:rsidRPr="00223189">
        <w:t xml:space="preserve">Attachment to Formal Complaint ¶¶ 1-14. </w:t>
      </w:r>
    </w:p>
    <w:p w:rsidR="007F0D7F" w:rsidRPr="00223189" w:rsidRDefault="007F0D7F" w:rsidP="00793F79">
      <w:pPr>
        <w:spacing w:after="0" w:line="360" w:lineRule="auto"/>
        <w:ind w:firstLine="1440"/>
        <w:rPr>
          <w:rFonts w:ascii="Times New Roman" w:eastAsia="Times New Roman" w:hAnsi="Times New Roman" w:cs="Times New Roman"/>
          <w:sz w:val="24"/>
          <w:szCs w:val="24"/>
        </w:rPr>
      </w:pPr>
    </w:p>
    <w:p w:rsidR="009F6416" w:rsidRPr="00223189" w:rsidRDefault="007F0D7F"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Under Section 1</w:t>
      </w:r>
      <w:r w:rsidR="00E17EEF" w:rsidRPr="00223189">
        <w:rPr>
          <w:rFonts w:ascii="Times New Roman" w:eastAsia="Calibri" w:hAnsi="Times New Roman" w:cs="Times New Roman"/>
          <w:sz w:val="24"/>
          <w:szCs w:val="24"/>
        </w:rPr>
        <w:t xml:space="preserve"> of the </w:t>
      </w:r>
      <w:r w:rsidR="001B7F94">
        <w:rPr>
          <w:rFonts w:ascii="Times New Roman" w:eastAsia="Calibri" w:hAnsi="Times New Roman" w:cs="Times New Roman"/>
          <w:sz w:val="24"/>
          <w:szCs w:val="24"/>
        </w:rPr>
        <w:t xml:space="preserve">Formal </w:t>
      </w:r>
      <w:r w:rsidR="00E17EEF" w:rsidRPr="00223189">
        <w:rPr>
          <w:rFonts w:ascii="Times New Roman" w:eastAsia="Calibri" w:hAnsi="Times New Roman" w:cs="Times New Roman"/>
          <w:sz w:val="24"/>
          <w:szCs w:val="24"/>
        </w:rPr>
        <w:t>Complaint form</w:t>
      </w:r>
      <w:r w:rsidRPr="00223189">
        <w:rPr>
          <w:rFonts w:ascii="Times New Roman" w:eastAsia="Calibri" w:hAnsi="Times New Roman" w:cs="Times New Roman"/>
          <w:sz w:val="24"/>
          <w:szCs w:val="24"/>
        </w:rPr>
        <w:t xml:space="preserve">, where a </w:t>
      </w:r>
      <w:r w:rsidR="00AD19BC">
        <w:rPr>
          <w:rFonts w:ascii="Times New Roman" w:eastAsia="Calibri" w:hAnsi="Times New Roman" w:cs="Times New Roman"/>
          <w:sz w:val="24"/>
          <w:szCs w:val="24"/>
        </w:rPr>
        <w:t>c</w:t>
      </w:r>
      <w:r w:rsidRPr="00223189">
        <w:rPr>
          <w:rFonts w:ascii="Times New Roman" w:eastAsia="Calibri" w:hAnsi="Times New Roman" w:cs="Times New Roman"/>
          <w:sz w:val="24"/>
          <w:szCs w:val="24"/>
        </w:rPr>
        <w:t xml:space="preserve">omplainant is asked to insert his or her name, Complainant </w:t>
      </w:r>
      <w:r w:rsidR="00EA2946" w:rsidRPr="00223189">
        <w:rPr>
          <w:rFonts w:ascii="Times New Roman" w:eastAsia="Calibri" w:hAnsi="Times New Roman" w:cs="Times New Roman"/>
          <w:sz w:val="24"/>
          <w:szCs w:val="24"/>
        </w:rPr>
        <w:t>identified himself as “J. Lawrence Hajduk Esq.  Individually and as representative of a class of similarly situated individuals”.</w:t>
      </w:r>
    </w:p>
    <w:p w:rsidR="00EA2946" w:rsidRPr="00223189" w:rsidRDefault="00EA2946" w:rsidP="00793F79">
      <w:pPr>
        <w:spacing w:after="0" w:line="360" w:lineRule="auto"/>
        <w:ind w:firstLine="1440"/>
        <w:rPr>
          <w:rFonts w:ascii="Times New Roman" w:eastAsia="Calibri" w:hAnsi="Times New Roman" w:cs="Times New Roman"/>
          <w:sz w:val="24"/>
          <w:szCs w:val="24"/>
        </w:rPr>
      </w:pPr>
    </w:p>
    <w:p w:rsidR="005613B2" w:rsidRDefault="005613B2" w:rsidP="00793F79">
      <w:pPr>
        <w:spacing w:after="0" w:line="360" w:lineRule="auto"/>
        <w:ind w:firstLine="72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            </w:t>
      </w:r>
      <w:r w:rsidR="00E17EEF" w:rsidRPr="00223189">
        <w:rPr>
          <w:rFonts w:ascii="Times New Roman" w:eastAsia="Calibri" w:hAnsi="Times New Roman" w:cs="Times New Roman"/>
          <w:sz w:val="24"/>
          <w:szCs w:val="24"/>
        </w:rPr>
        <w:t xml:space="preserve">On November 27, 2018, Respondent filed an Answer and New Matter to the Complaint.  Respondent admits that it provides residential retail electric service to Complainant at 186 New Beaver Creek Road, </w:t>
      </w:r>
      <w:proofErr w:type="spellStart"/>
      <w:r w:rsidR="00E17EEF" w:rsidRPr="00223189">
        <w:rPr>
          <w:rFonts w:ascii="Times New Roman" w:eastAsia="Calibri" w:hAnsi="Times New Roman" w:cs="Times New Roman"/>
          <w:sz w:val="24"/>
          <w:szCs w:val="24"/>
        </w:rPr>
        <w:t>Markleysburg</w:t>
      </w:r>
      <w:proofErr w:type="spellEnd"/>
      <w:r w:rsidR="00E17EEF" w:rsidRPr="00223189">
        <w:rPr>
          <w:rFonts w:ascii="Times New Roman" w:eastAsia="Calibri" w:hAnsi="Times New Roman" w:cs="Times New Roman"/>
          <w:sz w:val="24"/>
          <w:szCs w:val="24"/>
        </w:rPr>
        <w:t xml:space="preserve">, Pennsylvania (Service Location or Service Address).  Respondent </w:t>
      </w:r>
      <w:r w:rsidRPr="00223189">
        <w:rPr>
          <w:rFonts w:ascii="Times New Roman" w:eastAsia="Calibri" w:hAnsi="Times New Roman" w:cs="Times New Roman"/>
          <w:sz w:val="24"/>
          <w:szCs w:val="24"/>
        </w:rPr>
        <w:t xml:space="preserve">denied that the Complainant has standing as a “representative of a class of similarly situated individuals.”  Respondent averred, inter alia, that </w:t>
      </w:r>
      <w:r w:rsidRPr="00223189">
        <w:rPr>
          <w:rFonts w:ascii="Times New Roman" w:hAnsi="Times New Roman" w:cs="Times New Roman"/>
          <w:sz w:val="24"/>
          <w:szCs w:val="24"/>
        </w:rPr>
        <w:t xml:space="preserve">Complainant refused to allow </w:t>
      </w:r>
      <w:r w:rsidRPr="00223189">
        <w:rPr>
          <w:rFonts w:ascii="Times New Roman" w:hAnsi="Times New Roman" w:cs="Times New Roman"/>
          <w:sz w:val="24"/>
          <w:szCs w:val="24"/>
        </w:rPr>
        <w:lastRenderedPageBreak/>
        <w:t xml:space="preserve">the Company access to the Company’s meter in order to install a smart meter, which constitutes legal grounds to terminate electric service to the Service Location in accordance with 66 </w:t>
      </w:r>
      <w:proofErr w:type="spellStart"/>
      <w:r w:rsidRPr="00223189">
        <w:rPr>
          <w:rFonts w:ascii="Times New Roman" w:hAnsi="Times New Roman" w:cs="Times New Roman"/>
          <w:sz w:val="24"/>
          <w:szCs w:val="24"/>
        </w:rPr>
        <w:t>Pa.C.S</w:t>
      </w:r>
      <w:proofErr w:type="spellEnd"/>
      <w:r w:rsidRPr="00223189">
        <w:rPr>
          <w:rFonts w:ascii="Times New Roman" w:hAnsi="Times New Roman" w:cs="Times New Roman"/>
          <w:sz w:val="24"/>
          <w:szCs w:val="24"/>
        </w:rPr>
        <w:t xml:space="preserve">. § 1406(a)(4) and 52 Pa. Code § 56.81(3).  Respondent further averred that it attempted to install a smart meter at the Service Location in accordance with </w:t>
      </w:r>
      <w:r w:rsidRPr="00223189">
        <w:rPr>
          <w:rFonts w:ascii="Times New Roman" w:eastAsia="Calibri" w:hAnsi="Times New Roman" w:cs="Times New Roman"/>
          <w:sz w:val="24"/>
          <w:szCs w:val="24"/>
        </w:rPr>
        <w:t>Act 129 of 2008 (Act 129)</w:t>
      </w:r>
      <w:r w:rsidRPr="00223189">
        <w:rPr>
          <w:rFonts w:ascii="Times New Roman" w:eastAsia="Calibri" w:hAnsi="Times New Roman" w:cs="Times New Roman"/>
          <w:sz w:val="24"/>
          <w:szCs w:val="24"/>
          <w:vertAlign w:val="superscript"/>
        </w:rPr>
        <w:footnoteReference w:id="1"/>
      </w:r>
      <w:r w:rsidRPr="00223189">
        <w:rPr>
          <w:rFonts w:ascii="Times New Roman" w:eastAsia="Calibri" w:hAnsi="Times New Roman" w:cs="Times New Roman"/>
          <w:sz w:val="24"/>
          <w:szCs w:val="24"/>
        </w:rPr>
        <w:t xml:space="preserve"> and that by refusing to allow the Company access to its meter for the purpose of meter replacement, the Complainant is in violation of </w:t>
      </w:r>
      <w:r w:rsidRPr="00223189">
        <w:rPr>
          <w:rFonts w:ascii="Times New Roman" w:hAnsi="Times New Roman" w:cs="Times New Roman"/>
          <w:sz w:val="24"/>
          <w:szCs w:val="24"/>
        </w:rPr>
        <w:t>Rules 9 and 20 of the Company’s Commission-approved tariff</w:t>
      </w:r>
      <w:r w:rsidRPr="00223189">
        <w:rPr>
          <w:rFonts w:ascii="Times New Roman" w:hAnsi="Times New Roman" w:cs="Times New Roman"/>
          <w:sz w:val="24"/>
          <w:szCs w:val="24"/>
          <w:vertAlign w:val="superscript"/>
        </w:rPr>
        <w:footnoteReference w:id="2"/>
      </w:r>
      <w:r w:rsidRPr="00223189">
        <w:rPr>
          <w:rFonts w:ascii="Times New Roman" w:hAnsi="Times New Roman" w:cs="Times New Roman"/>
          <w:sz w:val="24"/>
          <w:szCs w:val="24"/>
        </w:rPr>
        <w:t xml:space="preserve"> and is therefore subject to termination.  Further, t</w:t>
      </w:r>
      <w:r w:rsidRPr="00223189">
        <w:rPr>
          <w:rFonts w:ascii="Times New Roman" w:eastAsia="Calibri" w:hAnsi="Times New Roman" w:cs="Times New Roman"/>
          <w:sz w:val="24"/>
          <w:szCs w:val="24"/>
        </w:rPr>
        <w:t>he Company averred that the Company’s actions have been reasonable and performed in accordance with all applicable laws, as well as the Company’s Commission-approved tariffs, the Pennsylvania Public Utility Code, Commission regulations and orders.</w:t>
      </w:r>
    </w:p>
    <w:p w:rsidR="00B05BF5" w:rsidRPr="00223189" w:rsidRDefault="00B05BF5" w:rsidP="00793F79">
      <w:pPr>
        <w:spacing w:after="0" w:line="360" w:lineRule="auto"/>
        <w:ind w:firstLine="720"/>
        <w:rPr>
          <w:rFonts w:ascii="Times New Roman" w:eastAsia="Calibri" w:hAnsi="Times New Roman" w:cs="Times New Roman"/>
          <w:sz w:val="24"/>
          <w:szCs w:val="24"/>
        </w:rPr>
      </w:pPr>
    </w:p>
    <w:p w:rsidR="005613B2" w:rsidRPr="00223189" w:rsidRDefault="00237B59" w:rsidP="00793F79">
      <w:pPr>
        <w:pStyle w:val="ListParagraph"/>
        <w:spacing w:after="0" w:line="360" w:lineRule="auto"/>
        <w:ind w:left="0" w:firstLine="1440"/>
        <w:rPr>
          <w:rFonts w:ascii="Times New Roman" w:hAnsi="Times New Roman"/>
          <w:sz w:val="24"/>
          <w:szCs w:val="24"/>
        </w:rPr>
      </w:pPr>
      <w:bookmarkStart w:id="2" w:name="_Hlk500412363"/>
      <w:bookmarkStart w:id="3" w:name="_Hlk500423127"/>
      <w:r w:rsidRPr="00223189">
        <w:rPr>
          <w:rFonts w:ascii="Times New Roman" w:hAnsi="Times New Roman"/>
          <w:sz w:val="24"/>
          <w:szCs w:val="24"/>
        </w:rPr>
        <w:t>Respondent d</w:t>
      </w:r>
      <w:r w:rsidR="005613B2" w:rsidRPr="00223189">
        <w:rPr>
          <w:rFonts w:ascii="Times New Roman" w:hAnsi="Times New Roman"/>
          <w:sz w:val="24"/>
          <w:szCs w:val="24"/>
        </w:rPr>
        <w:t>enied</w:t>
      </w:r>
      <w:r w:rsidRPr="00223189">
        <w:rPr>
          <w:rFonts w:ascii="Times New Roman" w:hAnsi="Times New Roman"/>
          <w:sz w:val="24"/>
          <w:szCs w:val="24"/>
        </w:rPr>
        <w:t xml:space="preserve"> </w:t>
      </w:r>
      <w:r w:rsidR="005613B2" w:rsidRPr="00223189">
        <w:rPr>
          <w:rFonts w:ascii="Times New Roman" w:hAnsi="Times New Roman"/>
          <w:sz w:val="24"/>
          <w:szCs w:val="24"/>
        </w:rPr>
        <w:t>that Complainant is experiencing a reliability, safety or quality problem with the electric service</w:t>
      </w:r>
      <w:r w:rsidRPr="00223189">
        <w:rPr>
          <w:rFonts w:ascii="Times New Roman" w:hAnsi="Times New Roman"/>
          <w:sz w:val="24"/>
          <w:szCs w:val="24"/>
        </w:rPr>
        <w:t xml:space="preserve"> but </w:t>
      </w:r>
      <w:bookmarkEnd w:id="2"/>
      <w:bookmarkEnd w:id="3"/>
      <w:r w:rsidR="005613B2" w:rsidRPr="00223189">
        <w:rPr>
          <w:rFonts w:ascii="Times New Roman" w:hAnsi="Times New Roman"/>
          <w:sz w:val="24"/>
          <w:szCs w:val="24"/>
        </w:rPr>
        <w:t>admitted that on October 15, 2018, a representative from Wellington Energy arrived at the Service Location to install a smart meter</w:t>
      </w:r>
      <w:r w:rsidRPr="00223189">
        <w:rPr>
          <w:rFonts w:ascii="Times New Roman" w:hAnsi="Times New Roman"/>
          <w:sz w:val="24"/>
          <w:szCs w:val="24"/>
        </w:rPr>
        <w:t xml:space="preserve">, and that </w:t>
      </w:r>
      <w:r w:rsidR="005613B2" w:rsidRPr="00223189">
        <w:rPr>
          <w:rFonts w:ascii="Times New Roman" w:hAnsi="Times New Roman"/>
          <w:sz w:val="24"/>
          <w:szCs w:val="24"/>
        </w:rPr>
        <w:t>Complainant refused to allow the Wellington Energy representative to install the smart meter</w:t>
      </w:r>
      <w:r w:rsidRPr="00223189">
        <w:rPr>
          <w:rFonts w:ascii="Times New Roman" w:hAnsi="Times New Roman"/>
          <w:sz w:val="24"/>
          <w:szCs w:val="24"/>
        </w:rPr>
        <w:t xml:space="preserve">.  Respondent </w:t>
      </w:r>
      <w:r w:rsidR="005613B2" w:rsidRPr="00223189">
        <w:rPr>
          <w:rFonts w:ascii="Times New Roman" w:hAnsi="Times New Roman"/>
          <w:sz w:val="24"/>
          <w:szCs w:val="24"/>
        </w:rPr>
        <w:t>denied that the Company issued no notification to the Complainant that the Company would be installing a smart meter at the Service Location</w:t>
      </w:r>
      <w:r w:rsidRPr="00223189">
        <w:rPr>
          <w:rFonts w:ascii="Times New Roman" w:hAnsi="Times New Roman"/>
          <w:sz w:val="24"/>
          <w:szCs w:val="24"/>
        </w:rPr>
        <w:t xml:space="preserve"> but </w:t>
      </w:r>
      <w:r w:rsidR="005613B2" w:rsidRPr="00223189">
        <w:rPr>
          <w:rFonts w:ascii="Times New Roman" w:hAnsi="Times New Roman"/>
          <w:sz w:val="24"/>
          <w:szCs w:val="24"/>
        </w:rPr>
        <w:t xml:space="preserve">admitted that correspondence was sent to the Complainant after his refusal of the smart meter installation.  </w:t>
      </w:r>
    </w:p>
    <w:p w:rsidR="005613B2" w:rsidRPr="00223189" w:rsidRDefault="005613B2" w:rsidP="00793F79">
      <w:pPr>
        <w:spacing w:after="0" w:line="360" w:lineRule="auto"/>
        <w:ind w:left="2160"/>
        <w:rPr>
          <w:rFonts w:ascii="Times New Roman" w:eastAsia="Calibri" w:hAnsi="Times New Roman" w:cs="Times New Roman"/>
          <w:sz w:val="24"/>
          <w:szCs w:val="24"/>
        </w:rPr>
      </w:pPr>
    </w:p>
    <w:p w:rsidR="005613B2" w:rsidRDefault="00237B59"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Respondent </w:t>
      </w:r>
      <w:r w:rsidR="005613B2" w:rsidRPr="00223189">
        <w:rPr>
          <w:rFonts w:ascii="Times New Roman" w:eastAsia="Calibri" w:hAnsi="Times New Roman" w:cs="Times New Roman"/>
          <w:sz w:val="24"/>
          <w:szCs w:val="24"/>
        </w:rPr>
        <w:t xml:space="preserve">admitted that on November 1, 2018, Complainant contacted the Company and requested a name for someone in the Company’s legal department in order to copy them on the complaint/lawsuit.  </w:t>
      </w:r>
      <w:r w:rsidR="00CF38EC">
        <w:rPr>
          <w:rFonts w:ascii="Times New Roman" w:eastAsia="Calibri" w:hAnsi="Times New Roman" w:cs="Times New Roman"/>
          <w:sz w:val="24"/>
          <w:szCs w:val="24"/>
        </w:rPr>
        <w:t>Respondent averred t</w:t>
      </w:r>
      <w:r w:rsidR="005613B2" w:rsidRPr="00223189">
        <w:rPr>
          <w:rFonts w:ascii="Times New Roman" w:eastAsia="Calibri" w:hAnsi="Times New Roman" w:cs="Times New Roman"/>
          <w:sz w:val="24"/>
          <w:szCs w:val="24"/>
        </w:rPr>
        <w:t>he Company representative, Michelle, employee ID No. 49137, advised that she would need to transfer him to the</w:t>
      </w:r>
      <w:bookmarkStart w:id="4" w:name="_GoBack"/>
      <w:bookmarkEnd w:id="4"/>
      <w:r w:rsidR="005613B2" w:rsidRPr="00223189">
        <w:rPr>
          <w:rFonts w:ascii="Times New Roman" w:eastAsia="Calibri" w:hAnsi="Times New Roman" w:cs="Times New Roman"/>
          <w:sz w:val="24"/>
          <w:szCs w:val="24"/>
        </w:rPr>
        <w:t xml:space="preserve"> smart meter department so that they could further address his questions.  </w:t>
      </w:r>
      <w:r w:rsidR="00ED4149" w:rsidRPr="00223189">
        <w:rPr>
          <w:rFonts w:ascii="Times New Roman" w:eastAsia="Calibri" w:hAnsi="Times New Roman" w:cs="Times New Roman"/>
          <w:sz w:val="24"/>
          <w:szCs w:val="24"/>
        </w:rPr>
        <w:t xml:space="preserve">Respondent averred that </w:t>
      </w:r>
      <w:r w:rsidR="005613B2" w:rsidRPr="00223189">
        <w:rPr>
          <w:rFonts w:ascii="Times New Roman" w:eastAsia="Calibri" w:hAnsi="Times New Roman" w:cs="Times New Roman"/>
          <w:sz w:val="24"/>
          <w:szCs w:val="24"/>
        </w:rPr>
        <w:t xml:space="preserve">Complainant disconnected the telephone call prior to the completion of the transfer to the smart meter department.  </w:t>
      </w:r>
    </w:p>
    <w:p w:rsidR="00B05BF5" w:rsidRPr="00223189" w:rsidRDefault="00B05BF5" w:rsidP="00793F79">
      <w:pPr>
        <w:spacing w:after="0" w:line="360" w:lineRule="auto"/>
        <w:ind w:firstLine="1440"/>
        <w:rPr>
          <w:rFonts w:ascii="Times New Roman" w:eastAsia="Calibri" w:hAnsi="Times New Roman" w:cs="Times New Roman"/>
          <w:sz w:val="24"/>
          <w:szCs w:val="24"/>
        </w:rPr>
      </w:pPr>
    </w:p>
    <w:p w:rsidR="005613B2" w:rsidRDefault="00ED4149" w:rsidP="00793F79">
      <w:pPr>
        <w:spacing w:after="0" w:line="360" w:lineRule="auto"/>
        <w:ind w:firstLine="1440"/>
        <w:rPr>
          <w:rFonts w:ascii="Times New Roman" w:hAnsi="Times New Roman" w:cs="Times New Roman"/>
          <w:sz w:val="24"/>
          <w:szCs w:val="24"/>
        </w:rPr>
      </w:pPr>
      <w:r w:rsidRPr="00223189">
        <w:rPr>
          <w:rFonts w:ascii="Times New Roman" w:eastAsia="Calibri" w:hAnsi="Times New Roman" w:cs="Times New Roman"/>
          <w:sz w:val="24"/>
          <w:szCs w:val="24"/>
        </w:rPr>
        <w:lastRenderedPageBreak/>
        <w:t>In its New Matter, Respondent incorporated by reference p</w:t>
      </w:r>
      <w:r w:rsidR="005613B2" w:rsidRPr="00223189">
        <w:rPr>
          <w:rFonts w:ascii="Times New Roman" w:eastAsia="Calibri" w:hAnsi="Times New Roman" w:cs="Times New Roman"/>
          <w:sz w:val="24"/>
          <w:szCs w:val="24"/>
        </w:rPr>
        <w:t xml:space="preserve">aragraphs 1-11 of </w:t>
      </w:r>
      <w:r w:rsidRPr="00223189">
        <w:rPr>
          <w:rFonts w:ascii="Times New Roman" w:eastAsia="Calibri" w:hAnsi="Times New Roman" w:cs="Times New Roman"/>
          <w:sz w:val="24"/>
          <w:szCs w:val="24"/>
        </w:rPr>
        <w:t xml:space="preserve">its </w:t>
      </w:r>
      <w:r w:rsidR="005613B2" w:rsidRPr="00223189">
        <w:rPr>
          <w:rFonts w:ascii="Times New Roman" w:eastAsia="Calibri" w:hAnsi="Times New Roman" w:cs="Times New Roman"/>
          <w:sz w:val="24"/>
          <w:szCs w:val="24"/>
        </w:rPr>
        <w:t>Answer</w:t>
      </w:r>
      <w:r w:rsidRPr="00223189">
        <w:rPr>
          <w:rFonts w:ascii="Times New Roman" w:eastAsia="Calibri" w:hAnsi="Times New Roman" w:cs="Times New Roman"/>
          <w:sz w:val="24"/>
          <w:szCs w:val="24"/>
        </w:rPr>
        <w:t>.  Respondent averred, inter alia, that o</w:t>
      </w:r>
      <w:r w:rsidR="005613B2" w:rsidRPr="00223189">
        <w:rPr>
          <w:rFonts w:ascii="Times New Roman" w:eastAsia="Calibri" w:hAnsi="Times New Roman" w:cs="Times New Roman"/>
          <w:sz w:val="24"/>
          <w:szCs w:val="24"/>
        </w:rPr>
        <w:t xml:space="preserve">n </w:t>
      </w:r>
      <w:r w:rsidR="005613B2" w:rsidRPr="00223189">
        <w:rPr>
          <w:rFonts w:ascii="Times New Roman" w:hAnsi="Times New Roman" w:cs="Times New Roman"/>
          <w:sz w:val="24"/>
          <w:szCs w:val="24"/>
        </w:rPr>
        <w:t>August 21, 2018, the Company sent correspondence to Complainant regarding the installation of a smart meter at the Service Location</w:t>
      </w:r>
      <w:r w:rsidRPr="00223189">
        <w:rPr>
          <w:rFonts w:ascii="Times New Roman" w:hAnsi="Times New Roman" w:cs="Times New Roman"/>
          <w:sz w:val="24"/>
          <w:szCs w:val="24"/>
        </w:rPr>
        <w:t xml:space="preserve"> and that o</w:t>
      </w:r>
      <w:r w:rsidR="005613B2" w:rsidRPr="00223189">
        <w:rPr>
          <w:rFonts w:ascii="Times New Roman" w:hAnsi="Times New Roman" w:cs="Times New Roman"/>
          <w:sz w:val="24"/>
          <w:szCs w:val="24"/>
        </w:rPr>
        <w:t xml:space="preserve">n October 15, 2018, the Company received notification from Wellington Energy, a contractor for the Company, that on October 15, 2018, the Complainant refused installation of the smart meter.  </w:t>
      </w:r>
      <w:r w:rsidRPr="00223189">
        <w:rPr>
          <w:rFonts w:ascii="Times New Roman" w:hAnsi="Times New Roman" w:cs="Times New Roman"/>
          <w:sz w:val="24"/>
          <w:szCs w:val="24"/>
        </w:rPr>
        <w:t xml:space="preserve">Respondent averred that </w:t>
      </w:r>
      <w:r w:rsidR="005613B2" w:rsidRPr="00223189">
        <w:rPr>
          <w:rFonts w:ascii="Times New Roman" w:hAnsi="Times New Roman" w:cs="Times New Roman"/>
          <w:sz w:val="24"/>
          <w:szCs w:val="24"/>
        </w:rPr>
        <w:t xml:space="preserve">  </w:t>
      </w:r>
      <w:r w:rsidR="00A935CE" w:rsidRPr="00223189">
        <w:rPr>
          <w:rFonts w:ascii="Times New Roman" w:hAnsi="Times New Roman" w:cs="Times New Roman"/>
          <w:sz w:val="24"/>
          <w:szCs w:val="24"/>
        </w:rPr>
        <w:t>t</w:t>
      </w:r>
      <w:r w:rsidR="005613B2" w:rsidRPr="00223189">
        <w:rPr>
          <w:rFonts w:ascii="Times New Roman" w:eastAsia="Calibri" w:hAnsi="Times New Roman" w:cs="Times New Roman"/>
          <w:sz w:val="24"/>
          <w:szCs w:val="24"/>
        </w:rPr>
        <w:t>he Company is in the process of deploying smart meters in its service territory in accordance with Act 129</w:t>
      </w:r>
      <w:r w:rsidR="005613B2" w:rsidRPr="00223189">
        <w:rPr>
          <w:rFonts w:ascii="Times New Roman" w:eastAsia="Calibri" w:hAnsi="Times New Roman" w:cs="Times New Roman"/>
          <w:sz w:val="24"/>
          <w:szCs w:val="24"/>
          <w:vertAlign w:val="superscript"/>
        </w:rPr>
        <w:footnoteReference w:id="3"/>
      </w:r>
      <w:r w:rsidR="00A935CE" w:rsidRPr="00223189">
        <w:rPr>
          <w:rFonts w:ascii="Times New Roman" w:eastAsia="Calibri" w:hAnsi="Times New Roman" w:cs="Times New Roman"/>
          <w:sz w:val="24"/>
          <w:szCs w:val="24"/>
        </w:rPr>
        <w:t xml:space="preserve"> and that Respondent’s </w:t>
      </w:r>
      <w:r w:rsidR="005613B2" w:rsidRPr="00223189">
        <w:rPr>
          <w:rFonts w:ascii="Times New Roman" w:eastAsia="Calibri" w:hAnsi="Times New Roman" w:cs="Times New Roman"/>
          <w:sz w:val="24"/>
          <w:szCs w:val="24"/>
        </w:rPr>
        <w:t xml:space="preserve">  smart meter technology procurement and installation plan</w:t>
      </w:r>
      <w:r w:rsidR="005613B2" w:rsidRPr="00223189">
        <w:rPr>
          <w:rFonts w:ascii="Times New Roman" w:hAnsi="Times New Roman" w:cs="Times New Roman"/>
          <w:sz w:val="24"/>
          <w:szCs w:val="24"/>
        </w:rPr>
        <w:t xml:space="preserve"> </w:t>
      </w:r>
      <w:r w:rsidR="00A935CE" w:rsidRPr="00223189">
        <w:rPr>
          <w:rFonts w:ascii="Times New Roman" w:hAnsi="Times New Roman" w:cs="Times New Roman"/>
          <w:sz w:val="24"/>
          <w:szCs w:val="24"/>
        </w:rPr>
        <w:t>(</w:t>
      </w:r>
      <w:r w:rsidR="005613B2" w:rsidRPr="00223189">
        <w:rPr>
          <w:rFonts w:ascii="Times New Roman" w:hAnsi="Times New Roman" w:cs="Times New Roman"/>
          <w:sz w:val="24"/>
          <w:szCs w:val="24"/>
        </w:rPr>
        <w:t>SMP</w:t>
      </w:r>
      <w:r w:rsidR="00A935CE" w:rsidRPr="00223189">
        <w:rPr>
          <w:rFonts w:ascii="Times New Roman" w:hAnsi="Times New Roman" w:cs="Times New Roman"/>
          <w:sz w:val="24"/>
          <w:szCs w:val="24"/>
        </w:rPr>
        <w:t>)</w:t>
      </w:r>
      <w:r w:rsidR="005613B2" w:rsidRPr="00223189">
        <w:rPr>
          <w:rFonts w:ascii="Times New Roman" w:hAnsi="Times New Roman" w:cs="Times New Roman"/>
          <w:sz w:val="24"/>
          <w:szCs w:val="24"/>
        </w:rPr>
        <w:t xml:space="preserve"> was approved by the Commission at Docket No. M-2013-2341991 in its Order entered June 5, 2014 (June 5 Order)</w:t>
      </w:r>
      <w:r w:rsidR="00A935CE" w:rsidRPr="00223189">
        <w:rPr>
          <w:rFonts w:ascii="Times New Roman" w:hAnsi="Times New Roman" w:cs="Times New Roman"/>
          <w:sz w:val="24"/>
          <w:szCs w:val="24"/>
        </w:rPr>
        <w:t xml:space="preserve">, which was </w:t>
      </w:r>
      <w:r w:rsidR="005613B2" w:rsidRPr="00223189">
        <w:rPr>
          <w:rFonts w:ascii="Times New Roman" w:eastAsia="Calibri" w:hAnsi="Times New Roman" w:cs="Times New Roman"/>
          <w:sz w:val="24"/>
          <w:szCs w:val="24"/>
        </w:rPr>
        <w:t xml:space="preserve">approved by the Commission on June 20, 2014.  </w:t>
      </w:r>
      <w:r w:rsidR="00A935CE" w:rsidRPr="00223189">
        <w:rPr>
          <w:rFonts w:ascii="Times New Roman" w:eastAsia="Calibri" w:hAnsi="Times New Roman" w:cs="Times New Roman"/>
          <w:sz w:val="24"/>
          <w:szCs w:val="24"/>
        </w:rPr>
        <w:t>Respondent avers that n</w:t>
      </w:r>
      <w:r w:rsidR="005613B2" w:rsidRPr="00223189">
        <w:rPr>
          <w:rFonts w:ascii="Times New Roman" w:hAnsi="Times New Roman" w:cs="Times New Roman"/>
          <w:sz w:val="24"/>
          <w:szCs w:val="24"/>
        </w:rPr>
        <w:t>either the Company’s SMP nor Act 129 enable the Commission to grant the relief requested by the Complainant.</w:t>
      </w:r>
    </w:p>
    <w:p w:rsidR="00B05BF5" w:rsidRPr="00223189" w:rsidRDefault="00B05BF5" w:rsidP="00793F79">
      <w:pPr>
        <w:spacing w:after="0" w:line="360" w:lineRule="auto"/>
        <w:ind w:firstLine="1440"/>
        <w:rPr>
          <w:rFonts w:ascii="Times New Roman" w:hAnsi="Times New Roman" w:cs="Times New Roman"/>
          <w:sz w:val="24"/>
          <w:szCs w:val="24"/>
        </w:rPr>
      </w:pPr>
    </w:p>
    <w:p w:rsidR="005613B2" w:rsidRPr="00223189" w:rsidRDefault="00A935CE" w:rsidP="00793F79">
      <w:pPr>
        <w:spacing w:after="0" w:line="360" w:lineRule="auto"/>
        <w:ind w:firstLine="720"/>
        <w:rPr>
          <w:rFonts w:ascii="Times New Roman" w:hAnsi="Times New Roman" w:cs="Times New Roman"/>
          <w:sz w:val="24"/>
          <w:szCs w:val="24"/>
        </w:rPr>
      </w:pPr>
      <w:r w:rsidRPr="00223189">
        <w:rPr>
          <w:rFonts w:ascii="Times New Roman" w:hAnsi="Times New Roman" w:cs="Times New Roman"/>
          <w:sz w:val="24"/>
          <w:szCs w:val="24"/>
        </w:rPr>
        <w:t xml:space="preserve">            Respondent further avers that </w:t>
      </w:r>
      <w:r w:rsidR="005613B2" w:rsidRPr="00223189">
        <w:rPr>
          <w:rFonts w:ascii="Times New Roman" w:hAnsi="Times New Roman" w:cs="Times New Roman"/>
          <w:sz w:val="24"/>
          <w:szCs w:val="24"/>
        </w:rPr>
        <w:t>the Company has not violated the Public Utility Code or the orders or regulations of the Commission</w:t>
      </w:r>
      <w:r w:rsidR="005613B2" w:rsidRPr="00223189">
        <w:rPr>
          <w:rStyle w:val="FootnoteReference"/>
          <w:rFonts w:ascii="Times New Roman" w:hAnsi="Times New Roman" w:cs="Times New Roman"/>
          <w:sz w:val="24"/>
          <w:szCs w:val="24"/>
        </w:rPr>
        <w:footnoteReference w:id="4"/>
      </w:r>
      <w:r w:rsidR="005613B2" w:rsidRPr="00223189">
        <w:rPr>
          <w:rFonts w:ascii="Times New Roman" w:hAnsi="Times New Roman" w:cs="Times New Roman"/>
          <w:sz w:val="24"/>
          <w:szCs w:val="24"/>
        </w:rPr>
        <w:t xml:space="preserve"> </w:t>
      </w:r>
      <w:r w:rsidRPr="00223189">
        <w:rPr>
          <w:rFonts w:ascii="Times New Roman" w:hAnsi="Times New Roman" w:cs="Times New Roman"/>
          <w:sz w:val="24"/>
          <w:szCs w:val="24"/>
        </w:rPr>
        <w:t xml:space="preserve">and have complied </w:t>
      </w:r>
      <w:r w:rsidR="005613B2" w:rsidRPr="00223189">
        <w:rPr>
          <w:rFonts w:ascii="Times New Roman" w:hAnsi="Times New Roman" w:cs="Times New Roman"/>
          <w:sz w:val="24"/>
          <w:szCs w:val="24"/>
        </w:rPr>
        <w:t>with Act 129 and the June 5 Order.</w:t>
      </w:r>
      <w:r w:rsidRPr="00223189">
        <w:rPr>
          <w:rFonts w:ascii="Times New Roman" w:hAnsi="Times New Roman" w:cs="Times New Roman"/>
          <w:sz w:val="24"/>
          <w:szCs w:val="24"/>
        </w:rPr>
        <w:t xml:space="preserve">  Respondent further avers that t</w:t>
      </w:r>
      <w:r w:rsidR="005613B2" w:rsidRPr="00223189">
        <w:rPr>
          <w:rFonts w:ascii="Times New Roman" w:hAnsi="Times New Roman" w:cs="Times New Roman"/>
          <w:sz w:val="24"/>
          <w:szCs w:val="24"/>
        </w:rPr>
        <w:t xml:space="preserve">he Commission has upheld decisions finding that a utility </w:t>
      </w:r>
      <w:proofErr w:type="gramStart"/>
      <w:r w:rsidR="005613B2" w:rsidRPr="00223189">
        <w:rPr>
          <w:rFonts w:ascii="Times New Roman" w:hAnsi="Times New Roman" w:cs="Times New Roman"/>
          <w:sz w:val="24"/>
          <w:szCs w:val="24"/>
        </w:rPr>
        <w:t>has the ability to</w:t>
      </w:r>
      <w:proofErr w:type="gramEnd"/>
      <w:r w:rsidR="005613B2" w:rsidRPr="00223189">
        <w:rPr>
          <w:rFonts w:ascii="Times New Roman" w:hAnsi="Times New Roman" w:cs="Times New Roman"/>
          <w:sz w:val="24"/>
          <w:szCs w:val="24"/>
        </w:rPr>
        <w:t xml:space="preserve"> terminate the service of a customer who refuses installation of a smart meter.</w:t>
      </w:r>
      <w:r w:rsidR="005613B2" w:rsidRPr="00223189">
        <w:rPr>
          <w:rStyle w:val="FootnoteReference"/>
          <w:rFonts w:ascii="Times New Roman" w:hAnsi="Times New Roman" w:cs="Times New Roman"/>
          <w:sz w:val="24"/>
          <w:szCs w:val="24"/>
        </w:rPr>
        <w:footnoteReference w:id="5"/>
      </w:r>
      <w:r w:rsidR="005613B2" w:rsidRPr="00223189">
        <w:rPr>
          <w:rFonts w:ascii="Times New Roman" w:hAnsi="Times New Roman" w:cs="Times New Roman"/>
          <w:sz w:val="24"/>
          <w:szCs w:val="24"/>
        </w:rPr>
        <w:t xml:space="preserve">  </w:t>
      </w:r>
    </w:p>
    <w:p w:rsidR="005613B2" w:rsidRPr="00223189" w:rsidRDefault="005613B2" w:rsidP="00793F79">
      <w:pPr>
        <w:spacing w:after="0" w:line="360" w:lineRule="auto"/>
        <w:ind w:firstLine="720"/>
        <w:rPr>
          <w:rFonts w:ascii="Times New Roman" w:eastAsia="Calibri" w:hAnsi="Times New Roman" w:cs="Times New Roman"/>
          <w:sz w:val="24"/>
          <w:szCs w:val="24"/>
        </w:rPr>
      </w:pPr>
    </w:p>
    <w:p w:rsidR="009D3F37" w:rsidRDefault="009F6416" w:rsidP="00793F79">
      <w:pPr>
        <w:pStyle w:val="BodyTextIndent2"/>
        <w:spacing w:after="0" w:line="360" w:lineRule="auto"/>
        <w:ind w:left="0" w:firstLine="720"/>
      </w:pPr>
      <w:r w:rsidRPr="00223189">
        <w:rPr>
          <w:rFonts w:eastAsia="Calibri"/>
        </w:rPr>
        <w:tab/>
        <w:t xml:space="preserve">On </w:t>
      </w:r>
      <w:r w:rsidR="001B66DD" w:rsidRPr="00223189">
        <w:rPr>
          <w:rFonts w:eastAsia="Calibri"/>
        </w:rPr>
        <w:t>November 27, 2018</w:t>
      </w:r>
      <w:r w:rsidRPr="00223189">
        <w:rPr>
          <w:rFonts w:eastAsia="Calibri"/>
        </w:rPr>
        <w:t xml:space="preserve">, Respondent also filed preliminary objections to the Complaint.  </w:t>
      </w:r>
      <w:r w:rsidR="009D3F37" w:rsidRPr="00223189">
        <w:rPr>
          <w:rFonts w:eastAsia="Calibri"/>
        </w:rPr>
        <w:t>Respondent argues that, e</w:t>
      </w:r>
      <w:r w:rsidR="009D3F37" w:rsidRPr="00223189">
        <w:t xml:space="preserve">ven if </w:t>
      </w:r>
      <w:proofErr w:type="gramStart"/>
      <w:r w:rsidR="009D3F37" w:rsidRPr="00223189">
        <w:t>all of</w:t>
      </w:r>
      <w:proofErr w:type="gramEnd"/>
      <w:r w:rsidR="009D3F37" w:rsidRPr="00223189">
        <w:t xml:space="preserve"> the facts in the Formal Complaint are accepted as true, they do not constitute a violation of any law which the Commission has jurisdiction to administer, or of any regulation or order of the Commission, such that relief can be granted.</w:t>
      </w:r>
      <w:r w:rsidR="009D3F37" w:rsidRPr="00223189">
        <w:rPr>
          <w:rStyle w:val="FootnoteReference"/>
        </w:rPr>
        <w:footnoteReference w:id="6"/>
      </w:r>
      <w:r w:rsidR="009D3F37" w:rsidRPr="00223189">
        <w:t xml:space="preserve">  </w:t>
      </w:r>
    </w:p>
    <w:p w:rsidR="00B05BF5" w:rsidRDefault="00B05BF5" w:rsidP="00793F79">
      <w:pPr>
        <w:pStyle w:val="BodyTextIndent2"/>
        <w:spacing w:after="0" w:line="360" w:lineRule="auto"/>
        <w:ind w:left="0" w:firstLine="720"/>
      </w:pPr>
    </w:p>
    <w:p w:rsidR="00637B24" w:rsidRPr="00223189" w:rsidRDefault="00637B24" w:rsidP="00793F79">
      <w:pPr>
        <w:pStyle w:val="BodyTextIndent2"/>
        <w:spacing w:after="0" w:line="360" w:lineRule="auto"/>
        <w:ind w:left="0" w:firstLine="720"/>
      </w:pPr>
    </w:p>
    <w:p w:rsidR="009D3F37" w:rsidRPr="00223189" w:rsidRDefault="009D3F37" w:rsidP="00793F79">
      <w:pPr>
        <w:spacing w:after="0" w:line="240" w:lineRule="auto"/>
        <w:ind w:left="1440" w:hanging="720"/>
        <w:rPr>
          <w:rFonts w:ascii="Times New Roman" w:hAnsi="Times New Roman" w:cs="Times New Roman"/>
          <w:sz w:val="24"/>
          <w:szCs w:val="24"/>
        </w:rPr>
      </w:pPr>
      <w:r w:rsidRPr="00223189">
        <w:rPr>
          <w:rFonts w:ascii="Times New Roman" w:hAnsi="Times New Roman" w:cs="Times New Roman"/>
          <w:sz w:val="24"/>
          <w:szCs w:val="24"/>
        </w:rPr>
        <w:lastRenderedPageBreak/>
        <w:t>A.</w:t>
      </w:r>
      <w:r w:rsidRPr="00223189">
        <w:rPr>
          <w:rFonts w:ascii="Times New Roman" w:hAnsi="Times New Roman" w:cs="Times New Roman"/>
          <w:sz w:val="24"/>
          <w:szCs w:val="24"/>
        </w:rPr>
        <w:tab/>
        <w:t>Preliminary Objection Regarding Lack of Standing Pursuant to 52 Pa. Code §</w:t>
      </w:r>
      <w:r w:rsidR="00B05BF5">
        <w:rPr>
          <w:rFonts w:ascii="Times New Roman" w:hAnsi="Times New Roman" w:cs="Times New Roman"/>
          <w:sz w:val="24"/>
          <w:szCs w:val="24"/>
        </w:rPr>
        <w:t> </w:t>
      </w:r>
      <w:r w:rsidRPr="00223189">
        <w:rPr>
          <w:rFonts w:ascii="Times New Roman" w:hAnsi="Times New Roman" w:cs="Times New Roman"/>
          <w:sz w:val="24"/>
          <w:szCs w:val="24"/>
        </w:rPr>
        <w:t>5.101(a)(1).</w:t>
      </w:r>
    </w:p>
    <w:p w:rsidR="009D3F37" w:rsidRPr="00223189" w:rsidRDefault="009D3F37" w:rsidP="00793F79">
      <w:pPr>
        <w:spacing w:after="0" w:line="360" w:lineRule="auto"/>
        <w:ind w:firstLine="720"/>
        <w:rPr>
          <w:rFonts w:ascii="Times New Roman" w:hAnsi="Times New Roman" w:cs="Times New Roman"/>
          <w:sz w:val="24"/>
          <w:szCs w:val="24"/>
        </w:rPr>
      </w:pPr>
    </w:p>
    <w:p w:rsidR="009D3F37" w:rsidRDefault="009D3F37" w:rsidP="00793F79">
      <w:pPr>
        <w:pStyle w:val="ListParagraph"/>
        <w:spacing w:after="0" w:line="360" w:lineRule="auto"/>
        <w:ind w:left="0" w:firstLine="1440"/>
        <w:rPr>
          <w:rFonts w:ascii="Times New Roman" w:hAnsi="Times New Roman"/>
          <w:sz w:val="24"/>
          <w:szCs w:val="24"/>
        </w:rPr>
      </w:pPr>
      <w:r w:rsidRPr="00223189">
        <w:rPr>
          <w:rFonts w:ascii="Times New Roman" w:hAnsi="Times New Roman"/>
          <w:sz w:val="24"/>
          <w:szCs w:val="24"/>
        </w:rPr>
        <w:t xml:space="preserve">The Commission’s procedural regulations allow a party to object to pleadings that are filed by complainants who lack the capacity to sue as well as complainants who lack standing to participate in a proceeding.  </w:t>
      </w:r>
      <w:r w:rsidRPr="00223189">
        <w:rPr>
          <w:rFonts w:ascii="Times New Roman" w:hAnsi="Times New Roman"/>
          <w:i/>
          <w:sz w:val="24"/>
          <w:szCs w:val="24"/>
        </w:rPr>
        <w:t>See</w:t>
      </w:r>
      <w:r w:rsidRPr="00223189">
        <w:rPr>
          <w:rFonts w:ascii="Times New Roman" w:hAnsi="Times New Roman"/>
          <w:sz w:val="24"/>
          <w:szCs w:val="24"/>
        </w:rPr>
        <w:t xml:space="preserve"> 52 Pa. Code § 5.102(a)(7).</w:t>
      </w:r>
      <w:r w:rsidR="00271DD3" w:rsidRPr="00223189">
        <w:rPr>
          <w:rFonts w:ascii="Times New Roman" w:hAnsi="Times New Roman"/>
          <w:sz w:val="24"/>
          <w:szCs w:val="24"/>
        </w:rPr>
        <w:t xml:space="preserve">  </w:t>
      </w:r>
      <w:r w:rsidRPr="00223189">
        <w:rPr>
          <w:rFonts w:ascii="Times New Roman" w:hAnsi="Times New Roman"/>
          <w:sz w:val="24"/>
          <w:szCs w:val="24"/>
        </w:rPr>
        <w:t xml:space="preserve"> Complainant states that he filed the instant complaint both “individually and as representative of a class of similarly situated individuals.”</w:t>
      </w:r>
      <w:r w:rsidRPr="00223189">
        <w:rPr>
          <w:rStyle w:val="FootnoteReference"/>
          <w:rFonts w:ascii="Times New Roman" w:hAnsi="Times New Roman"/>
          <w:sz w:val="24"/>
          <w:szCs w:val="24"/>
        </w:rPr>
        <w:footnoteReference w:id="7"/>
      </w:r>
      <w:r w:rsidR="00271DD3" w:rsidRPr="00223189">
        <w:rPr>
          <w:rFonts w:ascii="Times New Roman" w:hAnsi="Times New Roman"/>
          <w:sz w:val="24"/>
          <w:szCs w:val="24"/>
        </w:rPr>
        <w:t xml:space="preserve">   </w:t>
      </w:r>
      <w:r w:rsidRPr="00223189">
        <w:rPr>
          <w:rFonts w:ascii="Times New Roman" w:hAnsi="Times New Roman"/>
          <w:sz w:val="24"/>
          <w:szCs w:val="24"/>
        </w:rPr>
        <w:t>Further, Complainant states as part of his requested relief that the resolution he is seeking is on behalf of “a class of similarly situated individuals.”</w:t>
      </w:r>
      <w:r w:rsidRPr="00223189">
        <w:rPr>
          <w:rStyle w:val="FootnoteReference"/>
          <w:rFonts w:ascii="Times New Roman" w:hAnsi="Times New Roman"/>
          <w:sz w:val="24"/>
          <w:szCs w:val="24"/>
        </w:rPr>
        <w:footnoteReference w:id="8"/>
      </w:r>
      <w:r w:rsidRPr="00223189">
        <w:rPr>
          <w:rFonts w:ascii="Times New Roman" w:hAnsi="Times New Roman"/>
          <w:sz w:val="24"/>
          <w:szCs w:val="24"/>
        </w:rPr>
        <w:t xml:space="preserve"> </w:t>
      </w:r>
    </w:p>
    <w:p w:rsidR="001E1111" w:rsidRPr="00223189" w:rsidRDefault="001E1111" w:rsidP="00793F79">
      <w:pPr>
        <w:pStyle w:val="ListParagraph"/>
        <w:spacing w:after="0" w:line="360" w:lineRule="auto"/>
        <w:ind w:left="0" w:firstLine="720"/>
        <w:rPr>
          <w:rFonts w:ascii="Times New Roman" w:hAnsi="Times New Roman"/>
          <w:sz w:val="24"/>
          <w:szCs w:val="24"/>
        </w:rPr>
      </w:pPr>
    </w:p>
    <w:p w:rsidR="009D3F37" w:rsidRDefault="00271DD3"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In the instant case, </w:t>
      </w:r>
      <w:r w:rsidR="009D3F37" w:rsidRPr="00223189">
        <w:rPr>
          <w:rFonts w:ascii="Times New Roman" w:eastAsia="Calibri" w:hAnsi="Times New Roman" w:cs="Times New Roman"/>
          <w:sz w:val="24"/>
          <w:szCs w:val="24"/>
        </w:rPr>
        <w:t>Complainant lacks standing and capacity to file or to prosecute a complaint related to other ratepayers.</w:t>
      </w:r>
      <w:r w:rsidRPr="00223189">
        <w:rPr>
          <w:rFonts w:ascii="Times New Roman" w:eastAsia="Calibri" w:hAnsi="Times New Roman" w:cs="Times New Roman"/>
          <w:sz w:val="24"/>
          <w:szCs w:val="24"/>
        </w:rPr>
        <w:t xml:space="preserve">  </w:t>
      </w:r>
      <w:bookmarkStart w:id="5" w:name="_Hlk509777174"/>
      <w:r w:rsidR="009D3F37" w:rsidRPr="00223189">
        <w:rPr>
          <w:rFonts w:ascii="Times New Roman" w:eastAsia="Calibri" w:hAnsi="Times New Roman" w:cs="Times New Roman"/>
          <w:sz w:val="24"/>
          <w:szCs w:val="24"/>
        </w:rPr>
        <w:t>The Commission has held that a person or entity has standing when the person or entity has a direct, immediate and substantial interest in the subject matter of a proceeding.</w:t>
      </w:r>
      <w:r w:rsidR="009D3F37" w:rsidRPr="00223189">
        <w:rPr>
          <w:rStyle w:val="FootnoteReference"/>
          <w:rFonts w:ascii="Times New Roman" w:eastAsia="Calibri" w:hAnsi="Times New Roman" w:cs="Times New Roman"/>
          <w:sz w:val="24"/>
          <w:szCs w:val="24"/>
        </w:rPr>
        <w:footnoteReference w:id="9"/>
      </w:r>
      <w:r w:rsidR="009D3F37" w:rsidRPr="00223189">
        <w:rPr>
          <w:rFonts w:ascii="Times New Roman" w:eastAsia="Calibri" w:hAnsi="Times New Roman" w:cs="Times New Roman"/>
          <w:sz w:val="24"/>
          <w:szCs w:val="24"/>
        </w:rPr>
        <w:t xml:space="preserve">  </w:t>
      </w:r>
      <w:bookmarkEnd w:id="5"/>
      <w:r w:rsidRPr="00223189">
        <w:rPr>
          <w:rFonts w:ascii="Times New Roman" w:eastAsia="Calibri" w:hAnsi="Times New Roman" w:cs="Times New Roman"/>
          <w:sz w:val="24"/>
          <w:szCs w:val="24"/>
        </w:rPr>
        <w:t xml:space="preserve"> </w:t>
      </w:r>
      <w:r w:rsidR="009D3F37" w:rsidRPr="00223189">
        <w:rPr>
          <w:rFonts w:ascii="Times New Roman" w:eastAsia="Calibri" w:hAnsi="Times New Roman" w:cs="Times New Roman"/>
          <w:sz w:val="24"/>
          <w:szCs w:val="24"/>
        </w:rPr>
        <w:t>Requiring a person or entity to have a direct, immediate and substantial interest in the subject matter of a proceeding helps avoid frivolous, harassing lawsuits whose costs are ultimately borne, at least in part, by utility ratepayers.</w:t>
      </w:r>
      <w:r w:rsidR="009D3F37" w:rsidRPr="00223189">
        <w:rPr>
          <w:rStyle w:val="FootnoteReference"/>
          <w:rFonts w:ascii="Times New Roman" w:eastAsia="Calibri" w:hAnsi="Times New Roman" w:cs="Times New Roman"/>
          <w:sz w:val="24"/>
          <w:szCs w:val="24"/>
        </w:rPr>
        <w:footnoteReference w:id="10"/>
      </w:r>
      <w:r w:rsidR="009D3F37" w:rsidRPr="00223189">
        <w:rPr>
          <w:rFonts w:ascii="Times New Roman" w:eastAsia="Calibri" w:hAnsi="Times New Roman" w:cs="Times New Roman"/>
          <w:sz w:val="24"/>
          <w:szCs w:val="24"/>
        </w:rPr>
        <w:t xml:space="preserve">  </w:t>
      </w:r>
    </w:p>
    <w:p w:rsidR="001E1111" w:rsidRPr="00223189" w:rsidRDefault="001E1111" w:rsidP="00793F79">
      <w:pPr>
        <w:spacing w:after="0" w:line="360" w:lineRule="auto"/>
        <w:ind w:firstLine="1440"/>
        <w:rPr>
          <w:rFonts w:ascii="Times New Roman" w:eastAsia="Calibri" w:hAnsi="Times New Roman" w:cs="Times New Roman"/>
          <w:sz w:val="24"/>
          <w:szCs w:val="24"/>
        </w:rPr>
      </w:pPr>
    </w:p>
    <w:p w:rsidR="009D3F37" w:rsidRPr="00223189" w:rsidRDefault="009D3F37" w:rsidP="00793F79">
      <w:pPr>
        <w:spacing w:after="0" w:line="240" w:lineRule="auto"/>
        <w:ind w:left="1440" w:hanging="720"/>
        <w:jc w:val="both"/>
        <w:rPr>
          <w:rFonts w:ascii="Times New Roman" w:hAnsi="Times New Roman" w:cs="Times New Roman"/>
          <w:sz w:val="24"/>
          <w:szCs w:val="24"/>
        </w:rPr>
      </w:pPr>
      <w:r w:rsidRPr="00223189">
        <w:rPr>
          <w:rFonts w:ascii="Times New Roman" w:hAnsi="Times New Roman" w:cs="Times New Roman"/>
          <w:sz w:val="24"/>
          <w:szCs w:val="24"/>
        </w:rPr>
        <w:t>B.</w:t>
      </w:r>
      <w:r w:rsidRPr="00223189">
        <w:rPr>
          <w:rFonts w:ascii="Times New Roman" w:hAnsi="Times New Roman" w:cs="Times New Roman"/>
          <w:sz w:val="24"/>
          <w:szCs w:val="24"/>
        </w:rPr>
        <w:tab/>
        <w:t>Preliminary Objection Regarding Inclusion of Scandalous or Impertinent Pursuant to 52 Pa. Code § 5.101(a)(2).</w:t>
      </w:r>
    </w:p>
    <w:p w:rsidR="009D3F37" w:rsidRPr="00223189" w:rsidRDefault="009D3F37" w:rsidP="00F038F8">
      <w:pPr>
        <w:spacing w:after="0" w:line="360" w:lineRule="auto"/>
        <w:ind w:firstLine="720"/>
        <w:jc w:val="both"/>
        <w:rPr>
          <w:rFonts w:ascii="Times New Roman" w:hAnsi="Times New Roman" w:cs="Times New Roman"/>
          <w:sz w:val="24"/>
          <w:szCs w:val="24"/>
        </w:rPr>
      </w:pPr>
    </w:p>
    <w:p w:rsidR="009D3F37"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The Commission’s procedural regulations allow a party to object to pleadings that fail to comply with the rules of administrative practice or that include scandalous or impertinent </w:t>
      </w:r>
      <w:r w:rsidRPr="00223189">
        <w:rPr>
          <w:rFonts w:ascii="Times New Roman" w:hAnsi="Times New Roman" w:cs="Times New Roman"/>
          <w:sz w:val="24"/>
          <w:szCs w:val="24"/>
        </w:rPr>
        <w:lastRenderedPageBreak/>
        <w:t>matters.</w:t>
      </w:r>
      <w:r w:rsidRPr="00223189">
        <w:rPr>
          <w:rStyle w:val="FootnoteReference"/>
          <w:rFonts w:ascii="Times New Roman" w:hAnsi="Times New Roman" w:cs="Times New Roman"/>
          <w:sz w:val="24"/>
          <w:szCs w:val="24"/>
        </w:rPr>
        <w:footnoteReference w:id="11"/>
      </w:r>
      <w:r w:rsidRPr="00223189">
        <w:rPr>
          <w:rFonts w:ascii="Times New Roman" w:hAnsi="Times New Roman" w:cs="Times New Roman"/>
          <w:sz w:val="24"/>
          <w:szCs w:val="24"/>
        </w:rPr>
        <w:t xml:space="preserve">  </w:t>
      </w:r>
      <w:r w:rsidR="00271DD3" w:rsidRPr="00223189">
        <w:rPr>
          <w:rFonts w:ascii="Times New Roman" w:hAnsi="Times New Roman" w:cs="Times New Roman"/>
          <w:sz w:val="24"/>
          <w:szCs w:val="24"/>
        </w:rPr>
        <w:t xml:space="preserve"> </w:t>
      </w:r>
      <w:r w:rsidRPr="00223189">
        <w:rPr>
          <w:rFonts w:ascii="Times New Roman" w:hAnsi="Times New Roman" w:cs="Times New Roman"/>
          <w:sz w:val="24"/>
          <w:szCs w:val="24"/>
        </w:rPr>
        <w:t xml:space="preserve">In his Formal Complaint, the Complainant states the following as part of his request for relief: </w:t>
      </w:r>
    </w:p>
    <w:p w:rsidR="00B05BF5" w:rsidRPr="00223189" w:rsidRDefault="00B05BF5" w:rsidP="00F038F8">
      <w:pPr>
        <w:spacing w:after="0" w:line="240" w:lineRule="auto"/>
        <w:ind w:firstLine="1440"/>
        <w:rPr>
          <w:rFonts w:ascii="Times New Roman" w:hAnsi="Times New Roman" w:cs="Times New Roman"/>
          <w:sz w:val="24"/>
          <w:szCs w:val="24"/>
        </w:rPr>
      </w:pPr>
    </w:p>
    <w:p w:rsidR="009D3F37" w:rsidRPr="00223189" w:rsidRDefault="009D3F37" w:rsidP="00793F79">
      <w:pPr>
        <w:spacing w:after="0" w:line="240" w:lineRule="auto"/>
        <w:ind w:left="1440" w:right="1440"/>
        <w:jc w:val="both"/>
        <w:rPr>
          <w:rFonts w:ascii="Times New Roman" w:hAnsi="Times New Roman" w:cs="Times New Roman"/>
          <w:sz w:val="24"/>
          <w:szCs w:val="24"/>
        </w:rPr>
      </w:pPr>
      <w:r w:rsidRPr="00223189">
        <w:rPr>
          <w:rFonts w:ascii="Times New Roman" w:hAnsi="Times New Roman" w:cs="Times New Roman"/>
          <w:sz w:val="24"/>
          <w:szCs w:val="24"/>
        </w:rPr>
        <w:t>14.</w:t>
      </w:r>
      <w:r w:rsidR="00B05BF5">
        <w:rPr>
          <w:rFonts w:ascii="Times New Roman" w:hAnsi="Times New Roman" w:cs="Times New Roman"/>
          <w:sz w:val="24"/>
          <w:szCs w:val="24"/>
        </w:rPr>
        <w:t xml:space="preserve"> </w:t>
      </w:r>
      <w:r w:rsidRPr="00223189">
        <w:rPr>
          <w:rFonts w:ascii="Times New Roman" w:hAnsi="Times New Roman" w:cs="Times New Roman"/>
          <w:sz w:val="24"/>
          <w:szCs w:val="24"/>
        </w:rPr>
        <w:t>I further request the reasonable value of my time in attorney’s fees at the rate of $250.00 per hour.</w:t>
      </w:r>
    </w:p>
    <w:p w:rsidR="009D3F37" w:rsidRPr="00223189" w:rsidRDefault="009D3F37" w:rsidP="00793F79">
      <w:pPr>
        <w:spacing w:after="0"/>
        <w:ind w:left="1440"/>
        <w:jc w:val="both"/>
        <w:rPr>
          <w:rFonts w:ascii="Times New Roman" w:hAnsi="Times New Roman" w:cs="Times New Roman"/>
          <w:sz w:val="24"/>
          <w:szCs w:val="24"/>
        </w:rPr>
      </w:pPr>
    </w:p>
    <w:p w:rsidR="009D3F37" w:rsidRDefault="009D3F37" w:rsidP="00793F79">
      <w:pPr>
        <w:spacing w:after="0" w:line="360" w:lineRule="auto"/>
        <w:ind w:left="720" w:firstLine="720"/>
        <w:jc w:val="both"/>
        <w:rPr>
          <w:rFonts w:ascii="Times New Roman" w:hAnsi="Times New Roman" w:cs="Times New Roman"/>
          <w:sz w:val="24"/>
          <w:szCs w:val="24"/>
        </w:rPr>
      </w:pPr>
      <w:r w:rsidRPr="00223189">
        <w:rPr>
          <w:rFonts w:ascii="Times New Roman" w:hAnsi="Times New Roman" w:cs="Times New Roman"/>
          <w:sz w:val="24"/>
          <w:szCs w:val="24"/>
        </w:rPr>
        <w:t xml:space="preserve">(Attachment to Formal Complaint ¶ 14.)  </w:t>
      </w:r>
    </w:p>
    <w:p w:rsidR="00186313" w:rsidRDefault="00186313" w:rsidP="00793F79">
      <w:pPr>
        <w:spacing w:after="0" w:line="360" w:lineRule="auto"/>
        <w:ind w:left="720" w:firstLine="720"/>
        <w:jc w:val="both"/>
        <w:rPr>
          <w:rFonts w:ascii="Times New Roman" w:hAnsi="Times New Roman" w:cs="Times New Roman"/>
          <w:sz w:val="24"/>
          <w:szCs w:val="24"/>
        </w:rPr>
      </w:pPr>
    </w:p>
    <w:p w:rsidR="009D3F37"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Complainant </w:t>
      </w:r>
      <w:r w:rsidR="00E71D1F" w:rsidRPr="00223189">
        <w:rPr>
          <w:rFonts w:ascii="Times New Roman" w:hAnsi="Times New Roman" w:cs="Times New Roman"/>
          <w:sz w:val="24"/>
          <w:szCs w:val="24"/>
        </w:rPr>
        <w:t xml:space="preserve">has set forth a claim </w:t>
      </w:r>
      <w:r w:rsidRPr="00223189">
        <w:rPr>
          <w:rFonts w:ascii="Times New Roman" w:hAnsi="Times New Roman" w:cs="Times New Roman"/>
          <w:sz w:val="24"/>
          <w:szCs w:val="24"/>
        </w:rPr>
        <w:t>seeking relief through the Complaint of an award of monetary damages from the Company.</w:t>
      </w:r>
    </w:p>
    <w:p w:rsidR="00B05BF5" w:rsidRPr="00223189" w:rsidRDefault="00B05BF5" w:rsidP="00793F79">
      <w:pPr>
        <w:spacing w:after="0" w:line="240" w:lineRule="auto"/>
        <w:ind w:firstLine="1440"/>
        <w:rPr>
          <w:rFonts w:ascii="Times New Roman" w:hAnsi="Times New Roman" w:cs="Times New Roman"/>
          <w:sz w:val="24"/>
          <w:szCs w:val="24"/>
        </w:rPr>
      </w:pPr>
    </w:p>
    <w:p w:rsidR="009D3F37" w:rsidRDefault="000D5FF8" w:rsidP="00793F79">
      <w:pPr>
        <w:spacing w:after="0" w:line="360" w:lineRule="auto"/>
        <w:ind w:firstLine="1440"/>
        <w:jc w:val="both"/>
        <w:rPr>
          <w:rFonts w:ascii="Times New Roman" w:hAnsi="Times New Roman" w:cs="Times New Roman"/>
          <w:sz w:val="24"/>
          <w:szCs w:val="24"/>
        </w:rPr>
      </w:pPr>
      <w:r w:rsidRPr="00223189">
        <w:rPr>
          <w:rFonts w:ascii="Times New Roman" w:hAnsi="Times New Roman" w:cs="Times New Roman"/>
          <w:sz w:val="24"/>
          <w:szCs w:val="24"/>
        </w:rPr>
        <w:t>T</w:t>
      </w:r>
      <w:r w:rsidR="009D3F37" w:rsidRPr="00223189">
        <w:rPr>
          <w:rFonts w:ascii="Times New Roman" w:hAnsi="Times New Roman" w:cs="Times New Roman"/>
          <w:sz w:val="24"/>
          <w:szCs w:val="24"/>
        </w:rPr>
        <w:t>he enforcement powers of the Commission do not include the power to award money damages.</w:t>
      </w:r>
      <w:r w:rsidR="009D3F37" w:rsidRPr="00223189">
        <w:rPr>
          <w:rStyle w:val="FootnoteReference"/>
          <w:rFonts w:ascii="Times New Roman" w:hAnsi="Times New Roman" w:cs="Times New Roman"/>
          <w:sz w:val="24"/>
          <w:szCs w:val="24"/>
        </w:rPr>
        <w:footnoteReference w:id="12"/>
      </w:r>
      <w:r w:rsidR="009D3F37" w:rsidRPr="00223189">
        <w:rPr>
          <w:rFonts w:ascii="Times New Roman" w:hAnsi="Times New Roman" w:cs="Times New Roman"/>
          <w:sz w:val="24"/>
          <w:szCs w:val="24"/>
        </w:rPr>
        <w:t xml:space="preserve">  </w:t>
      </w:r>
      <w:r w:rsidR="004127AF" w:rsidRPr="00223189">
        <w:rPr>
          <w:rFonts w:ascii="Times New Roman" w:hAnsi="Times New Roman" w:cs="Times New Roman"/>
          <w:sz w:val="24"/>
          <w:szCs w:val="24"/>
        </w:rPr>
        <w:t xml:space="preserve">  </w:t>
      </w:r>
      <w:r w:rsidR="009D3F37" w:rsidRPr="00223189">
        <w:rPr>
          <w:rFonts w:ascii="Times New Roman" w:hAnsi="Times New Roman" w:cs="Times New Roman"/>
          <w:sz w:val="24"/>
          <w:szCs w:val="24"/>
        </w:rPr>
        <w:t xml:space="preserve">In </w:t>
      </w:r>
      <w:r w:rsidR="009D3F37" w:rsidRPr="00223189">
        <w:rPr>
          <w:rFonts w:ascii="Times New Roman" w:hAnsi="Times New Roman" w:cs="Times New Roman"/>
          <w:i/>
          <w:sz w:val="24"/>
          <w:szCs w:val="24"/>
        </w:rPr>
        <w:t>Feingold</w:t>
      </w:r>
      <w:r w:rsidR="009D3F37" w:rsidRPr="00223189">
        <w:rPr>
          <w:rFonts w:ascii="Times New Roman" w:hAnsi="Times New Roman" w:cs="Times New Roman"/>
          <w:sz w:val="24"/>
          <w:szCs w:val="24"/>
        </w:rPr>
        <w:t>, the Pennsylvania Supreme Court explained:</w:t>
      </w:r>
    </w:p>
    <w:p w:rsidR="00B05BF5" w:rsidRPr="00223189" w:rsidRDefault="00B05BF5" w:rsidP="00793F79">
      <w:pPr>
        <w:spacing w:after="0" w:line="360" w:lineRule="auto"/>
        <w:ind w:firstLine="1440"/>
        <w:jc w:val="both"/>
        <w:rPr>
          <w:rFonts w:ascii="Times New Roman" w:hAnsi="Times New Roman" w:cs="Times New Roman"/>
          <w:sz w:val="24"/>
          <w:szCs w:val="24"/>
        </w:rPr>
      </w:pPr>
    </w:p>
    <w:p w:rsidR="009D3F37" w:rsidRPr="00223189" w:rsidRDefault="009D3F37" w:rsidP="00793F79">
      <w:pPr>
        <w:spacing w:after="0"/>
        <w:ind w:left="1440" w:right="1440"/>
        <w:jc w:val="both"/>
        <w:rPr>
          <w:rFonts w:ascii="Times New Roman" w:hAnsi="Times New Roman" w:cs="Times New Roman"/>
          <w:sz w:val="24"/>
          <w:szCs w:val="24"/>
        </w:rPr>
      </w:pPr>
      <w:r w:rsidRPr="00223189">
        <w:rPr>
          <w:rFonts w:ascii="Times New Roman" w:hAnsi="Times New Roman" w:cs="Times New Roman"/>
          <w:sz w:val="24"/>
          <w:szCs w:val="24"/>
        </w:rPr>
        <w:t xml:space="preserve">. . . the statutory array of PUC remedial and enforcement powers does not include the power to award damages to a private litigant for breach of contract by a public utility.  Nor can we find an express grant of power from which the power to award such damages can be </w:t>
      </w:r>
      <w:proofErr w:type="gramStart"/>
      <w:r w:rsidRPr="00223189">
        <w:rPr>
          <w:rFonts w:ascii="Times New Roman" w:hAnsi="Times New Roman" w:cs="Times New Roman"/>
          <w:sz w:val="24"/>
          <w:szCs w:val="24"/>
        </w:rPr>
        <w:t>fairly implied</w:t>
      </w:r>
      <w:proofErr w:type="gramEnd"/>
      <w:r w:rsidRPr="00223189">
        <w:rPr>
          <w:rFonts w:ascii="Times New Roman" w:hAnsi="Times New Roman" w:cs="Times New Roman"/>
          <w:sz w:val="24"/>
          <w:szCs w:val="24"/>
        </w:rPr>
        <w:t>.  Thus, it can be concluded that the Legislature did not intend for the PUC to have such a power.</w:t>
      </w:r>
    </w:p>
    <w:p w:rsidR="009D3F37" w:rsidRPr="00223189" w:rsidRDefault="009D3F37" w:rsidP="00A765AD">
      <w:pPr>
        <w:spacing w:after="0" w:line="360" w:lineRule="auto"/>
        <w:ind w:left="1440" w:right="1440"/>
        <w:jc w:val="both"/>
        <w:rPr>
          <w:rFonts w:ascii="Times New Roman" w:hAnsi="Times New Roman" w:cs="Times New Roman"/>
          <w:sz w:val="24"/>
          <w:szCs w:val="24"/>
        </w:rPr>
      </w:pPr>
    </w:p>
    <w:p w:rsidR="009D3F37" w:rsidRDefault="009D3F37" w:rsidP="00793F79">
      <w:pPr>
        <w:spacing w:after="0" w:line="360" w:lineRule="auto"/>
        <w:jc w:val="both"/>
        <w:rPr>
          <w:rFonts w:ascii="Times New Roman" w:hAnsi="Times New Roman" w:cs="Times New Roman"/>
          <w:sz w:val="24"/>
          <w:szCs w:val="24"/>
        </w:rPr>
      </w:pPr>
      <w:r w:rsidRPr="00223189">
        <w:rPr>
          <w:rFonts w:ascii="Times New Roman" w:hAnsi="Times New Roman" w:cs="Times New Roman"/>
          <w:i/>
          <w:sz w:val="24"/>
          <w:szCs w:val="24"/>
        </w:rPr>
        <w:t>Feingold</w:t>
      </w:r>
      <w:r w:rsidRPr="00223189">
        <w:rPr>
          <w:rFonts w:ascii="Times New Roman" w:hAnsi="Times New Roman" w:cs="Times New Roman"/>
          <w:sz w:val="24"/>
          <w:szCs w:val="24"/>
        </w:rPr>
        <w:t>, 383 A.2d at 794.</w:t>
      </w:r>
    </w:p>
    <w:p w:rsidR="00D57E3E" w:rsidRPr="00223189" w:rsidRDefault="00D57E3E" w:rsidP="00793F79">
      <w:pPr>
        <w:spacing w:after="0" w:line="360" w:lineRule="auto"/>
        <w:jc w:val="both"/>
        <w:rPr>
          <w:rFonts w:ascii="Times New Roman" w:hAnsi="Times New Roman" w:cs="Times New Roman"/>
          <w:sz w:val="24"/>
          <w:szCs w:val="24"/>
        </w:rPr>
      </w:pPr>
    </w:p>
    <w:p w:rsidR="009D3F37" w:rsidRPr="00223189"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A prayer for damages which are not legally recoverable in the cause of action is “impertinent matter” in the sense that it is irrelevant to that cause of action and is correctly challenged through a motion to strike the requested relief as impertinent matter.</w:t>
      </w:r>
      <w:r w:rsidRPr="00223189">
        <w:rPr>
          <w:rStyle w:val="FootnoteReference"/>
          <w:rFonts w:ascii="Times New Roman" w:hAnsi="Times New Roman" w:cs="Times New Roman"/>
          <w:sz w:val="24"/>
          <w:szCs w:val="24"/>
        </w:rPr>
        <w:footnoteReference w:id="13"/>
      </w:r>
      <w:r w:rsidRPr="00223189">
        <w:rPr>
          <w:rFonts w:ascii="Times New Roman" w:hAnsi="Times New Roman" w:cs="Times New Roman"/>
          <w:sz w:val="24"/>
          <w:szCs w:val="24"/>
        </w:rPr>
        <w:t xml:space="preserve">  </w:t>
      </w:r>
      <w:r w:rsidR="004127AF" w:rsidRPr="00223189">
        <w:rPr>
          <w:rFonts w:ascii="Times New Roman" w:hAnsi="Times New Roman" w:cs="Times New Roman"/>
          <w:sz w:val="24"/>
          <w:szCs w:val="24"/>
        </w:rPr>
        <w:t xml:space="preserve">  </w:t>
      </w:r>
      <w:r w:rsidRPr="00223189">
        <w:rPr>
          <w:rFonts w:ascii="Times New Roman" w:hAnsi="Times New Roman" w:cs="Times New Roman"/>
          <w:sz w:val="24"/>
          <w:szCs w:val="24"/>
        </w:rPr>
        <w:t>Therefore, in accordance with Pennsylvania law, this Commission does not have the power to award monetary damages, and the Complainant’s request for money damages is an impertinent matter that must be stricken.</w:t>
      </w:r>
    </w:p>
    <w:p w:rsidR="009D3F37" w:rsidRPr="00223189" w:rsidRDefault="009D3F37" w:rsidP="00793F79">
      <w:pPr>
        <w:spacing w:after="0" w:line="240" w:lineRule="auto"/>
        <w:ind w:left="1440" w:hanging="720"/>
        <w:jc w:val="both"/>
        <w:rPr>
          <w:rFonts w:ascii="Times New Roman" w:hAnsi="Times New Roman" w:cs="Times New Roman"/>
          <w:sz w:val="24"/>
          <w:szCs w:val="24"/>
        </w:rPr>
      </w:pPr>
      <w:r w:rsidRPr="00223189">
        <w:rPr>
          <w:rFonts w:ascii="Times New Roman" w:hAnsi="Times New Roman" w:cs="Times New Roman"/>
          <w:sz w:val="24"/>
          <w:szCs w:val="24"/>
        </w:rPr>
        <w:lastRenderedPageBreak/>
        <w:t>C.</w:t>
      </w:r>
      <w:r w:rsidRPr="00223189">
        <w:rPr>
          <w:rFonts w:ascii="Times New Roman" w:hAnsi="Times New Roman" w:cs="Times New Roman"/>
          <w:sz w:val="24"/>
          <w:szCs w:val="24"/>
        </w:rPr>
        <w:tab/>
        <w:t>Preliminary Objection Regarding Legal Insufficiency Pursuant to 52 Pa. Code § 5.101(a)(4).</w:t>
      </w:r>
    </w:p>
    <w:p w:rsidR="009D3F37" w:rsidRPr="00223189" w:rsidRDefault="009D3F37" w:rsidP="00793F79">
      <w:pPr>
        <w:spacing w:after="0" w:line="360" w:lineRule="auto"/>
        <w:ind w:firstLine="720"/>
        <w:jc w:val="both"/>
        <w:rPr>
          <w:rFonts w:ascii="Times New Roman" w:hAnsi="Times New Roman" w:cs="Times New Roman"/>
          <w:sz w:val="24"/>
          <w:szCs w:val="24"/>
        </w:rPr>
      </w:pPr>
    </w:p>
    <w:p w:rsidR="009D3F37" w:rsidRPr="00223189" w:rsidRDefault="009D3F37" w:rsidP="00793F79">
      <w:pPr>
        <w:spacing w:after="0" w:line="360" w:lineRule="auto"/>
        <w:ind w:firstLine="1440"/>
        <w:rPr>
          <w:rFonts w:ascii="Times New Roman" w:hAnsi="Times New Roman" w:cs="Times New Roman"/>
          <w:sz w:val="24"/>
          <w:szCs w:val="24"/>
        </w:rPr>
      </w:pPr>
      <w:bookmarkStart w:id="6" w:name="_Hlk490471286"/>
      <w:r w:rsidRPr="00223189">
        <w:rPr>
          <w:rFonts w:ascii="Times New Roman" w:hAnsi="Times New Roman" w:cs="Times New Roman"/>
          <w:sz w:val="24"/>
          <w:szCs w:val="24"/>
        </w:rPr>
        <w:t>In accordance with Section 701 of the Code</w:t>
      </w:r>
      <w:r w:rsidRPr="00223189">
        <w:rPr>
          <w:rStyle w:val="FootnoteReference"/>
          <w:rFonts w:ascii="Times New Roman" w:hAnsi="Times New Roman" w:cs="Times New Roman"/>
          <w:sz w:val="24"/>
          <w:szCs w:val="24"/>
        </w:rPr>
        <w:footnoteReference w:id="14"/>
      </w:r>
      <w:r w:rsidRPr="00223189">
        <w:rPr>
          <w:rFonts w:ascii="Times New Roman" w:hAnsi="Times New Roman" w:cs="Times New Roman"/>
          <w:sz w:val="24"/>
          <w:szCs w:val="24"/>
        </w:rPr>
        <w:t xml:space="preserve"> a person may file a complaint which sets forth “any act or thing done or omitted to be done by any public utility in violation, or claimed violation, of any law which the commission has jurisdiction to administer, or of any regulation or order of the commission.”  </w:t>
      </w:r>
      <w:r w:rsidR="004127AF" w:rsidRPr="00223189">
        <w:rPr>
          <w:rFonts w:ascii="Times New Roman" w:hAnsi="Times New Roman" w:cs="Times New Roman"/>
          <w:sz w:val="24"/>
          <w:szCs w:val="24"/>
        </w:rPr>
        <w:t xml:space="preserve">Respondent argues that </w:t>
      </w:r>
      <w:r w:rsidRPr="00223189">
        <w:rPr>
          <w:rFonts w:ascii="Times New Roman" w:hAnsi="Times New Roman" w:cs="Times New Roman"/>
          <w:sz w:val="24"/>
          <w:szCs w:val="24"/>
        </w:rPr>
        <w:t xml:space="preserve">the Company’s actions have </w:t>
      </w:r>
      <w:proofErr w:type="gramStart"/>
      <w:r w:rsidRPr="00223189">
        <w:rPr>
          <w:rFonts w:ascii="Times New Roman" w:hAnsi="Times New Roman" w:cs="Times New Roman"/>
          <w:sz w:val="24"/>
          <w:szCs w:val="24"/>
        </w:rPr>
        <w:t>been in compliance with</w:t>
      </w:r>
      <w:proofErr w:type="gramEnd"/>
      <w:r w:rsidRPr="00223189">
        <w:rPr>
          <w:rFonts w:ascii="Times New Roman" w:hAnsi="Times New Roman" w:cs="Times New Roman"/>
          <w:sz w:val="24"/>
          <w:szCs w:val="24"/>
        </w:rPr>
        <w:t xml:space="preserve"> Act 129 and the June 5 Order.</w:t>
      </w:r>
      <w:bookmarkEnd w:id="6"/>
    </w:p>
    <w:p w:rsidR="009D3F37" w:rsidRPr="00223189"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 </w:t>
      </w:r>
    </w:p>
    <w:p w:rsidR="009D3F37" w:rsidRDefault="004127AF" w:rsidP="00793F79">
      <w:pPr>
        <w:pStyle w:val="FootnoteText"/>
        <w:spacing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Respondent argues that </w:t>
      </w:r>
      <w:r w:rsidR="009D3F37" w:rsidRPr="00223189">
        <w:rPr>
          <w:rFonts w:ascii="Times New Roman" w:eastAsia="Calibri" w:hAnsi="Times New Roman" w:cs="Times New Roman"/>
          <w:sz w:val="24"/>
          <w:szCs w:val="24"/>
        </w:rPr>
        <w:t>Commission precedent is uniform that it cannot grant exceptions to the statutory directive that smart meters be installed by allowing customers to opt out.</w:t>
      </w:r>
      <w:r w:rsidR="009D3F37" w:rsidRPr="00223189">
        <w:rPr>
          <w:rStyle w:val="FootnoteReference"/>
          <w:rFonts w:ascii="Times New Roman" w:eastAsia="Calibri" w:hAnsi="Times New Roman" w:cs="Times New Roman"/>
          <w:sz w:val="24"/>
          <w:szCs w:val="24"/>
        </w:rPr>
        <w:footnoteReference w:id="15"/>
      </w:r>
      <w:r w:rsidRPr="00223189">
        <w:rPr>
          <w:rFonts w:ascii="Times New Roman" w:eastAsia="Calibri" w:hAnsi="Times New Roman" w:cs="Times New Roman"/>
          <w:sz w:val="24"/>
          <w:szCs w:val="24"/>
        </w:rPr>
        <w:t xml:space="preserve">  </w:t>
      </w:r>
      <w:r w:rsidR="009D3F37" w:rsidRPr="00223189">
        <w:rPr>
          <w:rFonts w:ascii="Times New Roman" w:hAnsi="Times New Roman" w:cs="Times New Roman"/>
          <w:sz w:val="24"/>
          <w:szCs w:val="24"/>
        </w:rPr>
        <w:t xml:space="preserve">Assuming the facts pleaded in the Formal Complaint are true, as the Commission must for the purposes of ruling on a preliminary objection, </w:t>
      </w:r>
      <w:r w:rsidRPr="00223189">
        <w:rPr>
          <w:rFonts w:ascii="Times New Roman" w:hAnsi="Times New Roman" w:cs="Times New Roman"/>
          <w:sz w:val="24"/>
          <w:szCs w:val="24"/>
        </w:rPr>
        <w:t xml:space="preserve">Respondent argues that </w:t>
      </w:r>
      <w:r w:rsidR="009D3F37" w:rsidRPr="00223189">
        <w:rPr>
          <w:rFonts w:ascii="Times New Roman" w:hAnsi="Times New Roman" w:cs="Times New Roman"/>
          <w:sz w:val="24"/>
          <w:szCs w:val="24"/>
        </w:rPr>
        <w:t>the Complainant has failed to allege that West Penn has committed or omitted an act in violation of a Commission statute, regulation, order, or West Penn's tariff, a finding of which must be made in order to sustain a formal complaint.</w:t>
      </w:r>
      <w:r w:rsidR="009D3F37" w:rsidRPr="00223189">
        <w:rPr>
          <w:rStyle w:val="FootnoteReference"/>
          <w:rFonts w:ascii="Times New Roman" w:hAnsi="Times New Roman" w:cs="Times New Roman"/>
          <w:sz w:val="24"/>
          <w:szCs w:val="24"/>
        </w:rPr>
        <w:footnoteReference w:id="16"/>
      </w:r>
      <w:r w:rsidR="009D3F37" w:rsidRPr="00223189">
        <w:rPr>
          <w:rFonts w:ascii="Times New Roman" w:hAnsi="Times New Roman" w:cs="Times New Roman"/>
          <w:sz w:val="24"/>
          <w:szCs w:val="24"/>
        </w:rPr>
        <w:t xml:space="preserve">  </w:t>
      </w:r>
    </w:p>
    <w:p w:rsidR="00C2256B" w:rsidRPr="00223189" w:rsidRDefault="00C2256B" w:rsidP="00793F79">
      <w:pPr>
        <w:pStyle w:val="FootnoteText"/>
        <w:spacing w:line="360" w:lineRule="auto"/>
        <w:ind w:firstLine="1440"/>
        <w:rPr>
          <w:rFonts w:ascii="Times New Roman" w:hAnsi="Times New Roman" w:cs="Times New Roman"/>
          <w:sz w:val="24"/>
          <w:szCs w:val="24"/>
        </w:rPr>
      </w:pPr>
    </w:p>
    <w:p w:rsidR="009D3F37" w:rsidRDefault="004127AF"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Respondent argues that, b</w:t>
      </w:r>
      <w:r w:rsidR="009D3F37" w:rsidRPr="00223189">
        <w:rPr>
          <w:rFonts w:ascii="Times New Roman" w:hAnsi="Times New Roman" w:cs="Times New Roman"/>
          <w:sz w:val="24"/>
          <w:szCs w:val="24"/>
        </w:rPr>
        <w:t>ecause Act 129 and the Commission’s orders not only authorize but require the Company to develop and implement a smart meter procurement and installation plan, and do not allow a customer to opt out of having a smart meter installed, th</w:t>
      </w:r>
      <w:r w:rsidRPr="00223189">
        <w:rPr>
          <w:rFonts w:ascii="Times New Roman" w:hAnsi="Times New Roman" w:cs="Times New Roman"/>
          <w:sz w:val="24"/>
          <w:szCs w:val="24"/>
        </w:rPr>
        <w:t xml:space="preserve">e </w:t>
      </w:r>
      <w:r w:rsidR="009D3F37" w:rsidRPr="00223189">
        <w:rPr>
          <w:rFonts w:ascii="Times New Roman" w:hAnsi="Times New Roman" w:cs="Times New Roman"/>
          <w:sz w:val="24"/>
          <w:szCs w:val="24"/>
        </w:rPr>
        <w:t>Complaint</w:t>
      </w:r>
      <w:r w:rsidRPr="00223189">
        <w:rPr>
          <w:rFonts w:ascii="Times New Roman" w:hAnsi="Times New Roman" w:cs="Times New Roman"/>
          <w:sz w:val="24"/>
          <w:szCs w:val="24"/>
        </w:rPr>
        <w:t xml:space="preserve"> in this proceeding</w:t>
      </w:r>
      <w:r w:rsidR="009D3F37" w:rsidRPr="00223189">
        <w:rPr>
          <w:rFonts w:ascii="Times New Roman" w:hAnsi="Times New Roman" w:cs="Times New Roman"/>
          <w:sz w:val="24"/>
          <w:szCs w:val="24"/>
        </w:rPr>
        <w:t xml:space="preserve"> must be dismissed.  </w:t>
      </w:r>
      <w:r w:rsidRPr="00223189">
        <w:rPr>
          <w:rFonts w:ascii="Times New Roman" w:hAnsi="Times New Roman" w:cs="Times New Roman"/>
          <w:sz w:val="24"/>
          <w:szCs w:val="24"/>
        </w:rPr>
        <w:t>Respondent argues, a</w:t>
      </w:r>
      <w:r w:rsidR="009D3F37" w:rsidRPr="00223189">
        <w:rPr>
          <w:rFonts w:ascii="Times New Roman" w:hAnsi="Times New Roman" w:cs="Times New Roman"/>
          <w:sz w:val="24"/>
          <w:szCs w:val="24"/>
        </w:rPr>
        <w:t xml:space="preserve">s a matter of law, the </w:t>
      </w:r>
      <w:r w:rsidR="009D3F37" w:rsidRPr="00223189">
        <w:rPr>
          <w:rFonts w:ascii="Times New Roman" w:hAnsi="Times New Roman" w:cs="Times New Roman"/>
          <w:sz w:val="24"/>
          <w:szCs w:val="24"/>
        </w:rPr>
        <w:lastRenderedPageBreak/>
        <w:t xml:space="preserve">Company is required to install a smart meter at the Service Location.  As such, </w:t>
      </w:r>
      <w:r w:rsidRPr="00223189">
        <w:rPr>
          <w:rFonts w:ascii="Times New Roman" w:hAnsi="Times New Roman" w:cs="Times New Roman"/>
          <w:sz w:val="24"/>
          <w:szCs w:val="24"/>
        </w:rPr>
        <w:t xml:space="preserve">Respondent asserts, </w:t>
      </w:r>
      <w:r w:rsidR="009D3F37" w:rsidRPr="00223189">
        <w:rPr>
          <w:rFonts w:ascii="Times New Roman" w:hAnsi="Times New Roman" w:cs="Times New Roman"/>
          <w:sz w:val="24"/>
          <w:szCs w:val="24"/>
        </w:rPr>
        <w:t xml:space="preserve">the Commission cannot find the Company to be in violation for having attempted to follow the law as it has done here. </w:t>
      </w:r>
      <w:r w:rsidRPr="00223189">
        <w:rPr>
          <w:rFonts w:ascii="Times New Roman" w:hAnsi="Times New Roman" w:cs="Times New Roman"/>
          <w:sz w:val="24"/>
          <w:szCs w:val="24"/>
        </w:rPr>
        <w:t xml:space="preserve">  </w:t>
      </w:r>
      <w:r w:rsidR="009D3F37" w:rsidRPr="00223189">
        <w:rPr>
          <w:rFonts w:ascii="Times New Roman" w:hAnsi="Times New Roman" w:cs="Times New Roman"/>
          <w:sz w:val="24"/>
          <w:szCs w:val="24"/>
        </w:rPr>
        <w:tab/>
        <w:t>Therefore,</w:t>
      </w:r>
      <w:r w:rsidRPr="00223189">
        <w:rPr>
          <w:rFonts w:ascii="Times New Roman" w:hAnsi="Times New Roman" w:cs="Times New Roman"/>
          <w:sz w:val="24"/>
          <w:szCs w:val="24"/>
        </w:rPr>
        <w:t xml:space="preserve"> Respondent asserts </w:t>
      </w:r>
      <w:r w:rsidR="009D3F37" w:rsidRPr="00223189">
        <w:rPr>
          <w:rFonts w:ascii="Times New Roman" w:hAnsi="Times New Roman" w:cs="Times New Roman"/>
          <w:sz w:val="24"/>
          <w:szCs w:val="24"/>
        </w:rPr>
        <w:t>the Complaint is legally insufficient because it fails to state a claim upon which the Commission can grant relief.</w:t>
      </w:r>
      <w:r w:rsidR="009D3F37" w:rsidRPr="00223189">
        <w:rPr>
          <w:rStyle w:val="FootnoteReference"/>
          <w:rFonts w:ascii="Times New Roman" w:hAnsi="Times New Roman" w:cs="Times New Roman"/>
          <w:sz w:val="24"/>
          <w:szCs w:val="24"/>
        </w:rPr>
        <w:footnoteReference w:id="17"/>
      </w:r>
      <w:r w:rsidR="009D3F37" w:rsidRPr="00223189">
        <w:rPr>
          <w:rFonts w:ascii="Times New Roman" w:hAnsi="Times New Roman" w:cs="Times New Roman"/>
          <w:sz w:val="24"/>
          <w:szCs w:val="24"/>
        </w:rPr>
        <w:t xml:space="preserve">  </w:t>
      </w:r>
    </w:p>
    <w:p w:rsidR="00C2256B" w:rsidRPr="00223189" w:rsidRDefault="00C2256B" w:rsidP="00793F79">
      <w:pPr>
        <w:spacing w:after="0" w:line="360" w:lineRule="auto"/>
        <w:ind w:firstLine="1440"/>
        <w:rPr>
          <w:rFonts w:ascii="Times New Roman" w:hAnsi="Times New Roman" w:cs="Times New Roman"/>
          <w:sz w:val="24"/>
          <w:szCs w:val="24"/>
        </w:rPr>
      </w:pPr>
    </w:p>
    <w:p w:rsidR="009D3F37" w:rsidRDefault="004127AF"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Respondent further asserts that t</w:t>
      </w:r>
      <w:r w:rsidR="009D3F37" w:rsidRPr="00223189">
        <w:rPr>
          <w:rFonts w:ascii="Times New Roman" w:hAnsi="Times New Roman" w:cs="Times New Roman"/>
          <w:sz w:val="24"/>
          <w:szCs w:val="24"/>
        </w:rPr>
        <w:t>he Commission may dismiss a complaint without hearing if a hearing is not necessary in the public interest.</w:t>
      </w:r>
      <w:r w:rsidR="009D3F37" w:rsidRPr="00223189">
        <w:rPr>
          <w:rStyle w:val="FootnoteReference"/>
          <w:rFonts w:ascii="Times New Roman" w:hAnsi="Times New Roman" w:cs="Times New Roman"/>
          <w:sz w:val="24"/>
          <w:szCs w:val="24"/>
        </w:rPr>
        <w:footnoteReference w:id="18"/>
      </w:r>
      <w:r w:rsidR="009D3F37" w:rsidRPr="00223189">
        <w:rPr>
          <w:rFonts w:ascii="Times New Roman" w:hAnsi="Times New Roman" w:cs="Times New Roman"/>
          <w:sz w:val="24"/>
          <w:szCs w:val="24"/>
        </w:rPr>
        <w:t xml:space="preserve">  </w:t>
      </w:r>
    </w:p>
    <w:p w:rsidR="002961DB" w:rsidRPr="00223189" w:rsidRDefault="002961DB" w:rsidP="00793F79">
      <w:pPr>
        <w:spacing w:after="0" w:line="360" w:lineRule="auto"/>
        <w:ind w:firstLine="1440"/>
        <w:rPr>
          <w:rFonts w:ascii="Times New Roman" w:hAnsi="Times New Roman" w:cs="Times New Roman"/>
          <w:sz w:val="24"/>
          <w:szCs w:val="24"/>
        </w:rPr>
      </w:pPr>
    </w:p>
    <w:p w:rsidR="009D3F37" w:rsidRDefault="004127AF"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Respondent asserts that </w:t>
      </w:r>
      <w:r w:rsidR="009D3F37" w:rsidRPr="00223189">
        <w:rPr>
          <w:rFonts w:ascii="Times New Roman" w:hAnsi="Times New Roman" w:cs="Times New Roman"/>
          <w:sz w:val="24"/>
          <w:szCs w:val="24"/>
        </w:rPr>
        <w:t xml:space="preserve">Complainant </w:t>
      </w:r>
      <w:r w:rsidRPr="00223189">
        <w:rPr>
          <w:rFonts w:ascii="Times New Roman" w:hAnsi="Times New Roman" w:cs="Times New Roman"/>
          <w:sz w:val="24"/>
          <w:szCs w:val="24"/>
        </w:rPr>
        <w:t xml:space="preserve">has averred that </w:t>
      </w:r>
      <w:r w:rsidR="009D3F37" w:rsidRPr="00223189">
        <w:rPr>
          <w:rFonts w:ascii="Times New Roman" w:hAnsi="Times New Roman" w:cs="Times New Roman"/>
          <w:sz w:val="24"/>
          <w:szCs w:val="24"/>
        </w:rPr>
        <w:t>he does not want a smart meter installed at the Service Location as he has a medical device installed into his chest and that the smart meter will interfere with the device.</w:t>
      </w:r>
      <w:r w:rsidR="009D3F37" w:rsidRPr="00223189">
        <w:rPr>
          <w:rStyle w:val="FootnoteReference"/>
          <w:rFonts w:ascii="Times New Roman" w:hAnsi="Times New Roman" w:cs="Times New Roman"/>
          <w:sz w:val="24"/>
          <w:szCs w:val="24"/>
        </w:rPr>
        <w:footnoteReference w:id="19"/>
      </w:r>
      <w:r w:rsidR="009D3F37" w:rsidRPr="00223189">
        <w:rPr>
          <w:rFonts w:ascii="Times New Roman" w:hAnsi="Times New Roman" w:cs="Times New Roman"/>
          <w:sz w:val="24"/>
          <w:szCs w:val="24"/>
        </w:rPr>
        <w:t xml:space="preserve">  </w:t>
      </w:r>
      <w:r w:rsidRPr="00223189">
        <w:rPr>
          <w:rFonts w:ascii="Times New Roman" w:hAnsi="Times New Roman" w:cs="Times New Roman"/>
          <w:sz w:val="24"/>
          <w:szCs w:val="24"/>
        </w:rPr>
        <w:t>Respondent argues th</w:t>
      </w:r>
      <w:r w:rsidR="009D3F37" w:rsidRPr="00223189">
        <w:rPr>
          <w:rFonts w:ascii="Times New Roman" w:hAnsi="Times New Roman" w:cs="Times New Roman"/>
          <w:sz w:val="24"/>
          <w:szCs w:val="24"/>
        </w:rPr>
        <w:t>e Commission has not recognized a customer’s lack of consent to install a smart meter as sufficient to overcome preliminary objections.</w:t>
      </w:r>
      <w:r w:rsidR="009D3F37" w:rsidRPr="00223189">
        <w:rPr>
          <w:rFonts w:ascii="Times New Roman" w:hAnsi="Times New Roman" w:cs="Times New Roman"/>
          <w:sz w:val="24"/>
          <w:szCs w:val="24"/>
          <w:vertAlign w:val="superscript"/>
        </w:rPr>
        <w:footnoteReference w:id="20"/>
      </w:r>
      <w:r w:rsidR="009D3F37" w:rsidRPr="00223189">
        <w:rPr>
          <w:rFonts w:ascii="Times New Roman" w:hAnsi="Times New Roman" w:cs="Times New Roman"/>
          <w:sz w:val="24"/>
          <w:szCs w:val="24"/>
        </w:rPr>
        <w:t xml:space="preserve">  Therefore, the Company </w:t>
      </w:r>
      <w:r w:rsidRPr="00223189">
        <w:rPr>
          <w:rFonts w:ascii="Times New Roman" w:hAnsi="Times New Roman" w:cs="Times New Roman"/>
          <w:sz w:val="24"/>
          <w:szCs w:val="24"/>
        </w:rPr>
        <w:t xml:space="preserve">argues that </w:t>
      </w:r>
      <w:r w:rsidR="009D3F37" w:rsidRPr="00223189">
        <w:rPr>
          <w:rFonts w:ascii="Times New Roman" w:hAnsi="Times New Roman" w:cs="Times New Roman"/>
          <w:sz w:val="24"/>
          <w:szCs w:val="24"/>
        </w:rPr>
        <w:t xml:space="preserve">the matters plead in the </w:t>
      </w:r>
      <w:r w:rsidR="009962DD" w:rsidRPr="00223189">
        <w:rPr>
          <w:rFonts w:ascii="Times New Roman" w:hAnsi="Times New Roman" w:cs="Times New Roman"/>
          <w:sz w:val="24"/>
          <w:szCs w:val="24"/>
        </w:rPr>
        <w:t xml:space="preserve">instant </w:t>
      </w:r>
      <w:r w:rsidR="009D3F37" w:rsidRPr="00223189">
        <w:rPr>
          <w:rFonts w:ascii="Times New Roman" w:hAnsi="Times New Roman" w:cs="Times New Roman"/>
          <w:sz w:val="24"/>
          <w:szCs w:val="24"/>
        </w:rPr>
        <w:t xml:space="preserve"> Complaint do not meet the standards set </w:t>
      </w:r>
      <w:r w:rsidR="009962DD" w:rsidRPr="00223189">
        <w:rPr>
          <w:rFonts w:ascii="Times New Roman" w:hAnsi="Times New Roman" w:cs="Times New Roman"/>
          <w:sz w:val="24"/>
          <w:szCs w:val="24"/>
        </w:rPr>
        <w:t xml:space="preserve">by the Commission </w:t>
      </w:r>
      <w:r w:rsidR="009D3F37" w:rsidRPr="00223189">
        <w:rPr>
          <w:rFonts w:ascii="Times New Roman" w:hAnsi="Times New Roman" w:cs="Times New Roman"/>
          <w:sz w:val="24"/>
          <w:szCs w:val="24"/>
        </w:rPr>
        <w:t xml:space="preserve">such that this matter can survive dismissal on preliminary objections.  </w:t>
      </w:r>
    </w:p>
    <w:p w:rsidR="002961DB" w:rsidRPr="00223189" w:rsidRDefault="002961DB" w:rsidP="00793F79">
      <w:pPr>
        <w:spacing w:after="0" w:line="360" w:lineRule="auto"/>
        <w:ind w:firstLine="1440"/>
        <w:rPr>
          <w:rFonts w:ascii="Times New Roman" w:hAnsi="Times New Roman" w:cs="Times New Roman"/>
          <w:sz w:val="24"/>
          <w:szCs w:val="24"/>
        </w:rPr>
      </w:pPr>
    </w:p>
    <w:p w:rsidR="009D3F37" w:rsidRDefault="009962DD"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Respondent further cites the case of </w:t>
      </w:r>
      <w:r w:rsidR="009D3F37" w:rsidRPr="00223189">
        <w:rPr>
          <w:rFonts w:ascii="Times New Roman" w:hAnsi="Times New Roman" w:cs="Times New Roman"/>
          <w:i/>
          <w:sz w:val="24"/>
          <w:szCs w:val="24"/>
        </w:rPr>
        <w:t>Charles F. Jackson v. Pennsylvania Electric Company</w:t>
      </w:r>
      <w:r w:rsidR="009D3F37" w:rsidRPr="00223189">
        <w:rPr>
          <w:rFonts w:ascii="Times New Roman" w:hAnsi="Times New Roman" w:cs="Times New Roman"/>
          <w:sz w:val="24"/>
          <w:szCs w:val="24"/>
        </w:rPr>
        <w:t>, Docket No. C-2017-2600495 (Order Entered August 31, 2017),</w:t>
      </w:r>
      <w:r w:rsidRPr="00223189">
        <w:rPr>
          <w:rFonts w:ascii="Times New Roman" w:hAnsi="Times New Roman" w:cs="Times New Roman"/>
          <w:sz w:val="24"/>
          <w:szCs w:val="24"/>
        </w:rPr>
        <w:t xml:space="preserve"> where </w:t>
      </w:r>
      <w:r w:rsidR="009D3F37" w:rsidRPr="00223189">
        <w:rPr>
          <w:rFonts w:ascii="Times New Roman" w:hAnsi="Times New Roman" w:cs="Times New Roman"/>
          <w:sz w:val="24"/>
          <w:szCs w:val="24"/>
        </w:rPr>
        <w:t xml:space="preserve">the Commission approved the Initial Decision of ALJ David A. Salapa, dated June 26, 2017, which granted the preliminary objections of Pennsylvania Electric Company and dismissed the formal complaint of Mr. Jackson (who was disputing the installation of a smart meter), finding that the formal complaint was legally insufficient, pursuant to 52 Pa. Code § 5.101(a)(4), in that the complaint failed to allege that the utility violated the Public Utility Code, Commission regulations or orders or the utility’s tariff provisions.  </w:t>
      </w:r>
      <w:r w:rsidR="006E7677" w:rsidRPr="00223189">
        <w:rPr>
          <w:rFonts w:ascii="Times New Roman" w:hAnsi="Times New Roman" w:cs="Times New Roman"/>
          <w:sz w:val="24"/>
          <w:szCs w:val="24"/>
        </w:rPr>
        <w:t>R</w:t>
      </w:r>
      <w:r w:rsidR="009D3F37" w:rsidRPr="00223189">
        <w:rPr>
          <w:rFonts w:ascii="Times New Roman" w:hAnsi="Times New Roman" w:cs="Times New Roman"/>
          <w:sz w:val="24"/>
          <w:szCs w:val="24"/>
        </w:rPr>
        <w:t xml:space="preserve">espondent was found to be authorized to install smart meters and impose a charge on its customers to develop and implement a smart </w:t>
      </w:r>
      <w:r w:rsidR="009D3F37" w:rsidRPr="00223189">
        <w:rPr>
          <w:rFonts w:ascii="Times New Roman" w:hAnsi="Times New Roman" w:cs="Times New Roman"/>
          <w:sz w:val="24"/>
          <w:szCs w:val="24"/>
        </w:rPr>
        <w:lastRenderedPageBreak/>
        <w:t xml:space="preserve">meter procurement and installation plan that will lead to the installation of smart meters throughout its service territory.  ALJ Salapa further found that the respondent was authorized to terminate the Mr. Jackson’s service if he refused to provide the respondent with access to its meter and equipment to install the smart meter.  </w:t>
      </w:r>
    </w:p>
    <w:p w:rsidR="002961DB" w:rsidRPr="00223189" w:rsidRDefault="002961DB" w:rsidP="00793F79">
      <w:pPr>
        <w:spacing w:after="0" w:line="360" w:lineRule="auto"/>
        <w:ind w:firstLine="1440"/>
        <w:rPr>
          <w:rFonts w:ascii="Times New Roman" w:hAnsi="Times New Roman" w:cs="Times New Roman"/>
          <w:sz w:val="24"/>
          <w:szCs w:val="24"/>
        </w:rPr>
      </w:pPr>
    </w:p>
    <w:p w:rsidR="009D3F37" w:rsidRDefault="009962DD"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Respondent argues that the instant </w:t>
      </w:r>
      <w:r w:rsidR="009D3F37" w:rsidRPr="00223189">
        <w:rPr>
          <w:rFonts w:ascii="Times New Roman" w:hAnsi="Times New Roman" w:cs="Times New Roman"/>
          <w:sz w:val="24"/>
          <w:szCs w:val="24"/>
        </w:rPr>
        <w:t xml:space="preserve">Complaint is </w:t>
      </w:r>
      <w:proofErr w:type="gramStart"/>
      <w:r w:rsidR="009D3F37" w:rsidRPr="00223189">
        <w:rPr>
          <w:rFonts w:ascii="Times New Roman" w:hAnsi="Times New Roman" w:cs="Times New Roman"/>
          <w:sz w:val="24"/>
          <w:szCs w:val="24"/>
        </w:rPr>
        <w:t>similar to</w:t>
      </w:r>
      <w:proofErr w:type="gramEnd"/>
      <w:r w:rsidR="009D3F37" w:rsidRPr="00223189">
        <w:rPr>
          <w:rFonts w:ascii="Times New Roman" w:hAnsi="Times New Roman" w:cs="Times New Roman"/>
          <w:sz w:val="24"/>
          <w:szCs w:val="24"/>
        </w:rPr>
        <w:t xml:space="preserve"> the alleged averments in the formal complaint at Docket No. C-2017-2600495, in that the Complainant has only alleged that he does not want a smart meter installed at the Service Location.  The Complainant has not set forth in his complaint that any act done by the Company that violates a Commission regulation, statute or order.  </w:t>
      </w:r>
      <w:r w:rsidR="006E7677" w:rsidRPr="00223189">
        <w:rPr>
          <w:rFonts w:ascii="Times New Roman" w:hAnsi="Times New Roman" w:cs="Times New Roman"/>
          <w:sz w:val="24"/>
          <w:szCs w:val="24"/>
        </w:rPr>
        <w:t xml:space="preserve">  </w:t>
      </w:r>
      <w:r w:rsidR="009D3F37" w:rsidRPr="00223189">
        <w:rPr>
          <w:rFonts w:ascii="Times New Roman" w:hAnsi="Times New Roman" w:cs="Times New Roman"/>
          <w:sz w:val="24"/>
          <w:szCs w:val="24"/>
        </w:rPr>
        <w:t xml:space="preserve">Therefore, the Company </w:t>
      </w:r>
      <w:r w:rsidR="006E7677" w:rsidRPr="00223189">
        <w:rPr>
          <w:rFonts w:ascii="Times New Roman" w:hAnsi="Times New Roman" w:cs="Times New Roman"/>
          <w:sz w:val="24"/>
          <w:szCs w:val="24"/>
        </w:rPr>
        <w:t>argues</w:t>
      </w:r>
      <w:r w:rsidR="009D3F37" w:rsidRPr="00223189">
        <w:rPr>
          <w:rFonts w:ascii="Times New Roman" w:hAnsi="Times New Roman" w:cs="Times New Roman"/>
          <w:sz w:val="24"/>
          <w:szCs w:val="24"/>
        </w:rPr>
        <w:t xml:space="preserve"> that the matters plead in the Formal Complaint do not meet the standards set in </w:t>
      </w:r>
      <w:r w:rsidR="006E7677" w:rsidRPr="00223189">
        <w:rPr>
          <w:rFonts w:ascii="Times New Roman" w:hAnsi="Times New Roman" w:cs="Times New Roman"/>
          <w:sz w:val="24"/>
          <w:szCs w:val="24"/>
        </w:rPr>
        <w:t xml:space="preserve">recent Commission decisions </w:t>
      </w:r>
      <w:r w:rsidR="009D3F37" w:rsidRPr="00223189">
        <w:rPr>
          <w:rFonts w:ascii="Times New Roman" w:hAnsi="Times New Roman" w:cs="Times New Roman"/>
          <w:sz w:val="24"/>
          <w:szCs w:val="24"/>
        </w:rPr>
        <w:t xml:space="preserve">such that this matter can survive dismissal on preliminary objections.  </w:t>
      </w:r>
    </w:p>
    <w:p w:rsidR="000058C7" w:rsidRPr="00223189" w:rsidRDefault="000058C7" w:rsidP="00793F79">
      <w:pPr>
        <w:spacing w:after="0" w:line="360" w:lineRule="auto"/>
        <w:ind w:firstLine="1440"/>
        <w:rPr>
          <w:rFonts w:ascii="Times New Roman" w:hAnsi="Times New Roman" w:cs="Times New Roman"/>
          <w:sz w:val="24"/>
          <w:szCs w:val="24"/>
        </w:rPr>
      </w:pPr>
    </w:p>
    <w:p w:rsidR="009D3F37"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Further, </w:t>
      </w:r>
      <w:r w:rsidR="006E7677" w:rsidRPr="00223189">
        <w:rPr>
          <w:rFonts w:ascii="Times New Roman" w:hAnsi="Times New Roman" w:cs="Times New Roman"/>
          <w:sz w:val="24"/>
          <w:szCs w:val="24"/>
        </w:rPr>
        <w:t xml:space="preserve">Respondent argues </w:t>
      </w:r>
      <w:r w:rsidRPr="00223189">
        <w:rPr>
          <w:rFonts w:ascii="Times New Roman" w:hAnsi="Times New Roman" w:cs="Times New Roman"/>
          <w:sz w:val="24"/>
          <w:szCs w:val="24"/>
        </w:rPr>
        <w:t xml:space="preserve">the Commission has upheld decisions granting preliminary objections and dismissing complaints for legal insufficiency opposing smart meter installation.  In </w:t>
      </w:r>
      <w:proofErr w:type="spellStart"/>
      <w:r w:rsidRPr="00223189">
        <w:rPr>
          <w:rFonts w:ascii="Times New Roman" w:hAnsi="Times New Roman" w:cs="Times New Roman"/>
          <w:i/>
          <w:sz w:val="24"/>
          <w:szCs w:val="24"/>
        </w:rPr>
        <w:t>Negley</w:t>
      </w:r>
      <w:proofErr w:type="spellEnd"/>
      <w:r w:rsidRPr="00223189">
        <w:rPr>
          <w:rFonts w:ascii="Times New Roman" w:hAnsi="Times New Roman" w:cs="Times New Roman"/>
          <w:sz w:val="24"/>
          <w:szCs w:val="24"/>
        </w:rPr>
        <w:t xml:space="preserve">, ALJ Susan D. Colwell dismissed a complaint opposing installation of smart meters for legal insufficiency.  ALJ Colwell concluded that Act 129 of 2008 authorized the installation of smart meters by EDCs.  ALJ Colwell held that the Commission's orders approving EDCs smart meter plans did not exempt any customers from the smart meter plans.  By Commission final order entered March 3, 2011, ALJ Colwell's Initial Decision became final without further Commission action.  </w:t>
      </w:r>
    </w:p>
    <w:p w:rsidR="000058C7" w:rsidRPr="00223189" w:rsidRDefault="000058C7" w:rsidP="00793F79">
      <w:pPr>
        <w:spacing w:after="0" w:line="360" w:lineRule="auto"/>
        <w:ind w:firstLine="1440"/>
        <w:rPr>
          <w:rFonts w:ascii="Times New Roman" w:hAnsi="Times New Roman" w:cs="Times New Roman"/>
          <w:sz w:val="24"/>
          <w:szCs w:val="24"/>
        </w:rPr>
      </w:pPr>
    </w:p>
    <w:p w:rsidR="009D3F37" w:rsidRDefault="006E767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Respondent further argues that </w:t>
      </w:r>
      <w:r w:rsidR="009D3F37" w:rsidRPr="00223189">
        <w:rPr>
          <w:rFonts w:ascii="Times New Roman" w:hAnsi="Times New Roman" w:cs="Times New Roman"/>
          <w:sz w:val="24"/>
          <w:szCs w:val="24"/>
        </w:rPr>
        <w:t>Rule 9 of the Company’s Commission-approved tariff,</w:t>
      </w:r>
      <w:r w:rsidR="009D3F37" w:rsidRPr="00223189">
        <w:rPr>
          <w:rStyle w:val="FootnoteReference"/>
          <w:rFonts w:ascii="Times New Roman" w:hAnsi="Times New Roman" w:cs="Times New Roman"/>
          <w:sz w:val="24"/>
          <w:szCs w:val="24"/>
        </w:rPr>
        <w:footnoteReference w:id="21"/>
      </w:r>
      <w:r w:rsidR="009D3F37" w:rsidRPr="00223189">
        <w:rPr>
          <w:rFonts w:ascii="Times New Roman" w:hAnsi="Times New Roman" w:cs="Times New Roman"/>
          <w:sz w:val="24"/>
          <w:szCs w:val="24"/>
        </w:rPr>
        <w:t xml:space="preserve"> allows the Company to have access to its customers’ premises for any and all purposes relating to the supply of electric energy which includes the exchange of meters.  </w:t>
      </w:r>
      <w:r w:rsidRPr="00223189">
        <w:rPr>
          <w:rFonts w:ascii="Times New Roman" w:hAnsi="Times New Roman" w:cs="Times New Roman"/>
          <w:sz w:val="24"/>
          <w:szCs w:val="24"/>
        </w:rPr>
        <w:t>Respondent argues t</w:t>
      </w:r>
      <w:r w:rsidR="009D3F37" w:rsidRPr="00223189">
        <w:rPr>
          <w:rFonts w:ascii="Times New Roman" w:hAnsi="Times New Roman" w:cs="Times New Roman"/>
          <w:sz w:val="24"/>
          <w:szCs w:val="24"/>
        </w:rPr>
        <w:t>he Complainant’s refusal</w:t>
      </w:r>
      <w:r w:rsidR="009D3F37" w:rsidRPr="00223189">
        <w:rPr>
          <w:rFonts w:ascii="Times New Roman" w:eastAsia="Calibri" w:hAnsi="Times New Roman" w:cs="Times New Roman"/>
          <w:sz w:val="24"/>
          <w:szCs w:val="24"/>
        </w:rPr>
        <w:t xml:space="preserve"> to allow the Company access to its own meter is a violation of </w:t>
      </w:r>
      <w:r w:rsidR="009D3F37" w:rsidRPr="00223189">
        <w:rPr>
          <w:rFonts w:ascii="Times New Roman" w:hAnsi="Times New Roman" w:cs="Times New Roman"/>
          <w:sz w:val="24"/>
          <w:szCs w:val="24"/>
        </w:rPr>
        <w:t>Rules 9 and 20 of the Company’s Commission-approved tariff</w:t>
      </w:r>
      <w:r w:rsidR="009D3F37" w:rsidRPr="00223189">
        <w:rPr>
          <w:rFonts w:ascii="Times New Roman" w:hAnsi="Times New Roman" w:cs="Times New Roman"/>
          <w:sz w:val="24"/>
          <w:szCs w:val="24"/>
          <w:vertAlign w:val="superscript"/>
        </w:rPr>
        <w:footnoteReference w:id="22"/>
      </w:r>
      <w:r w:rsidR="009D3F37" w:rsidRPr="00223189">
        <w:rPr>
          <w:rFonts w:ascii="Times New Roman" w:hAnsi="Times New Roman" w:cs="Times New Roman"/>
          <w:sz w:val="24"/>
          <w:szCs w:val="24"/>
        </w:rPr>
        <w:t xml:space="preserve"> and is grounds for termination </w:t>
      </w:r>
      <w:r w:rsidR="009D3F37" w:rsidRPr="00223189">
        <w:rPr>
          <w:rFonts w:ascii="Times New Roman" w:hAnsi="Times New Roman" w:cs="Times New Roman"/>
          <w:sz w:val="24"/>
          <w:szCs w:val="24"/>
        </w:rPr>
        <w:lastRenderedPageBreak/>
        <w:t xml:space="preserve">of service.  The Commission has also upheld decisions finding that a utility </w:t>
      </w:r>
      <w:proofErr w:type="gramStart"/>
      <w:r w:rsidR="009D3F37" w:rsidRPr="00223189">
        <w:rPr>
          <w:rFonts w:ascii="Times New Roman" w:hAnsi="Times New Roman" w:cs="Times New Roman"/>
          <w:sz w:val="24"/>
          <w:szCs w:val="24"/>
        </w:rPr>
        <w:t>has the ability to</w:t>
      </w:r>
      <w:proofErr w:type="gramEnd"/>
      <w:r w:rsidR="009D3F37" w:rsidRPr="00223189">
        <w:rPr>
          <w:rFonts w:ascii="Times New Roman" w:hAnsi="Times New Roman" w:cs="Times New Roman"/>
          <w:sz w:val="24"/>
          <w:szCs w:val="24"/>
        </w:rPr>
        <w:t xml:space="preserve"> terminate the service of a customer who refuses installation of a smart meter.</w:t>
      </w:r>
      <w:r w:rsidR="009D3F37" w:rsidRPr="00223189">
        <w:rPr>
          <w:rStyle w:val="FootnoteReference"/>
          <w:rFonts w:ascii="Times New Roman" w:hAnsi="Times New Roman" w:cs="Times New Roman"/>
          <w:sz w:val="24"/>
          <w:szCs w:val="24"/>
        </w:rPr>
        <w:footnoteReference w:id="23"/>
      </w:r>
      <w:r w:rsidR="009D3F37" w:rsidRPr="00223189">
        <w:rPr>
          <w:rFonts w:ascii="Times New Roman" w:hAnsi="Times New Roman" w:cs="Times New Roman"/>
          <w:sz w:val="24"/>
          <w:szCs w:val="24"/>
        </w:rPr>
        <w:t xml:space="preserve">  </w:t>
      </w:r>
    </w:p>
    <w:p w:rsidR="00485320" w:rsidRPr="00223189" w:rsidRDefault="00485320" w:rsidP="00793F79">
      <w:pPr>
        <w:spacing w:after="0" w:line="360" w:lineRule="auto"/>
        <w:ind w:firstLine="1440"/>
        <w:rPr>
          <w:rFonts w:ascii="Times New Roman" w:hAnsi="Times New Roman" w:cs="Times New Roman"/>
          <w:sz w:val="24"/>
          <w:szCs w:val="24"/>
        </w:rPr>
      </w:pPr>
    </w:p>
    <w:p w:rsidR="009D3F37" w:rsidRDefault="009D3F37"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Because Act 129 of 2008 and the Commission's orders authorize the Company to develop and implement a smart meter procurement and installation plan,</w:t>
      </w:r>
      <w:r w:rsidR="006E7677" w:rsidRPr="00223189">
        <w:rPr>
          <w:rFonts w:ascii="Times New Roman" w:hAnsi="Times New Roman" w:cs="Times New Roman"/>
          <w:sz w:val="24"/>
          <w:szCs w:val="24"/>
        </w:rPr>
        <w:t xml:space="preserve"> Respondent concludes that </w:t>
      </w:r>
      <w:r w:rsidRPr="00223189">
        <w:rPr>
          <w:rFonts w:ascii="Times New Roman" w:hAnsi="Times New Roman" w:cs="Times New Roman"/>
          <w:sz w:val="24"/>
          <w:szCs w:val="24"/>
        </w:rPr>
        <w:t>Complainant has not set forth in his complaint any act done by the Company that violates a Commission regulation, statute or order.</w:t>
      </w:r>
    </w:p>
    <w:p w:rsidR="009E10DF" w:rsidRPr="00223189" w:rsidRDefault="009E10DF" w:rsidP="00793F79">
      <w:pPr>
        <w:spacing w:after="0" w:line="360" w:lineRule="auto"/>
        <w:ind w:firstLine="1440"/>
        <w:rPr>
          <w:rFonts w:ascii="Times New Roman" w:hAnsi="Times New Roman" w:cs="Times New Roman"/>
          <w:sz w:val="24"/>
          <w:szCs w:val="24"/>
        </w:rPr>
      </w:pPr>
    </w:p>
    <w:p w:rsidR="00144DD9" w:rsidRPr="00223189" w:rsidRDefault="009932D1"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On November 28, 2018, Respondent filed a verification to the Answer and New Matter filed on November 27, 2018.</w:t>
      </w:r>
    </w:p>
    <w:p w:rsidR="009932D1" w:rsidRPr="00223189" w:rsidRDefault="009932D1" w:rsidP="00793F79">
      <w:pPr>
        <w:spacing w:after="0" w:line="360" w:lineRule="auto"/>
        <w:rPr>
          <w:rFonts w:ascii="Times New Roman" w:eastAsia="Calibri" w:hAnsi="Times New Roman" w:cs="Times New Roman"/>
          <w:sz w:val="24"/>
          <w:szCs w:val="24"/>
        </w:rPr>
      </w:pP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r>
    </w:p>
    <w:p w:rsidR="009F6416" w:rsidRPr="00223189" w:rsidRDefault="009F6416"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On </w:t>
      </w:r>
      <w:r w:rsidR="009932D1" w:rsidRPr="00223189">
        <w:rPr>
          <w:rFonts w:ascii="Times New Roman" w:eastAsia="Calibri" w:hAnsi="Times New Roman" w:cs="Times New Roman"/>
          <w:sz w:val="24"/>
          <w:szCs w:val="24"/>
        </w:rPr>
        <w:t>December 17, 2018</w:t>
      </w:r>
      <w:r w:rsidRPr="00223189">
        <w:rPr>
          <w:rFonts w:ascii="Times New Roman" w:eastAsia="Calibri" w:hAnsi="Times New Roman" w:cs="Times New Roman"/>
          <w:sz w:val="24"/>
          <w:szCs w:val="24"/>
        </w:rPr>
        <w:t>, Complainant filed a pleading</w:t>
      </w:r>
      <w:r w:rsidR="009932D1" w:rsidRPr="00223189">
        <w:rPr>
          <w:rFonts w:ascii="Times New Roman" w:eastAsia="Calibri" w:hAnsi="Times New Roman" w:cs="Times New Roman"/>
          <w:sz w:val="24"/>
          <w:szCs w:val="24"/>
        </w:rPr>
        <w:t xml:space="preserve"> entitled “Preliminary Objections to the Answer and Preliminary Objections of West Penn Power Company”</w:t>
      </w:r>
      <w:r w:rsidR="00797865" w:rsidRPr="00223189">
        <w:rPr>
          <w:rFonts w:ascii="Times New Roman" w:eastAsia="Calibri" w:hAnsi="Times New Roman" w:cs="Times New Roman"/>
          <w:sz w:val="24"/>
          <w:szCs w:val="24"/>
        </w:rPr>
        <w:t xml:space="preserve"> (Complainant</w:t>
      </w:r>
      <w:r w:rsidR="00912C2D">
        <w:rPr>
          <w:rFonts w:ascii="Times New Roman" w:eastAsia="Calibri" w:hAnsi="Times New Roman" w:cs="Times New Roman"/>
          <w:sz w:val="24"/>
          <w:szCs w:val="24"/>
        </w:rPr>
        <w:t>’</w:t>
      </w:r>
      <w:r w:rsidR="00797865" w:rsidRPr="00223189">
        <w:rPr>
          <w:rFonts w:ascii="Times New Roman" w:eastAsia="Calibri" w:hAnsi="Times New Roman" w:cs="Times New Roman"/>
          <w:sz w:val="24"/>
          <w:szCs w:val="24"/>
        </w:rPr>
        <w:t>s Preliminary Objections).</w:t>
      </w:r>
      <w:r w:rsidRPr="00223189">
        <w:rPr>
          <w:rFonts w:ascii="Times New Roman" w:eastAsia="Calibri" w:hAnsi="Times New Roman" w:cs="Times New Roman"/>
          <w:sz w:val="24"/>
          <w:szCs w:val="24"/>
        </w:rPr>
        <w:t xml:space="preserve">  </w:t>
      </w:r>
    </w:p>
    <w:p w:rsidR="009F6416" w:rsidRPr="00223189" w:rsidRDefault="009F6416" w:rsidP="00793F79">
      <w:pPr>
        <w:spacing w:after="0" w:line="360" w:lineRule="auto"/>
        <w:rPr>
          <w:rFonts w:ascii="Times New Roman" w:eastAsia="Calibri" w:hAnsi="Times New Roman" w:cs="Times New Roman"/>
          <w:sz w:val="24"/>
          <w:szCs w:val="24"/>
        </w:rPr>
      </w:pPr>
    </w:p>
    <w:p w:rsidR="009F6416" w:rsidRPr="00223189" w:rsidRDefault="009F6416" w:rsidP="00793F79">
      <w:pPr>
        <w:spacing w:after="0" w:line="360" w:lineRule="auto"/>
        <w:rPr>
          <w:rFonts w:ascii="Times New Roman" w:eastAsia="Calibri" w:hAnsi="Times New Roman" w:cs="Times New Roman"/>
          <w:sz w:val="24"/>
          <w:szCs w:val="24"/>
        </w:rPr>
      </w:pPr>
      <w:r w:rsidRPr="00223189">
        <w:rPr>
          <w:rFonts w:ascii="Times New Roman" w:eastAsia="Calibri" w:hAnsi="Times New Roman" w:cs="Times New Roman"/>
          <w:sz w:val="24"/>
          <w:szCs w:val="24"/>
        </w:rPr>
        <w:tab/>
      </w:r>
      <w:r w:rsidRPr="00223189">
        <w:rPr>
          <w:rFonts w:ascii="Times New Roman" w:eastAsia="Calibri" w:hAnsi="Times New Roman" w:cs="Times New Roman"/>
          <w:sz w:val="24"/>
          <w:szCs w:val="24"/>
        </w:rPr>
        <w:tab/>
        <w:t xml:space="preserve">Respondent’s </w:t>
      </w:r>
      <w:r w:rsidRPr="00223189">
        <w:rPr>
          <w:rFonts w:ascii="Times New Roman" w:eastAsia="Times New Roman" w:hAnsi="Times New Roman" w:cs="Times New Roman"/>
          <w:color w:val="000000"/>
          <w:sz w:val="24"/>
          <w:szCs w:val="24"/>
        </w:rPr>
        <w:t xml:space="preserve">preliminary objections are </w:t>
      </w:r>
      <w:r w:rsidRPr="00223189">
        <w:rPr>
          <w:rFonts w:ascii="Times New Roman" w:eastAsia="Calibri" w:hAnsi="Times New Roman" w:cs="Times New Roman"/>
          <w:sz w:val="24"/>
          <w:szCs w:val="24"/>
        </w:rPr>
        <w:t xml:space="preserve">procedurally ready to be ruled upon.  For the reasons discussed below, the objections will be granted in part and denied in part.  </w:t>
      </w:r>
    </w:p>
    <w:p w:rsidR="009F6416" w:rsidRPr="00223189" w:rsidRDefault="009F6416" w:rsidP="00793F79">
      <w:pPr>
        <w:autoSpaceDE w:val="0"/>
        <w:autoSpaceDN w:val="0"/>
        <w:adjustRightInd w:val="0"/>
        <w:spacing w:after="0" w:line="360" w:lineRule="auto"/>
        <w:ind w:firstLine="1440"/>
        <w:rPr>
          <w:rFonts w:ascii="Times New Roman" w:eastAsia="Calibri" w:hAnsi="Times New Roman" w:cs="Times New Roman"/>
          <w:sz w:val="24"/>
          <w:szCs w:val="24"/>
        </w:rPr>
      </w:pPr>
    </w:p>
    <w:p w:rsidR="009F6416" w:rsidRPr="00223189" w:rsidRDefault="009F6416" w:rsidP="00793F79">
      <w:pPr>
        <w:pStyle w:val="Style"/>
        <w:widowControl/>
        <w:spacing w:line="360" w:lineRule="auto"/>
        <w:rPr>
          <w:rFonts w:eastAsia="Calibri"/>
          <w:u w:val="single"/>
        </w:rPr>
      </w:pPr>
      <w:r w:rsidRPr="00223189">
        <w:rPr>
          <w:rFonts w:eastAsia="Calibri"/>
          <w:u w:val="single"/>
        </w:rPr>
        <w:t>Legal Discussion</w:t>
      </w:r>
    </w:p>
    <w:p w:rsidR="009F6416" w:rsidRPr="00223189" w:rsidRDefault="009F6416" w:rsidP="00793F79">
      <w:pPr>
        <w:pStyle w:val="Style"/>
        <w:widowControl/>
        <w:spacing w:line="360" w:lineRule="auto"/>
        <w:rPr>
          <w:rFonts w:eastAsia="Calibri"/>
          <w:u w:val="single"/>
        </w:rPr>
      </w:pPr>
    </w:p>
    <w:p w:rsidR="009F6416" w:rsidRPr="00223189" w:rsidRDefault="009F6416" w:rsidP="00793F7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223189">
        <w:rPr>
          <w:rFonts w:ascii="Times New Roman" w:eastAsia="Times New Roman" w:hAnsi="Times New Roman" w:cs="Times New Roman"/>
          <w:iCs/>
          <w:color w:val="000000"/>
          <w:sz w:val="24"/>
          <w:szCs w:val="24"/>
          <w:u w:val="single"/>
        </w:rPr>
        <w:t>Equitable Small Transportation Intervenors v. Equitable Gas Company</w:t>
      </w:r>
      <w:r w:rsidRPr="00223189">
        <w:rPr>
          <w:rFonts w:ascii="Times New Roman" w:eastAsia="Times New Roman" w:hAnsi="Times New Roman" w:cs="Times New Roman"/>
          <w:i/>
          <w:iCs/>
          <w:color w:val="000000"/>
          <w:sz w:val="24"/>
          <w:szCs w:val="24"/>
        </w:rPr>
        <w:t xml:space="preserve">, </w:t>
      </w:r>
      <w:r w:rsidRPr="00223189">
        <w:rPr>
          <w:rFonts w:ascii="Times New Roman" w:eastAsia="Times New Roman" w:hAnsi="Times New Roman" w:cs="Times New Roman"/>
          <w:color w:val="000000"/>
          <w:sz w:val="24"/>
          <w:szCs w:val="24"/>
        </w:rPr>
        <w:t xml:space="preserve">1994 Pa. PUC LEXIS 69, Docket No. </w:t>
      </w:r>
    </w:p>
    <w:p w:rsidR="009F6416" w:rsidRPr="00223189" w:rsidRDefault="009F6416" w:rsidP="00793F7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C</w:t>
      </w:r>
      <w:r w:rsidRPr="00223189">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223189">
        <w:rPr>
          <w:rFonts w:ascii="Times New Roman" w:eastAsia="Times New Roman" w:hAnsi="Times New Roman" w:cs="Times New Roman"/>
          <w:color w:val="000000"/>
          <w:sz w:val="24"/>
          <w:szCs w:val="24"/>
        </w:rPr>
        <w:t>Pa.Code</w:t>
      </w:r>
      <w:proofErr w:type="spellEnd"/>
      <w:proofErr w:type="gramEnd"/>
      <w:r w:rsidRPr="00223189">
        <w:rPr>
          <w:rFonts w:ascii="Times New Roman" w:eastAsia="Times New Roman" w:hAnsi="Times New Roman" w:cs="Times New Roman"/>
          <w:color w:val="000000"/>
          <w:sz w:val="24"/>
          <w:szCs w:val="24"/>
        </w:rPr>
        <w:t xml:space="preserve"> § 5.101(a) limit preliminary objections to the following grounds:</w:t>
      </w:r>
    </w:p>
    <w:p w:rsidR="009F6416" w:rsidRPr="00223189" w:rsidRDefault="009F6416" w:rsidP="00793F7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(1)</w:t>
      </w:r>
      <w:r w:rsidRPr="00223189">
        <w:rPr>
          <w:rFonts w:ascii="Times New Roman" w:eastAsia="Times New Roman" w:hAnsi="Times New Roman" w:cs="Times New Roman"/>
          <w:color w:val="000000"/>
          <w:sz w:val="24"/>
          <w:szCs w:val="24"/>
        </w:rPr>
        <w:tab/>
        <w:t>Lack of Commission jurisdiction or improper service of the pleading initiating the proceeding.</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lastRenderedPageBreak/>
        <w:t>(2)</w:t>
      </w:r>
      <w:r w:rsidRPr="00223189">
        <w:rPr>
          <w:rFonts w:ascii="Times New Roman" w:eastAsia="Times New Roman" w:hAnsi="Times New Roman" w:cs="Times New Roman"/>
          <w:color w:val="000000"/>
          <w:sz w:val="24"/>
          <w:szCs w:val="24"/>
        </w:rPr>
        <w:tab/>
        <w:t>Failure of a pleading to conform to this chapter or the inclusion of scandalous or impertinent matter.</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(3)</w:t>
      </w:r>
      <w:r w:rsidRPr="00223189">
        <w:rPr>
          <w:rFonts w:ascii="Times New Roman" w:eastAsia="Times New Roman" w:hAnsi="Times New Roman" w:cs="Times New Roman"/>
          <w:color w:val="000000"/>
          <w:sz w:val="24"/>
          <w:szCs w:val="24"/>
        </w:rPr>
        <w:tab/>
        <w:t>Insufficient specificity of a pleading.</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(4)</w:t>
      </w:r>
      <w:r w:rsidRPr="00223189">
        <w:rPr>
          <w:rFonts w:ascii="Times New Roman" w:eastAsia="Times New Roman" w:hAnsi="Times New Roman" w:cs="Times New Roman"/>
          <w:color w:val="000000"/>
          <w:sz w:val="24"/>
          <w:szCs w:val="24"/>
        </w:rPr>
        <w:tab/>
        <w:t>Legal insufficiency of a pleading.</w:t>
      </w:r>
    </w:p>
    <w:p w:rsidR="009F6416" w:rsidRPr="00223189" w:rsidRDefault="009F6416" w:rsidP="00793F7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(5)</w:t>
      </w:r>
      <w:r w:rsidRPr="00223189">
        <w:rPr>
          <w:rFonts w:ascii="Times New Roman" w:eastAsia="Times New Roman" w:hAnsi="Times New Roman" w:cs="Times New Roman"/>
          <w:color w:val="000000"/>
          <w:sz w:val="24"/>
          <w:szCs w:val="24"/>
        </w:rPr>
        <w:tab/>
        <w:t>Lack of capacity to sue, nonjoinder of a necessary party or misjoinder of a cause of action.</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(6)</w:t>
      </w:r>
      <w:r w:rsidRPr="00223189">
        <w:rPr>
          <w:rFonts w:ascii="Times New Roman" w:eastAsia="Times New Roman" w:hAnsi="Times New Roman" w:cs="Times New Roman"/>
          <w:color w:val="000000"/>
          <w:sz w:val="24"/>
          <w:szCs w:val="24"/>
        </w:rPr>
        <w:tab/>
        <w:t>Pendency of a prior proceeding or agreement for alternative dispute resolution.</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(7)</w:t>
      </w:r>
      <w:r w:rsidRPr="00223189">
        <w:rPr>
          <w:rFonts w:ascii="Times New Roman" w:eastAsia="Times New Roman" w:hAnsi="Times New Roman" w:cs="Times New Roman"/>
          <w:color w:val="000000"/>
          <w:sz w:val="24"/>
          <w:szCs w:val="24"/>
        </w:rPr>
        <w:tab/>
        <w:t>Standing of a party to participate in the proceeding.</w:t>
      </w: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F6416" w:rsidRPr="00223189" w:rsidRDefault="009F6416" w:rsidP="00793F7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223189">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223189">
        <w:rPr>
          <w:rFonts w:ascii="Times New Roman" w:eastAsia="Times New Roman" w:hAnsi="Times New Roman" w:cs="Times New Roman"/>
          <w:sz w:val="24"/>
          <w:szCs w:val="24"/>
          <w:u w:val="single"/>
        </w:rPr>
        <w:t>County of Allegheny v. Commonwealth of Pennsylvania</w:t>
      </w:r>
      <w:r w:rsidRPr="00223189">
        <w:rPr>
          <w:rFonts w:ascii="Times New Roman" w:eastAsia="Times New Roman" w:hAnsi="Times New Roman" w:cs="Times New Roman"/>
          <w:sz w:val="24"/>
          <w:szCs w:val="24"/>
        </w:rPr>
        <w:t xml:space="preserve">, 490 A. 2d 402 (Pa. 1985); </w:t>
      </w:r>
      <w:r w:rsidRPr="00223189">
        <w:rPr>
          <w:rFonts w:ascii="Times New Roman" w:eastAsia="Times New Roman" w:hAnsi="Times New Roman" w:cs="Times New Roman"/>
          <w:sz w:val="24"/>
          <w:szCs w:val="24"/>
          <w:u w:val="single"/>
        </w:rPr>
        <w:t>Commonwealth of Pennsylvania v. Bell Telephone Co. of Pa.</w:t>
      </w:r>
      <w:r w:rsidRPr="00223189">
        <w:rPr>
          <w:rFonts w:ascii="Times New Roman" w:eastAsia="Times New Roman" w:hAnsi="Times New Roman" w:cs="Times New Roman"/>
          <w:sz w:val="24"/>
          <w:szCs w:val="24"/>
        </w:rPr>
        <w:t>, 551 A.2d 602 (</w:t>
      </w:r>
      <w:proofErr w:type="spellStart"/>
      <w:proofErr w:type="gramStart"/>
      <w:r w:rsidRPr="00223189">
        <w:rPr>
          <w:rFonts w:ascii="Times New Roman" w:eastAsia="Times New Roman" w:hAnsi="Times New Roman" w:cs="Times New Roman"/>
          <w:sz w:val="24"/>
          <w:szCs w:val="24"/>
        </w:rPr>
        <w:t>Pa.Cmwlth</w:t>
      </w:r>
      <w:proofErr w:type="spellEnd"/>
      <w:proofErr w:type="gramEnd"/>
      <w:r w:rsidRPr="00223189">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223189">
        <w:rPr>
          <w:rFonts w:ascii="Times New Roman" w:eastAsia="Times New Roman" w:hAnsi="Times New Roman" w:cs="Times New Roman"/>
          <w:sz w:val="24"/>
          <w:szCs w:val="24"/>
          <w:u w:val="single"/>
        </w:rPr>
        <w:t>Equitable Small Transportation Intervenors v. Equitable Gas Company</w:t>
      </w:r>
      <w:r w:rsidRPr="00223189">
        <w:rPr>
          <w:rFonts w:ascii="Times New Roman" w:eastAsia="Times New Roman" w:hAnsi="Times New Roman" w:cs="Times New Roman"/>
          <w:sz w:val="24"/>
          <w:szCs w:val="24"/>
        </w:rPr>
        <w:t xml:space="preserve">, 1994 Pa. PUC LEXIS 69, Docket No. C-00935435 (July 18, 1994); </w:t>
      </w:r>
      <w:r w:rsidRPr="00223189">
        <w:rPr>
          <w:rFonts w:ascii="Times New Roman" w:eastAsia="Times New Roman" w:hAnsi="Times New Roman" w:cs="Times New Roman"/>
          <w:i/>
          <w:sz w:val="24"/>
          <w:szCs w:val="24"/>
        </w:rPr>
        <w:t>see also</w:t>
      </w:r>
      <w:r w:rsidRPr="00223189">
        <w:rPr>
          <w:rFonts w:ascii="Times New Roman" w:eastAsia="Times New Roman" w:hAnsi="Times New Roman" w:cs="Times New Roman"/>
          <w:sz w:val="24"/>
          <w:szCs w:val="24"/>
        </w:rPr>
        <w:t xml:space="preserve">, </w:t>
      </w:r>
      <w:r w:rsidRPr="00223189">
        <w:rPr>
          <w:rFonts w:ascii="Times New Roman" w:eastAsia="Times New Roman" w:hAnsi="Times New Roman" w:cs="Times New Roman"/>
          <w:sz w:val="24"/>
          <w:szCs w:val="24"/>
          <w:u w:val="single"/>
        </w:rPr>
        <w:t>Interstate Traveler Services, Inc. v. Commonwealth, Department of Environmental Resources</w:t>
      </w:r>
      <w:r w:rsidRPr="00223189">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223189">
        <w:rPr>
          <w:rFonts w:ascii="Times New Roman" w:eastAsia="Times New Roman" w:hAnsi="Times New Roman" w:cs="Times New Roman"/>
          <w:sz w:val="24"/>
          <w:szCs w:val="24"/>
          <w:u w:val="single"/>
        </w:rPr>
        <w:t>Marinoff</w:t>
      </w:r>
      <w:proofErr w:type="spellEnd"/>
      <w:r w:rsidRPr="00223189">
        <w:rPr>
          <w:rFonts w:ascii="Times New Roman" w:eastAsia="Times New Roman" w:hAnsi="Times New Roman" w:cs="Times New Roman"/>
          <w:sz w:val="24"/>
          <w:szCs w:val="24"/>
          <w:u w:val="single"/>
        </w:rPr>
        <w:t xml:space="preserve"> v. Bell Telephone Co. of Pennsylvania</w:t>
      </w:r>
      <w:r w:rsidRPr="00223189">
        <w:rPr>
          <w:rFonts w:ascii="Times New Roman" w:eastAsia="Times New Roman" w:hAnsi="Times New Roman" w:cs="Times New Roman"/>
          <w:sz w:val="24"/>
          <w:szCs w:val="24"/>
        </w:rPr>
        <w:t>, 75 Pa. PUC 489, 491 (1991).</w:t>
      </w:r>
    </w:p>
    <w:p w:rsidR="009F6416" w:rsidRPr="00223189" w:rsidRDefault="009F6416" w:rsidP="00793F79">
      <w:pPr>
        <w:pStyle w:val="ParaTab1"/>
        <w:spacing w:line="360" w:lineRule="auto"/>
        <w:rPr>
          <w:rFonts w:ascii="Times New Roman" w:hAnsi="Times New Roman" w:cs="Times New Roman"/>
        </w:rPr>
      </w:pPr>
    </w:p>
    <w:p w:rsidR="009F6416" w:rsidRPr="00223189" w:rsidRDefault="009F6416" w:rsidP="00793F79">
      <w:pPr>
        <w:pStyle w:val="ParaTab1"/>
        <w:spacing w:line="360" w:lineRule="auto"/>
        <w:rPr>
          <w:rFonts w:ascii="Times New Roman" w:hAnsi="Times New Roman" w:cs="Times New Roman"/>
          <w:color w:val="000000"/>
        </w:rPr>
      </w:pPr>
      <w:r w:rsidRPr="00223189">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223189">
        <w:rPr>
          <w:rFonts w:ascii="Times New Roman" w:hAnsi="Times New Roman" w:cs="Times New Roman"/>
          <w:color w:val="000000"/>
          <w:u w:val="single"/>
        </w:rPr>
        <w:t>Richard Carlock v. United Telephone Company of Pennsylvania</w:t>
      </w:r>
      <w:r w:rsidRPr="00223189">
        <w:rPr>
          <w:rFonts w:ascii="Times New Roman" w:hAnsi="Times New Roman" w:cs="Times New Roman"/>
          <w:color w:val="000000"/>
        </w:rPr>
        <w:t>, Docket No. F-00163617 (Opinion and Order entered July 14, 1993) (</w:t>
      </w:r>
      <w:r w:rsidRPr="00223189">
        <w:rPr>
          <w:rFonts w:ascii="Times New Roman" w:hAnsi="Times New Roman" w:cs="Times New Roman"/>
          <w:color w:val="000000"/>
          <w:u w:val="single"/>
        </w:rPr>
        <w:t>Carlock</w:t>
      </w:r>
      <w:r w:rsidRPr="00223189">
        <w:rPr>
          <w:rFonts w:ascii="Times New Roman" w:hAnsi="Times New Roman" w:cs="Times New Roman"/>
          <w:color w:val="000000"/>
        </w:rPr>
        <w:t xml:space="preserve">), the Commission determined that unrepresented complainants should have an opportunity to be heard orally, and not have their case dismissed because of a </w:t>
      </w:r>
      <w:r w:rsidRPr="00223189">
        <w:rPr>
          <w:rFonts w:ascii="Times New Roman" w:hAnsi="Times New Roman" w:cs="Times New Roman"/>
          <w:color w:val="000000"/>
        </w:rPr>
        <w:lastRenderedPageBreak/>
        <w:t xml:space="preserve">preliminary pleading.  </w:t>
      </w:r>
      <w:r w:rsidRPr="00223189">
        <w:rPr>
          <w:rFonts w:ascii="Times New Roman" w:hAnsi="Times New Roman" w:cs="Times New Roman"/>
          <w:color w:val="000000"/>
          <w:u w:val="single"/>
        </w:rPr>
        <w:t>Id.</w:t>
      </w:r>
      <w:r w:rsidRPr="00223189">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223189">
        <w:rPr>
          <w:rFonts w:ascii="Times New Roman" w:hAnsi="Times New Roman" w:cs="Times New Roman"/>
          <w:i/>
          <w:color w:val="000000"/>
        </w:rPr>
        <w:t>citing</w:t>
      </w:r>
      <w:r w:rsidRPr="00223189">
        <w:rPr>
          <w:rFonts w:ascii="Times New Roman" w:hAnsi="Times New Roman" w:cs="Times New Roman"/>
          <w:color w:val="000000"/>
        </w:rPr>
        <w:t xml:space="preserve">, </w:t>
      </w:r>
      <w:r w:rsidRPr="00223189">
        <w:rPr>
          <w:rFonts w:ascii="Times New Roman" w:hAnsi="Times New Roman" w:cs="Times New Roman"/>
          <w:color w:val="000000"/>
          <w:u w:val="single"/>
        </w:rPr>
        <w:t>Halpern v. The Bell Telephone Company of Pennsylvania</w:t>
      </w:r>
      <w:r w:rsidRPr="00223189">
        <w:rPr>
          <w:rFonts w:ascii="Times New Roman" w:hAnsi="Times New Roman" w:cs="Times New Roman"/>
          <w:color w:val="000000"/>
        </w:rPr>
        <w:t xml:space="preserve">, Docket No. C-00923950 (Opinion and Order entered October 19, 1992) and </w:t>
      </w:r>
      <w:r w:rsidRPr="00223189">
        <w:rPr>
          <w:rFonts w:ascii="Times New Roman" w:hAnsi="Times New Roman" w:cs="Times New Roman"/>
          <w:color w:val="000000"/>
          <w:u w:val="single"/>
        </w:rPr>
        <w:t xml:space="preserve">William </w:t>
      </w:r>
      <w:proofErr w:type="spellStart"/>
      <w:r w:rsidRPr="00223189">
        <w:rPr>
          <w:rFonts w:ascii="Times New Roman" w:hAnsi="Times New Roman" w:cs="Times New Roman"/>
          <w:color w:val="000000"/>
          <w:u w:val="single"/>
        </w:rPr>
        <w:t>Schleisher</w:t>
      </w:r>
      <w:proofErr w:type="spellEnd"/>
      <w:r w:rsidRPr="00223189">
        <w:rPr>
          <w:rFonts w:ascii="Times New Roman" w:hAnsi="Times New Roman" w:cs="Times New Roman"/>
          <w:color w:val="000000"/>
          <w:u w:val="single"/>
        </w:rPr>
        <w:t xml:space="preserve"> v. The Bell Telephone Company of Pennsylvania</w:t>
      </w:r>
      <w:r w:rsidRPr="00223189">
        <w:rPr>
          <w:rFonts w:ascii="Times New Roman" w:hAnsi="Times New Roman" w:cs="Times New Roman"/>
          <w:color w:val="000000"/>
        </w:rPr>
        <w:t xml:space="preserve">, Docket No. F-00161252 (Opinion and Order entered December 17, 1992); </w:t>
      </w:r>
      <w:r w:rsidRPr="00223189">
        <w:rPr>
          <w:rFonts w:ascii="Times New Roman" w:hAnsi="Times New Roman" w:cs="Times New Roman"/>
          <w:i/>
          <w:color w:val="000000"/>
        </w:rPr>
        <w:t>see also</w:t>
      </w:r>
      <w:r w:rsidRPr="00223189">
        <w:rPr>
          <w:rFonts w:ascii="Times New Roman" w:hAnsi="Times New Roman" w:cs="Times New Roman"/>
          <w:color w:val="000000"/>
        </w:rPr>
        <w:t xml:space="preserve">, </w:t>
      </w:r>
      <w:r w:rsidRPr="00223189">
        <w:rPr>
          <w:rFonts w:ascii="Times New Roman" w:hAnsi="Times New Roman" w:cs="Times New Roman"/>
          <w:color w:val="000000"/>
          <w:u w:val="single"/>
        </w:rPr>
        <w:t>John M. Gera v. PPL Electric Utilities Corporation</w:t>
      </w:r>
      <w:r w:rsidRPr="00223189">
        <w:rPr>
          <w:rFonts w:ascii="Times New Roman" w:hAnsi="Times New Roman" w:cs="Times New Roman"/>
          <w:color w:val="000000"/>
        </w:rPr>
        <w:t xml:space="preserve">, Docket No. C-20054657 (Opinion and Order entered November 2, 2005).  </w:t>
      </w:r>
      <w:r w:rsidR="00CC637A" w:rsidRPr="00223189">
        <w:rPr>
          <w:rFonts w:ascii="Times New Roman" w:hAnsi="Times New Roman" w:cs="Times New Roman"/>
          <w:color w:val="000000"/>
        </w:rPr>
        <w:t>In the instant case, u</w:t>
      </w:r>
      <w:r w:rsidR="00CC637A" w:rsidRPr="00223189">
        <w:rPr>
          <w:rFonts w:ascii="Times New Roman" w:eastAsia="Calibri" w:hAnsi="Times New Roman" w:cs="Times New Roman"/>
        </w:rPr>
        <w:t xml:space="preserve">nder Section 1 of the </w:t>
      </w:r>
      <w:r w:rsidR="00557662">
        <w:rPr>
          <w:rFonts w:ascii="Times New Roman" w:eastAsia="Calibri" w:hAnsi="Times New Roman" w:cs="Times New Roman"/>
        </w:rPr>
        <w:t xml:space="preserve">Formal </w:t>
      </w:r>
      <w:r w:rsidR="00CC637A" w:rsidRPr="00223189">
        <w:rPr>
          <w:rFonts w:ascii="Times New Roman" w:eastAsia="Calibri" w:hAnsi="Times New Roman" w:cs="Times New Roman"/>
        </w:rPr>
        <w:t xml:space="preserve">Complaint form, where a </w:t>
      </w:r>
      <w:r w:rsidR="00557662">
        <w:rPr>
          <w:rFonts w:ascii="Times New Roman" w:eastAsia="Calibri" w:hAnsi="Times New Roman" w:cs="Times New Roman"/>
        </w:rPr>
        <w:t>c</w:t>
      </w:r>
      <w:r w:rsidR="00CC637A" w:rsidRPr="00223189">
        <w:rPr>
          <w:rFonts w:ascii="Times New Roman" w:eastAsia="Calibri" w:hAnsi="Times New Roman" w:cs="Times New Roman"/>
        </w:rPr>
        <w:t xml:space="preserve">omplainant is asked to insert his or her name, Complainant identified himself as J. Lawrence Hajduk Esq. In his Complaint, at section 8, Complainant indicated that he is “PRO SE AT PRESENT”. </w:t>
      </w:r>
      <w:r w:rsidR="007D1292" w:rsidRPr="00223189">
        <w:rPr>
          <w:rFonts w:ascii="Times New Roman" w:eastAsia="Calibri" w:hAnsi="Times New Roman" w:cs="Times New Roman"/>
        </w:rPr>
        <w:t xml:space="preserve"> In Complainant’s Preliminary Objections, Complainant </w:t>
      </w:r>
      <w:r w:rsidR="00B31321" w:rsidRPr="00223189">
        <w:rPr>
          <w:rFonts w:ascii="Times New Roman" w:eastAsia="Calibri" w:hAnsi="Times New Roman" w:cs="Times New Roman"/>
        </w:rPr>
        <w:t xml:space="preserve">references prior complaints that he filed for clients before his retirement. </w:t>
      </w:r>
    </w:p>
    <w:p w:rsidR="009F6416" w:rsidRPr="00223189" w:rsidRDefault="009F6416" w:rsidP="00793F79">
      <w:pPr>
        <w:pStyle w:val="ParaTab1"/>
        <w:spacing w:line="360" w:lineRule="auto"/>
        <w:rPr>
          <w:rFonts w:ascii="Times New Roman" w:hAnsi="Times New Roman" w:cs="Times New Roman"/>
          <w:color w:val="000000"/>
        </w:rPr>
      </w:pPr>
    </w:p>
    <w:p w:rsidR="009F6416" w:rsidRPr="00223189" w:rsidRDefault="009F6416" w:rsidP="00793F79">
      <w:pPr>
        <w:spacing w:after="0" w:line="360" w:lineRule="auto"/>
        <w:ind w:firstLine="1440"/>
        <w:rPr>
          <w:rFonts w:ascii="Times New Roman" w:eastAsia="Calibri" w:hAnsi="Times New Roman" w:cs="Times New Roman"/>
          <w:sz w:val="24"/>
          <w:szCs w:val="24"/>
        </w:rPr>
      </w:pPr>
      <w:r w:rsidRPr="00223189">
        <w:rPr>
          <w:rFonts w:ascii="Times New Roman" w:hAnsi="Times New Roman" w:cs="Times New Roman"/>
          <w:color w:val="000000"/>
          <w:sz w:val="24"/>
          <w:szCs w:val="24"/>
        </w:rPr>
        <w:t xml:space="preserve">In this case, </w:t>
      </w:r>
      <w:r w:rsidR="00CC637A" w:rsidRPr="00223189">
        <w:rPr>
          <w:rFonts w:ascii="Times New Roman" w:hAnsi="Times New Roman" w:cs="Times New Roman"/>
          <w:color w:val="000000"/>
          <w:sz w:val="24"/>
          <w:szCs w:val="24"/>
        </w:rPr>
        <w:t xml:space="preserve">in summary, </w:t>
      </w:r>
      <w:r w:rsidRPr="00223189">
        <w:rPr>
          <w:rFonts w:ascii="Times New Roman" w:hAnsi="Times New Roman" w:cs="Times New Roman"/>
          <w:sz w:val="24"/>
          <w:szCs w:val="24"/>
        </w:rPr>
        <w:t xml:space="preserve">Respondent avers </w:t>
      </w:r>
      <w:r w:rsidRPr="00223189">
        <w:rPr>
          <w:rFonts w:ascii="Times New Roman" w:eastAsia="Calibri" w:hAnsi="Times New Roman" w:cs="Times New Roman"/>
          <w:sz w:val="24"/>
          <w:szCs w:val="24"/>
        </w:rPr>
        <w:t xml:space="preserve">that the request for relief for an exemption from the installation of a smart meter is not legally recoverable in the cause of action and that </w:t>
      </w:r>
      <w:r w:rsidRPr="00223189">
        <w:rPr>
          <w:rFonts w:ascii="Times New Roman" w:hAnsi="Times New Roman" w:cs="Times New Roman"/>
          <w:sz w:val="24"/>
          <w:szCs w:val="24"/>
        </w:rPr>
        <w:t xml:space="preserve">Complainant has failed to allege that Respondent violated any Commission statute, regulation, order or tariff provision </w:t>
      </w:r>
      <w:proofErr w:type="gramStart"/>
      <w:r w:rsidRPr="00223189">
        <w:rPr>
          <w:rFonts w:ascii="Times New Roman" w:hAnsi="Times New Roman" w:cs="Times New Roman"/>
          <w:sz w:val="24"/>
          <w:szCs w:val="24"/>
        </w:rPr>
        <w:t>with regard to</w:t>
      </w:r>
      <w:proofErr w:type="gramEnd"/>
      <w:r w:rsidRPr="00223189">
        <w:rPr>
          <w:rFonts w:ascii="Times New Roman" w:hAnsi="Times New Roman" w:cs="Times New Roman"/>
          <w:sz w:val="24"/>
          <w:szCs w:val="24"/>
        </w:rPr>
        <w:t xml:space="preserve"> the proposed installation of the smart meter at the residential account.  </w:t>
      </w:r>
      <w:r w:rsidRPr="00223189">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9F6416" w:rsidRPr="00223189" w:rsidRDefault="009F6416" w:rsidP="00793F79">
      <w:pPr>
        <w:spacing w:after="0" w:line="360" w:lineRule="auto"/>
        <w:rPr>
          <w:rFonts w:ascii="Times New Roman" w:eastAsia="Calibri" w:hAnsi="Times New Roman" w:cs="Times New Roman"/>
          <w:sz w:val="24"/>
          <w:szCs w:val="24"/>
        </w:rPr>
      </w:pPr>
    </w:p>
    <w:p w:rsidR="00574635" w:rsidRPr="00223189" w:rsidRDefault="009F6416" w:rsidP="00793F79">
      <w:pPr>
        <w:spacing w:after="0" w:line="360" w:lineRule="auto"/>
        <w:ind w:firstLine="720"/>
        <w:rPr>
          <w:rFonts w:ascii="Times New Roman" w:hAnsi="Times New Roman" w:cs="Times New Roman"/>
          <w:sz w:val="24"/>
          <w:szCs w:val="24"/>
        </w:rPr>
      </w:pPr>
      <w:r w:rsidRPr="00223189">
        <w:rPr>
          <w:rFonts w:ascii="Times New Roman" w:eastAsia="Calibri" w:hAnsi="Times New Roman" w:cs="Times New Roman"/>
          <w:sz w:val="24"/>
          <w:szCs w:val="24"/>
        </w:rPr>
        <w:tab/>
        <w:t>Respondent further avers that Complainant lacks standing to prosecute the Formal Complaint as she is seeking relief, not only for h</w:t>
      </w:r>
      <w:r w:rsidR="00CC637A" w:rsidRPr="00223189">
        <w:rPr>
          <w:rFonts w:ascii="Times New Roman" w:eastAsia="Calibri" w:hAnsi="Times New Roman" w:cs="Times New Roman"/>
          <w:sz w:val="24"/>
          <w:szCs w:val="24"/>
        </w:rPr>
        <w:t>imself</w:t>
      </w:r>
      <w:r w:rsidRPr="00223189">
        <w:rPr>
          <w:rFonts w:ascii="Times New Roman" w:eastAsia="Calibri" w:hAnsi="Times New Roman" w:cs="Times New Roman"/>
          <w:sz w:val="24"/>
          <w:szCs w:val="24"/>
        </w:rPr>
        <w:t xml:space="preserve">, </w:t>
      </w:r>
      <w:r w:rsidR="00CC637A" w:rsidRPr="00223189">
        <w:rPr>
          <w:rFonts w:ascii="Times New Roman" w:eastAsia="Calibri" w:hAnsi="Times New Roman" w:cs="Times New Roman"/>
          <w:sz w:val="24"/>
          <w:szCs w:val="24"/>
        </w:rPr>
        <w:t>and</w:t>
      </w:r>
      <w:r w:rsidR="00574635" w:rsidRPr="00223189">
        <w:rPr>
          <w:rFonts w:ascii="Times New Roman" w:eastAsia="Calibri" w:hAnsi="Times New Roman" w:cs="Times New Roman"/>
          <w:sz w:val="24"/>
          <w:szCs w:val="24"/>
        </w:rPr>
        <w:t>”</w:t>
      </w:r>
      <w:r w:rsidR="00CC637A" w:rsidRPr="00223189">
        <w:rPr>
          <w:rFonts w:ascii="Times New Roman" w:eastAsia="Calibri" w:hAnsi="Times New Roman" w:cs="Times New Roman"/>
          <w:sz w:val="24"/>
          <w:szCs w:val="24"/>
        </w:rPr>
        <w:t xml:space="preserve"> as representative of a class of similarly situated individuals”. </w:t>
      </w:r>
      <w:r w:rsidRPr="00223189">
        <w:rPr>
          <w:rFonts w:ascii="Times New Roman" w:eastAsia="Calibri" w:hAnsi="Times New Roman" w:cs="Times New Roman"/>
          <w:sz w:val="24"/>
          <w:szCs w:val="24"/>
        </w:rPr>
        <w:t xml:space="preserve">  </w:t>
      </w:r>
      <w:r w:rsidR="00574635" w:rsidRPr="00223189">
        <w:rPr>
          <w:rFonts w:ascii="Times New Roman" w:eastAsia="Calibri" w:hAnsi="Times New Roman" w:cs="Times New Roman"/>
          <w:sz w:val="24"/>
          <w:szCs w:val="24"/>
        </w:rPr>
        <w:t>Respondent also objects to Complainant’s claim for “t</w:t>
      </w:r>
      <w:r w:rsidR="00574635" w:rsidRPr="00223189">
        <w:rPr>
          <w:rFonts w:ascii="Times New Roman" w:hAnsi="Times New Roman" w:cs="Times New Roman"/>
          <w:sz w:val="24"/>
          <w:szCs w:val="24"/>
        </w:rPr>
        <w:t xml:space="preserve">he reasonable value of my time in attorney’s fees at the rate of $250.00 per hour.”  (Attachment to Formal Complaint ¶ 14.)  </w:t>
      </w:r>
    </w:p>
    <w:p w:rsidR="009F6416" w:rsidRPr="00223189" w:rsidRDefault="009F6416" w:rsidP="00793F79">
      <w:pPr>
        <w:spacing w:after="0" w:line="360" w:lineRule="auto"/>
        <w:rPr>
          <w:rFonts w:ascii="Times New Roman" w:eastAsia="Calibri" w:hAnsi="Times New Roman" w:cs="Times New Roman"/>
        </w:rPr>
      </w:pPr>
      <w:r w:rsidRPr="00223189">
        <w:rPr>
          <w:rFonts w:ascii="Times New Roman" w:hAnsi="Times New Roman" w:cs="Times New Roman"/>
          <w:sz w:val="24"/>
          <w:szCs w:val="24"/>
        </w:rPr>
        <w:t xml:space="preserve"> </w:t>
      </w:r>
    </w:p>
    <w:p w:rsidR="00B435F2" w:rsidRPr="00223189" w:rsidRDefault="009F6416" w:rsidP="00793F79">
      <w:pPr>
        <w:pStyle w:val="BodyTextIndent2"/>
        <w:spacing w:after="0" w:line="360" w:lineRule="auto"/>
        <w:ind w:left="0" w:firstLine="1440"/>
      </w:pPr>
      <w:r w:rsidRPr="00223189">
        <w:lastRenderedPageBreak/>
        <w:t xml:space="preserve">In </w:t>
      </w:r>
      <w:r w:rsidR="00B31321" w:rsidRPr="00223189">
        <w:t xml:space="preserve">summary, </w:t>
      </w:r>
      <w:r w:rsidRPr="00223189">
        <w:t>Complainant</w:t>
      </w:r>
      <w:r w:rsidR="00FA67BB" w:rsidRPr="00223189">
        <w:t xml:space="preserve"> has objected to the installation of a smart meter </w:t>
      </w:r>
      <w:r w:rsidR="00B435F2" w:rsidRPr="00223189">
        <w:t>and</w:t>
      </w:r>
      <w:r w:rsidRPr="00223189">
        <w:t xml:space="preserve"> </w:t>
      </w:r>
      <w:r w:rsidR="00B31321" w:rsidRPr="00223189">
        <w:t>has</w:t>
      </w:r>
      <w:r w:rsidRPr="00223189">
        <w:rPr>
          <w:rFonts w:eastAsia="Calibri"/>
        </w:rPr>
        <w:t xml:space="preserve"> raised health and safety concerns</w:t>
      </w:r>
      <w:r w:rsidR="00B31321" w:rsidRPr="00223189">
        <w:rPr>
          <w:rFonts w:eastAsia="Calibri"/>
        </w:rPr>
        <w:t xml:space="preserve"> regarding the installation of a smart meter at the service location. </w:t>
      </w:r>
      <w:r w:rsidRPr="00223189">
        <w:rPr>
          <w:rFonts w:eastAsia="Calibri"/>
        </w:rPr>
        <w:t xml:space="preserve"> </w:t>
      </w:r>
      <w:r w:rsidR="00B435F2" w:rsidRPr="00223189">
        <w:t xml:space="preserve">As relief, Complainant has requested that Respondent be enjoined from installing a Smart Meter or termination of service for such refusal.  On behalf of a class of similarly situated individuals, Complainant requested that Respondent be ordered to send letters to all persons threatened with shut off regarding the Smart Meter health issues advising them of PUC complaint procedures and a right to file a Civil Rights complaint with OCR and/or PHRC.  Complainant also requested that West Penn be ordered to have a human being who can directly answer questions on the specified in their mailings.  Finally, </w:t>
      </w:r>
      <w:r w:rsidR="00122E02" w:rsidRPr="00223189">
        <w:t xml:space="preserve">Complainant requested “the </w:t>
      </w:r>
      <w:r w:rsidR="00B435F2" w:rsidRPr="00223189">
        <w:t>reasonable value of my time in attorney’s fees at the rate of $250.00 per hour.</w:t>
      </w:r>
      <w:r w:rsidR="00122E02" w:rsidRPr="00223189">
        <w:t>”  (</w:t>
      </w:r>
      <w:r w:rsidR="00B435F2" w:rsidRPr="00223189">
        <w:t>Attachment to Formal Complaint ¶¶ 1-14</w:t>
      </w:r>
      <w:r w:rsidR="00122E02" w:rsidRPr="00223189">
        <w:t>)</w:t>
      </w:r>
      <w:r w:rsidR="00B435F2" w:rsidRPr="00223189">
        <w:t xml:space="preserve">. </w:t>
      </w:r>
    </w:p>
    <w:p w:rsidR="009F6416" w:rsidRPr="00223189" w:rsidRDefault="009F6416"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 xml:space="preserve">      </w:t>
      </w:r>
    </w:p>
    <w:p w:rsidR="009F6416" w:rsidRPr="00223189" w:rsidRDefault="00122E02" w:rsidP="00793F79">
      <w:pPr>
        <w:spacing w:after="0" w:line="360" w:lineRule="auto"/>
        <w:rPr>
          <w:rFonts w:ascii="Times New Roman" w:hAnsi="Times New Roman" w:cs="Times New Roman"/>
          <w:sz w:val="24"/>
          <w:szCs w:val="24"/>
        </w:rPr>
      </w:pPr>
      <w:r w:rsidRPr="00223189">
        <w:rPr>
          <w:rFonts w:ascii="Times New Roman" w:hAnsi="Times New Roman" w:cs="Times New Roman"/>
          <w:sz w:val="24"/>
          <w:szCs w:val="24"/>
          <w:u w:val="single"/>
        </w:rPr>
        <w:t>Objection to the Installation of a Smart Meter</w:t>
      </w:r>
      <w:r w:rsidR="009F6416" w:rsidRPr="00223189">
        <w:rPr>
          <w:rFonts w:ascii="Times New Roman" w:hAnsi="Times New Roman" w:cs="Times New Roman"/>
          <w:sz w:val="24"/>
          <w:szCs w:val="24"/>
          <w:u w:val="single"/>
        </w:rPr>
        <w:t xml:space="preserve">   </w:t>
      </w:r>
    </w:p>
    <w:p w:rsidR="009F6416" w:rsidRPr="00223189" w:rsidRDefault="009F6416" w:rsidP="00793F79">
      <w:pPr>
        <w:spacing w:after="0" w:line="360" w:lineRule="auto"/>
        <w:rPr>
          <w:rFonts w:ascii="Times New Roman" w:hAnsi="Times New Roman" w:cs="Times New Roman"/>
          <w:sz w:val="24"/>
          <w:szCs w:val="24"/>
        </w:rPr>
      </w:pPr>
      <w:r w:rsidRPr="00223189">
        <w:rPr>
          <w:rFonts w:ascii="Times New Roman" w:hAnsi="Times New Roman" w:cs="Times New Roman"/>
          <w:sz w:val="24"/>
          <w:szCs w:val="24"/>
        </w:rPr>
        <w:t xml:space="preserve">  </w:t>
      </w:r>
    </w:p>
    <w:p w:rsidR="009F6416" w:rsidRPr="00223189" w:rsidRDefault="00122E02" w:rsidP="00793F79">
      <w:pPr>
        <w:pStyle w:val="ParaTab1"/>
        <w:spacing w:line="360" w:lineRule="auto"/>
        <w:rPr>
          <w:rFonts w:ascii="Times New Roman" w:eastAsia="Calibri" w:hAnsi="Times New Roman" w:cs="Times New Roman"/>
        </w:rPr>
      </w:pPr>
      <w:r w:rsidRPr="00223189">
        <w:rPr>
          <w:rFonts w:ascii="Times New Roman" w:eastAsia="Calibri" w:hAnsi="Times New Roman" w:cs="Times New Roman"/>
        </w:rPr>
        <w:t>I</w:t>
      </w:r>
      <w:r w:rsidR="009F6416" w:rsidRPr="00223189">
        <w:rPr>
          <w:rFonts w:ascii="Times New Roman" w:eastAsia="Calibri" w:hAnsi="Times New Roman" w:cs="Times New Roman"/>
        </w:rPr>
        <w:t xml:space="preserve">n </w:t>
      </w:r>
      <w:r w:rsidR="009F6416" w:rsidRPr="00223189">
        <w:rPr>
          <w:rFonts w:ascii="Times New Roman" w:eastAsia="Calibri" w:hAnsi="Times New Roman" w:cs="Times New Roman"/>
          <w:bCs/>
          <w:u w:val="single"/>
        </w:rPr>
        <w:t>Romeo v. Pa. Pub. Util. Comm’n</w:t>
      </w:r>
      <w:r w:rsidR="009F6416" w:rsidRPr="00223189">
        <w:rPr>
          <w:rFonts w:ascii="Times New Roman" w:eastAsia="Calibri" w:hAnsi="Times New Roman" w:cs="Times New Roman"/>
          <w:bCs/>
        </w:rPr>
        <w:t>, 154 A.3d 422 (</w:t>
      </w:r>
      <w:proofErr w:type="spellStart"/>
      <w:proofErr w:type="gramStart"/>
      <w:r w:rsidR="009F6416" w:rsidRPr="00223189">
        <w:rPr>
          <w:rFonts w:ascii="Times New Roman" w:eastAsia="Calibri" w:hAnsi="Times New Roman" w:cs="Times New Roman"/>
          <w:bCs/>
        </w:rPr>
        <w:t>Pa.Cmwlth</w:t>
      </w:r>
      <w:proofErr w:type="spellEnd"/>
      <w:proofErr w:type="gramEnd"/>
      <w:r w:rsidR="009F6416" w:rsidRPr="00223189">
        <w:rPr>
          <w:rFonts w:ascii="Times New Roman" w:eastAsia="Calibri" w:hAnsi="Times New Roman" w:cs="Times New Roman"/>
          <w:bCs/>
        </w:rPr>
        <w:t xml:space="preserve">. 2017), </w:t>
      </w:r>
      <w:r w:rsidR="009F6416" w:rsidRPr="00223189">
        <w:rPr>
          <w:rFonts w:ascii="Times New Roman" w:eastAsia="Calibri" w:hAnsi="Times New Roman" w:cs="Times New Roman"/>
        </w:rPr>
        <w:t xml:space="preserve">Antonio Romeo, a </w:t>
      </w:r>
      <w:r w:rsidR="009F6416" w:rsidRPr="00223189">
        <w:rPr>
          <w:rFonts w:ascii="Times New Roman" w:eastAsia="Calibri" w:hAnsi="Times New Roman" w:cs="Times New Roman"/>
          <w:i/>
          <w:iCs/>
        </w:rPr>
        <w:t>pro se</w:t>
      </w:r>
      <w:r w:rsidR="009F6416" w:rsidRPr="00223189">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009F6416" w:rsidRPr="00223189">
        <w:rPr>
          <w:rFonts w:ascii="Times New Roman" w:eastAsia="Calibri" w:hAnsi="Times New Roman" w:cs="Times New Roman"/>
          <w:i/>
        </w:rPr>
        <w:t>inter alia</w:t>
      </w:r>
      <w:r w:rsidR="009F6416" w:rsidRPr="00223189">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F6416" w:rsidRPr="00223189" w:rsidRDefault="009F6416" w:rsidP="00793F79">
      <w:pPr>
        <w:pStyle w:val="ParaTab1"/>
        <w:spacing w:line="360" w:lineRule="auto"/>
        <w:rPr>
          <w:rFonts w:ascii="Times New Roman" w:eastAsia="Calibri" w:hAnsi="Times New Roman" w:cs="Times New Roman"/>
        </w:rPr>
      </w:pPr>
    </w:p>
    <w:p w:rsidR="009F6416" w:rsidRPr="00223189" w:rsidRDefault="009F6416" w:rsidP="00793F79">
      <w:pPr>
        <w:pStyle w:val="ParaTab1"/>
        <w:spacing w:line="360" w:lineRule="auto"/>
        <w:rPr>
          <w:rFonts w:ascii="Times New Roman" w:eastAsia="Calibri" w:hAnsi="Times New Roman" w:cs="Times New Roman"/>
        </w:rPr>
      </w:pPr>
      <w:r w:rsidRPr="00223189">
        <w:rPr>
          <w:rFonts w:ascii="Times New Roman" w:eastAsia="Calibri" w:hAnsi="Times New Roman" w:cs="Times New Roman"/>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w:t>
      </w:r>
      <w:r w:rsidRPr="00223189">
        <w:rPr>
          <w:rFonts w:ascii="Times New Roman" w:eastAsia="Calibri" w:hAnsi="Times New Roman" w:cs="Times New Roman"/>
        </w:rPr>
        <w:lastRenderedPageBreak/>
        <w:t>order that dismissed Mr. Romeo’s safety complaint for legal insufficiency on preliminary objections was reversed and the case was remanded for further proceedings on the safety allegations.</w:t>
      </w:r>
    </w:p>
    <w:p w:rsidR="009F6416" w:rsidRPr="00223189" w:rsidRDefault="009F6416" w:rsidP="00793F79">
      <w:pPr>
        <w:pStyle w:val="ParaTab1"/>
        <w:spacing w:line="360" w:lineRule="auto"/>
        <w:rPr>
          <w:rFonts w:ascii="Times New Roman" w:eastAsia="Calibri" w:hAnsi="Times New Roman" w:cs="Times New Roman"/>
        </w:rPr>
      </w:pPr>
    </w:p>
    <w:p w:rsidR="009F6416" w:rsidRPr="00223189" w:rsidRDefault="009F6416" w:rsidP="00793F79">
      <w:pPr>
        <w:spacing w:after="0" w:line="360" w:lineRule="auto"/>
        <w:ind w:firstLine="1440"/>
        <w:contextualSpacing/>
        <w:rPr>
          <w:rFonts w:ascii="Times New Roman" w:hAnsi="Times New Roman" w:cs="Times New Roman"/>
          <w:sz w:val="24"/>
          <w:szCs w:val="24"/>
        </w:rPr>
      </w:pPr>
      <w:r w:rsidRPr="00223189">
        <w:rPr>
          <w:rFonts w:ascii="Times New Roman" w:hAnsi="Times New Roman" w:cs="Times New Roman"/>
          <w:sz w:val="24"/>
          <w:szCs w:val="24"/>
        </w:rPr>
        <w:t xml:space="preserve">Given the precedent set forth in the </w:t>
      </w:r>
      <w:r w:rsidRPr="00223189">
        <w:rPr>
          <w:rFonts w:ascii="Times New Roman" w:hAnsi="Times New Roman" w:cs="Times New Roman"/>
          <w:sz w:val="24"/>
          <w:szCs w:val="24"/>
          <w:u w:val="single"/>
        </w:rPr>
        <w:t>Romeo</w:t>
      </w:r>
      <w:r w:rsidRPr="00223189">
        <w:rPr>
          <w:rFonts w:ascii="Times New Roman" w:hAnsi="Times New Roman" w:cs="Times New Roman"/>
          <w:sz w:val="24"/>
          <w:szCs w:val="24"/>
        </w:rPr>
        <w:t xml:space="preserve"> case, and given the various assertions set forth in the Formal Complaint, Complainant will be afforded the opportunity to proceed with h</w:t>
      </w:r>
      <w:r w:rsidR="00555753" w:rsidRPr="00223189">
        <w:rPr>
          <w:rFonts w:ascii="Times New Roman" w:hAnsi="Times New Roman" w:cs="Times New Roman"/>
          <w:sz w:val="24"/>
          <w:szCs w:val="24"/>
        </w:rPr>
        <w:t>is</w:t>
      </w:r>
      <w:r w:rsidRPr="00223189">
        <w:rPr>
          <w:rFonts w:ascii="Times New Roman" w:hAnsi="Times New Roman" w:cs="Times New Roman"/>
          <w:sz w:val="24"/>
          <w:szCs w:val="24"/>
        </w:rPr>
        <w:t xml:space="preserve"> Complaint, with regard to the issues raised regarding</w:t>
      </w:r>
      <w:r w:rsidR="00555753" w:rsidRPr="00223189">
        <w:rPr>
          <w:rFonts w:ascii="Times New Roman" w:hAnsi="Times New Roman" w:cs="Times New Roman"/>
          <w:sz w:val="24"/>
          <w:szCs w:val="24"/>
        </w:rPr>
        <w:t xml:space="preserve"> his interactions and the actions</w:t>
      </w:r>
      <w:r w:rsidRPr="00223189">
        <w:rPr>
          <w:rFonts w:ascii="Times New Roman" w:hAnsi="Times New Roman" w:cs="Times New Roman"/>
          <w:sz w:val="24"/>
          <w:szCs w:val="24"/>
        </w:rPr>
        <w:t xml:space="preserve"> </w:t>
      </w:r>
      <w:r w:rsidR="00555753" w:rsidRPr="00223189">
        <w:rPr>
          <w:rFonts w:ascii="Times New Roman" w:hAnsi="Times New Roman" w:cs="Times New Roman"/>
          <w:sz w:val="24"/>
          <w:szCs w:val="24"/>
        </w:rPr>
        <w:t>of Respondent averred regarding the proposed installation of a smart meter at the service location</w:t>
      </w:r>
      <w:r w:rsidRPr="00223189">
        <w:rPr>
          <w:rFonts w:ascii="Times New Roman" w:hAnsi="Times New Roman" w:cs="Times New Roman"/>
          <w:sz w:val="24"/>
          <w:szCs w:val="24"/>
        </w:rPr>
        <w:t xml:space="preserve">, at this stage of the proceeding.  I note, however, that the standard of proof at a hearing is different than the standard used to dispose of preliminary motions such as the preliminary objections in this case.  In order to prevail on some or </w:t>
      </w:r>
      <w:proofErr w:type="gramStart"/>
      <w:r w:rsidRPr="00223189">
        <w:rPr>
          <w:rFonts w:ascii="Times New Roman" w:hAnsi="Times New Roman" w:cs="Times New Roman"/>
          <w:sz w:val="24"/>
          <w:szCs w:val="24"/>
        </w:rPr>
        <w:t>all of</w:t>
      </w:r>
      <w:proofErr w:type="gramEnd"/>
      <w:r w:rsidRPr="00223189">
        <w:rPr>
          <w:rFonts w:ascii="Times New Roman" w:hAnsi="Times New Roman" w:cs="Times New Roman"/>
          <w:sz w:val="24"/>
          <w:szCs w:val="24"/>
        </w:rPr>
        <w:t xml:space="preserve">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w:t>
      </w:r>
      <w:r w:rsidR="00555753" w:rsidRPr="00223189">
        <w:rPr>
          <w:rFonts w:ascii="Times New Roman" w:hAnsi="Times New Roman" w:cs="Times New Roman"/>
          <w:sz w:val="24"/>
          <w:szCs w:val="24"/>
        </w:rPr>
        <w:t>im</w:t>
      </w:r>
      <w:r w:rsidRPr="00223189">
        <w:rPr>
          <w:rFonts w:ascii="Times New Roman"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F6416" w:rsidRPr="00223189" w:rsidRDefault="009F6416" w:rsidP="00793F79">
      <w:pPr>
        <w:pStyle w:val="ParaTab1"/>
        <w:spacing w:line="360" w:lineRule="auto"/>
        <w:ind w:firstLine="0"/>
        <w:rPr>
          <w:rFonts w:ascii="Times New Roman" w:eastAsia="Calibri" w:hAnsi="Times New Roman" w:cs="Times New Roman"/>
        </w:rPr>
      </w:pPr>
    </w:p>
    <w:p w:rsidR="009F6416" w:rsidRDefault="009F6416" w:rsidP="00793F79">
      <w:pPr>
        <w:spacing w:after="0" w:line="240" w:lineRule="auto"/>
        <w:rPr>
          <w:rFonts w:ascii="Times New Roman" w:eastAsia="Times New Roman" w:hAnsi="Times New Roman" w:cs="Times New Roman"/>
          <w:sz w:val="24"/>
          <w:szCs w:val="24"/>
          <w:u w:val="single"/>
        </w:rPr>
      </w:pPr>
      <w:r w:rsidRPr="00223189">
        <w:rPr>
          <w:rFonts w:ascii="Times New Roman" w:hAnsi="Times New Roman" w:cs="Times New Roman"/>
          <w:sz w:val="24"/>
          <w:szCs w:val="24"/>
          <w:u w:val="single"/>
        </w:rPr>
        <w:t xml:space="preserve">Averments </w:t>
      </w:r>
      <w:r w:rsidR="00555753" w:rsidRPr="00223189">
        <w:rPr>
          <w:rFonts w:ascii="Times New Roman" w:hAnsi="Times New Roman" w:cs="Times New Roman"/>
          <w:sz w:val="24"/>
          <w:szCs w:val="24"/>
          <w:u w:val="single"/>
        </w:rPr>
        <w:t>R</w:t>
      </w:r>
      <w:r w:rsidRPr="00223189">
        <w:rPr>
          <w:rFonts w:ascii="Times New Roman" w:hAnsi="Times New Roman" w:cs="Times New Roman"/>
          <w:sz w:val="24"/>
          <w:szCs w:val="24"/>
          <w:u w:val="single"/>
        </w:rPr>
        <w:t xml:space="preserve">egarding </w:t>
      </w:r>
      <w:r w:rsidR="00555753" w:rsidRPr="00223189">
        <w:rPr>
          <w:rFonts w:ascii="Times New Roman" w:hAnsi="Times New Roman" w:cs="Times New Roman"/>
          <w:sz w:val="24"/>
          <w:szCs w:val="24"/>
          <w:u w:val="single"/>
        </w:rPr>
        <w:t>R</w:t>
      </w:r>
      <w:r w:rsidRPr="00223189">
        <w:rPr>
          <w:rFonts w:ascii="Times New Roman" w:hAnsi="Times New Roman" w:cs="Times New Roman"/>
          <w:sz w:val="24"/>
          <w:szCs w:val="24"/>
          <w:u w:val="single"/>
        </w:rPr>
        <w:t xml:space="preserve">elief </w:t>
      </w:r>
      <w:proofErr w:type="gramStart"/>
      <w:r w:rsidR="00555753" w:rsidRPr="00223189">
        <w:rPr>
          <w:rFonts w:ascii="Times New Roman" w:hAnsi="Times New Roman" w:cs="Times New Roman"/>
          <w:sz w:val="24"/>
          <w:szCs w:val="24"/>
          <w:u w:val="single"/>
        </w:rPr>
        <w:t>F</w:t>
      </w:r>
      <w:r w:rsidRPr="00223189">
        <w:rPr>
          <w:rFonts w:ascii="Times New Roman" w:eastAsia="Times New Roman" w:hAnsi="Times New Roman" w:cs="Times New Roman"/>
          <w:sz w:val="24"/>
          <w:szCs w:val="24"/>
          <w:u w:val="single"/>
        </w:rPr>
        <w:t>or</w:t>
      </w:r>
      <w:proofErr w:type="gramEnd"/>
      <w:r w:rsidRPr="00223189">
        <w:rPr>
          <w:rFonts w:ascii="Times New Roman" w:eastAsia="Times New Roman" w:hAnsi="Times New Roman" w:cs="Times New Roman"/>
          <w:sz w:val="24"/>
          <w:szCs w:val="24"/>
          <w:u w:val="single"/>
        </w:rPr>
        <w:t xml:space="preserve"> </w:t>
      </w:r>
      <w:r w:rsidR="00555753" w:rsidRPr="00223189">
        <w:rPr>
          <w:rFonts w:ascii="Times New Roman" w:eastAsia="Calibri" w:hAnsi="Times New Roman" w:cs="Times New Roman"/>
          <w:sz w:val="24"/>
          <w:szCs w:val="24"/>
          <w:u w:val="single"/>
        </w:rPr>
        <w:t>a Class of Similarly Situated Individuals</w:t>
      </w:r>
      <w:r w:rsidR="00555753" w:rsidRPr="00223189">
        <w:rPr>
          <w:rFonts w:ascii="Times New Roman" w:eastAsia="Times New Roman" w:hAnsi="Times New Roman" w:cs="Times New Roman"/>
          <w:sz w:val="24"/>
          <w:szCs w:val="24"/>
          <w:u w:val="single"/>
        </w:rPr>
        <w:t xml:space="preserve"> and Class Action Averments</w:t>
      </w:r>
    </w:p>
    <w:p w:rsidR="00FE14CA" w:rsidRPr="00223189" w:rsidRDefault="00FE14CA" w:rsidP="00793F79">
      <w:pPr>
        <w:spacing w:after="0" w:line="360" w:lineRule="auto"/>
        <w:rPr>
          <w:rFonts w:ascii="Times New Roman" w:eastAsia="Times New Roman" w:hAnsi="Times New Roman" w:cs="Times New Roman"/>
          <w:sz w:val="24"/>
          <w:szCs w:val="24"/>
          <w:u w:val="single"/>
        </w:rPr>
      </w:pPr>
    </w:p>
    <w:p w:rsidR="00555753" w:rsidRPr="00223189" w:rsidRDefault="009F6416" w:rsidP="00793F79">
      <w:pPr>
        <w:spacing w:after="0" w:line="360" w:lineRule="auto"/>
        <w:rPr>
          <w:rFonts w:ascii="Times New Roman" w:eastAsia="Calibri" w:hAnsi="Times New Roman" w:cs="Times New Roman"/>
          <w:sz w:val="24"/>
          <w:szCs w:val="24"/>
        </w:rPr>
      </w:pPr>
      <w:r w:rsidRPr="00223189">
        <w:rPr>
          <w:rFonts w:ascii="Times New Roman" w:hAnsi="Times New Roman" w:cs="Times New Roman"/>
          <w:sz w:val="24"/>
          <w:szCs w:val="24"/>
        </w:rPr>
        <w:t xml:space="preserve">  </w:t>
      </w:r>
      <w:r w:rsidR="00555753" w:rsidRPr="00223189">
        <w:rPr>
          <w:rFonts w:ascii="Times New Roman" w:hAnsi="Times New Roman" w:cs="Times New Roman"/>
          <w:sz w:val="24"/>
          <w:szCs w:val="24"/>
        </w:rPr>
        <w:tab/>
      </w:r>
      <w:r w:rsidR="00555753" w:rsidRPr="00223189">
        <w:rPr>
          <w:rFonts w:ascii="Times New Roman" w:hAnsi="Times New Roman" w:cs="Times New Roman"/>
          <w:sz w:val="24"/>
          <w:szCs w:val="24"/>
        </w:rPr>
        <w:tab/>
      </w:r>
      <w:r w:rsidR="00555753" w:rsidRPr="00223189">
        <w:rPr>
          <w:rFonts w:ascii="Times New Roman" w:eastAsia="Calibri" w:hAnsi="Times New Roman" w:cs="Times New Roman"/>
          <w:sz w:val="24"/>
          <w:szCs w:val="24"/>
        </w:rPr>
        <w:t xml:space="preserve">Under Section 1 of the Complaint form, where a </w:t>
      </w:r>
      <w:r w:rsidR="009D09BA">
        <w:rPr>
          <w:rFonts w:ascii="Times New Roman" w:eastAsia="Calibri" w:hAnsi="Times New Roman" w:cs="Times New Roman"/>
          <w:sz w:val="24"/>
          <w:szCs w:val="24"/>
        </w:rPr>
        <w:t>c</w:t>
      </w:r>
      <w:r w:rsidR="00555753" w:rsidRPr="00223189">
        <w:rPr>
          <w:rFonts w:ascii="Times New Roman" w:eastAsia="Calibri" w:hAnsi="Times New Roman" w:cs="Times New Roman"/>
          <w:sz w:val="24"/>
          <w:szCs w:val="24"/>
        </w:rPr>
        <w:t>omplainant is asked to insert his or her name, Complainant identified himself as “J. Lawrence Hajduk Esq.  Individually and as representative of a class of similarly situated individuals”.</w:t>
      </w:r>
    </w:p>
    <w:p w:rsidR="00555753" w:rsidRPr="00223189" w:rsidRDefault="00555753" w:rsidP="00793F79">
      <w:pPr>
        <w:spacing w:after="0" w:line="360" w:lineRule="auto"/>
        <w:rPr>
          <w:rFonts w:ascii="Times New Roman" w:hAnsi="Times New Roman" w:cs="Times New Roman"/>
          <w:sz w:val="24"/>
          <w:szCs w:val="24"/>
        </w:rPr>
      </w:pPr>
    </w:p>
    <w:p w:rsidR="00CB7E8A" w:rsidRPr="00223189" w:rsidRDefault="00CB7E8A" w:rsidP="00793F79">
      <w:pPr>
        <w:pStyle w:val="BodyTextIndent2"/>
        <w:spacing w:after="0" w:line="360" w:lineRule="auto"/>
        <w:ind w:left="0" w:firstLine="720"/>
      </w:pPr>
      <w:r w:rsidRPr="00223189">
        <w:t xml:space="preserve">            </w:t>
      </w:r>
      <w:r w:rsidR="00555753" w:rsidRPr="00223189">
        <w:t xml:space="preserve">In addition, </w:t>
      </w:r>
      <w:r w:rsidRPr="00223189">
        <w:t>Complainant attached a three</w:t>
      </w:r>
      <w:r w:rsidR="00FE14CA">
        <w:t>-</w:t>
      </w:r>
      <w:r w:rsidRPr="00223189">
        <w:t>page narrative supplement to his Complaint.  In the supplement, Complainant averred, in part, the following:</w:t>
      </w:r>
    </w:p>
    <w:p w:rsidR="00CB7E8A" w:rsidRPr="00223189" w:rsidRDefault="00CB7E8A" w:rsidP="00793F79">
      <w:pPr>
        <w:pStyle w:val="BodyTextIndent2"/>
        <w:spacing w:after="0" w:line="240" w:lineRule="auto"/>
        <w:ind w:left="1440"/>
        <w:jc w:val="both"/>
      </w:pPr>
    </w:p>
    <w:p w:rsidR="00CB7E8A" w:rsidRDefault="00CB7E8A" w:rsidP="00793F79">
      <w:pPr>
        <w:spacing w:after="0"/>
        <w:ind w:left="720" w:firstLine="720"/>
        <w:jc w:val="both"/>
        <w:rPr>
          <w:rFonts w:ascii="Times New Roman" w:eastAsia="Calibri" w:hAnsi="Times New Roman" w:cs="Times New Roman"/>
          <w:sz w:val="24"/>
          <w:szCs w:val="24"/>
        </w:rPr>
      </w:pPr>
      <w:r w:rsidRPr="00223189">
        <w:rPr>
          <w:rFonts w:ascii="Times New Roman" w:eastAsia="Calibri" w:hAnsi="Times New Roman" w:cs="Times New Roman"/>
          <w:sz w:val="24"/>
          <w:szCs w:val="24"/>
        </w:rPr>
        <w:t>CLASS ACTION AVERMENTS</w:t>
      </w:r>
    </w:p>
    <w:p w:rsidR="00E33B3F" w:rsidRPr="00223189" w:rsidRDefault="00E33B3F" w:rsidP="00793F79">
      <w:pPr>
        <w:spacing w:after="0"/>
        <w:ind w:left="720" w:firstLine="720"/>
        <w:jc w:val="both"/>
        <w:rPr>
          <w:rFonts w:ascii="Times New Roman" w:eastAsia="Calibri" w:hAnsi="Times New Roman" w:cs="Times New Roman"/>
          <w:sz w:val="24"/>
          <w:szCs w:val="24"/>
        </w:rPr>
      </w:pPr>
    </w:p>
    <w:p w:rsidR="00CB7E8A" w:rsidRPr="00223189" w:rsidRDefault="00E33B3F" w:rsidP="002264AC">
      <w:pPr>
        <w:pStyle w:val="ListParagraph"/>
        <w:spacing w:after="0" w:line="240" w:lineRule="auto"/>
        <w:ind w:left="1440" w:right="720"/>
        <w:jc w:val="both"/>
        <w:rPr>
          <w:rFonts w:ascii="Times New Roman" w:hAnsi="Times New Roman"/>
          <w:sz w:val="24"/>
          <w:szCs w:val="24"/>
        </w:rPr>
      </w:pPr>
      <w:r>
        <w:rPr>
          <w:rFonts w:ascii="Times New Roman" w:hAnsi="Times New Roman"/>
          <w:sz w:val="24"/>
          <w:szCs w:val="24"/>
        </w:rPr>
        <w:t>1</w:t>
      </w:r>
      <w:r w:rsidR="002264AC">
        <w:rPr>
          <w:rFonts w:ascii="Times New Roman" w:hAnsi="Times New Roman"/>
          <w:sz w:val="24"/>
          <w:szCs w:val="24"/>
        </w:rPr>
        <w:t>0</w:t>
      </w:r>
      <w:r>
        <w:rPr>
          <w:rFonts w:ascii="Times New Roman" w:hAnsi="Times New Roman"/>
          <w:sz w:val="24"/>
          <w:szCs w:val="24"/>
        </w:rPr>
        <w:t xml:space="preserve">. </w:t>
      </w:r>
      <w:r w:rsidR="00CB7E8A" w:rsidRPr="00223189">
        <w:rPr>
          <w:rFonts w:ascii="Times New Roman" w:hAnsi="Times New Roman"/>
          <w:sz w:val="24"/>
          <w:szCs w:val="24"/>
        </w:rPr>
        <w:t xml:space="preserve">It is believed that many individuals serviced by West Penn Power may have similar medical concerns and not be aware of the ability to seek PUC </w:t>
      </w:r>
      <w:r w:rsidR="00CB7E8A" w:rsidRPr="00223189">
        <w:rPr>
          <w:rFonts w:ascii="Times New Roman" w:hAnsi="Times New Roman"/>
          <w:sz w:val="24"/>
          <w:szCs w:val="24"/>
        </w:rPr>
        <w:lastRenderedPageBreak/>
        <w:t>intervention.  The written notice from West Penn Power is just a threat to terminate service.  It provides no notice of how to file a PUC or a Civil Rights complaint.</w:t>
      </w:r>
    </w:p>
    <w:p w:rsidR="00CB7E8A" w:rsidRDefault="00CB7E8A" w:rsidP="00793F79">
      <w:pPr>
        <w:pStyle w:val="ListParagraph"/>
        <w:spacing w:after="0"/>
        <w:ind w:left="1800"/>
        <w:jc w:val="both"/>
        <w:rPr>
          <w:rFonts w:ascii="Times New Roman" w:hAnsi="Times New Roman"/>
          <w:sz w:val="24"/>
          <w:szCs w:val="24"/>
        </w:rPr>
      </w:pPr>
    </w:p>
    <w:p w:rsidR="00CB7E8A" w:rsidRDefault="00CB7E8A" w:rsidP="00793F79">
      <w:pPr>
        <w:pStyle w:val="BodyTextIndent2"/>
        <w:spacing w:after="0" w:line="240" w:lineRule="auto"/>
        <w:ind w:left="1440"/>
        <w:jc w:val="both"/>
      </w:pPr>
      <w:r w:rsidRPr="00223189">
        <w:t>RELIEF REQUESTED</w:t>
      </w:r>
    </w:p>
    <w:p w:rsidR="00E33B3F" w:rsidRPr="00223189" w:rsidRDefault="00E33B3F" w:rsidP="00793F79">
      <w:pPr>
        <w:pStyle w:val="BodyTextIndent2"/>
        <w:spacing w:after="0" w:line="240" w:lineRule="auto"/>
        <w:ind w:left="1440"/>
        <w:jc w:val="both"/>
      </w:pPr>
    </w:p>
    <w:p w:rsidR="00CB7E8A" w:rsidRDefault="00CB7E8A" w:rsidP="00793F79">
      <w:pPr>
        <w:pStyle w:val="BodyTextIndent2"/>
        <w:spacing w:after="0" w:line="240" w:lineRule="auto"/>
        <w:ind w:left="1440" w:right="720"/>
        <w:jc w:val="both"/>
      </w:pPr>
      <w:r w:rsidRPr="00223189">
        <w:t>11.</w:t>
      </w:r>
      <w:r w:rsidR="005B70D3">
        <w:t xml:space="preserve"> </w:t>
      </w:r>
      <w:r w:rsidRPr="00223189">
        <w:t>J. Lawrence Hajduk, Esq. requests an immediate injunction against West Penn Power from installing a Smart Meter on his home or termination of service for such refusal.</w:t>
      </w:r>
    </w:p>
    <w:p w:rsidR="00E33B3F" w:rsidRPr="00223189" w:rsidRDefault="00E33B3F" w:rsidP="00793F79">
      <w:pPr>
        <w:pStyle w:val="BodyTextIndent2"/>
        <w:spacing w:after="0" w:line="240" w:lineRule="auto"/>
        <w:ind w:left="1440" w:right="720"/>
        <w:jc w:val="both"/>
      </w:pPr>
    </w:p>
    <w:p w:rsidR="00CB7E8A" w:rsidRDefault="00CB7E8A" w:rsidP="00793F79">
      <w:pPr>
        <w:pStyle w:val="BodyTextIndent2"/>
        <w:spacing w:after="0" w:line="240" w:lineRule="auto"/>
        <w:ind w:left="1440" w:right="720"/>
        <w:jc w:val="both"/>
      </w:pPr>
      <w:r w:rsidRPr="00223189">
        <w:t>12.</w:t>
      </w:r>
      <w:r w:rsidR="00182EE7">
        <w:t xml:space="preserve"> </w:t>
      </w:r>
      <w:r w:rsidRPr="00223189">
        <w:t>On behalf of a class of similarly situated individuals it is requested that West Penn Power be ordered to send letters to all persons threatened with shut off regarding the Smart Meter health issues advising them of PUC complaint procedures and a right to file a Civil Rights complaint with OCR and/or PHRC.</w:t>
      </w:r>
    </w:p>
    <w:p w:rsidR="00E33B3F" w:rsidRPr="00223189" w:rsidRDefault="00E33B3F" w:rsidP="00793F79">
      <w:pPr>
        <w:pStyle w:val="BodyTextIndent2"/>
        <w:spacing w:after="0" w:line="240" w:lineRule="auto"/>
        <w:ind w:left="1440" w:right="720"/>
        <w:jc w:val="both"/>
      </w:pPr>
    </w:p>
    <w:p w:rsidR="00CB7E8A" w:rsidRDefault="00CB7E8A" w:rsidP="00793F79">
      <w:pPr>
        <w:pStyle w:val="BodyTextIndent2"/>
        <w:spacing w:after="0" w:line="240" w:lineRule="auto"/>
        <w:ind w:left="1440" w:right="720"/>
        <w:jc w:val="both"/>
      </w:pPr>
      <w:r w:rsidRPr="00223189">
        <w:t>13.</w:t>
      </w:r>
      <w:r w:rsidR="00182EE7">
        <w:t xml:space="preserve"> </w:t>
      </w:r>
      <w:r w:rsidRPr="00223189">
        <w:t>It is further requested that West Penn be ordered to have a human being who can directly answer questions on the 1-855-344-3400 telephone number provided in their mailings.</w:t>
      </w:r>
    </w:p>
    <w:p w:rsidR="00E33B3F" w:rsidRPr="00223189" w:rsidRDefault="00E33B3F" w:rsidP="00793F79">
      <w:pPr>
        <w:pStyle w:val="BodyTextIndent2"/>
        <w:spacing w:after="0" w:line="240" w:lineRule="auto"/>
        <w:ind w:left="1440" w:right="720"/>
        <w:jc w:val="both"/>
      </w:pPr>
    </w:p>
    <w:p w:rsidR="00CB7E8A" w:rsidRPr="00223189" w:rsidRDefault="00CB7E8A" w:rsidP="00793F79">
      <w:pPr>
        <w:pStyle w:val="BodyTextIndent2"/>
        <w:spacing w:after="0" w:line="240" w:lineRule="auto"/>
        <w:ind w:left="1440" w:right="720"/>
        <w:jc w:val="both"/>
      </w:pPr>
      <w:r w:rsidRPr="00223189">
        <w:t>14.</w:t>
      </w:r>
      <w:r w:rsidR="00182EE7">
        <w:t xml:space="preserve"> </w:t>
      </w:r>
      <w:r w:rsidRPr="00223189">
        <w:t>I further request the reasonable value of my time in attorney’s fees at the rate of $250.00 per hour.</w:t>
      </w:r>
    </w:p>
    <w:p w:rsidR="00CB7E8A" w:rsidRPr="00223189" w:rsidRDefault="00CB7E8A" w:rsidP="00793F79">
      <w:pPr>
        <w:pStyle w:val="BodyTextIndent2"/>
        <w:spacing w:after="0" w:line="240" w:lineRule="auto"/>
        <w:ind w:left="1440"/>
        <w:jc w:val="both"/>
      </w:pPr>
    </w:p>
    <w:p w:rsidR="00CB7E8A" w:rsidRPr="00223189" w:rsidRDefault="00CB7E8A" w:rsidP="00793F79">
      <w:pPr>
        <w:pStyle w:val="BodyTextIndent2"/>
        <w:spacing w:after="0" w:line="240" w:lineRule="auto"/>
        <w:ind w:left="1440"/>
        <w:jc w:val="both"/>
      </w:pPr>
      <w:r w:rsidRPr="00223189">
        <w:t xml:space="preserve">Attachment to Formal Complaint ¶¶ 1-14. </w:t>
      </w:r>
    </w:p>
    <w:p w:rsidR="00555753" w:rsidRPr="00223189" w:rsidRDefault="00555753" w:rsidP="00793F79">
      <w:pPr>
        <w:spacing w:after="0" w:line="360" w:lineRule="auto"/>
        <w:rPr>
          <w:rFonts w:ascii="Times New Roman" w:hAnsi="Times New Roman" w:cs="Times New Roman"/>
          <w:sz w:val="24"/>
          <w:szCs w:val="24"/>
        </w:rPr>
      </w:pPr>
    </w:p>
    <w:p w:rsidR="00CB7E8A" w:rsidRDefault="00CB7E8A" w:rsidP="00793F79">
      <w:pPr>
        <w:pStyle w:val="ListParagraph"/>
        <w:spacing w:after="0" w:line="360" w:lineRule="auto"/>
        <w:ind w:left="0" w:firstLine="720"/>
        <w:rPr>
          <w:rFonts w:ascii="Times New Roman" w:hAnsi="Times New Roman"/>
          <w:sz w:val="24"/>
          <w:szCs w:val="24"/>
        </w:rPr>
      </w:pPr>
      <w:r w:rsidRPr="00223189">
        <w:rPr>
          <w:rFonts w:ascii="Times New Roman" w:hAnsi="Times New Roman"/>
          <w:sz w:val="24"/>
          <w:szCs w:val="24"/>
        </w:rPr>
        <w:tab/>
        <w:t xml:space="preserve">The Commission’s procedural regulations allow a party to object to pleadings that are filed by complainants who lack the capacity to sue as well as complainants who lack standing to participate in a proceeding.  </w:t>
      </w:r>
      <w:r w:rsidRPr="00223189">
        <w:rPr>
          <w:rFonts w:ascii="Times New Roman" w:hAnsi="Times New Roman"/>
          <w:i/>
          <w:sz w:val="24"/>
          <w:szCs w:val="24"/>
        </w:rPr>
        <w:t>See</w:t>
      </w:r>
      <w:r w:rsidRPr="00223189">
        <w:rPr>
          <w:rFonts w:ascii="Times New Roman" w:hAnsi="Times New Roman"/>
          <w:sz w:val="24"/>
          <w:szCs w:val="24"/>
        </w:rPr>
        <w:t xml:space="preserve"> 52 Pa. Code § 5.102(a)(7).   Complainant states that he filed the instant complaint both “individually and as representative of a class of similarly situated individuals.”</w:t>
      </w:r>
      <w:r w:rsidRPr="00223189">
        <w:rPr>
          <w:rStyle w:val="FootnoteReference"/>
          <w:rFonts w:ascii="Times New Roman" w:hAnsi="Times New Roman"/>
          <w:sz w:val="24"/>
          <w:szCs w:val="24"/>
        </w:rPr>
        <w:footnoteReference w:id="24"/>
      </w:r>
      <w:r w:rsidRPr="00223189">
        <w:rPr>
          <w:rFonts w:ascii="Times New Roman" w:hAnsi="Times New Roman"/>
          <w:sz w:val="24"/>
          <w:szCs w:val="24"/>
        </w:rPr>
        <w:t xml:space="preserve">   Further, Complainant states as part of his requested relief that the resolution he is seeking is on behalf of “a class of similarly situated individuals.”</w:t>
      </w:r>
      <w:r w:rsidRPr="00223189">
        <w:rPr>
          <w:rStyle w:val="FootnoteReference"/>
          <w:rFonts w:ascii="Times New Roman" w:hAnsi="Times New Roman"/>
          <w:sz w:val="24"/>
          <w:szCs w:val="24"/>
        </w:rPr>
        <w:footnoteReference w:id="25"/>
      </w:r>
      <w:r w:rsidRPr="00223189">
        <w:rPr>
          <w:rFonts w:ascii="Times New Roman" w:hAnsi="Times New Roman"/>
          <w:sz w:val="24"/>
          <w:szCs w:val="24"/>
        </w:rPr>
        <w:t xml:space="preserve"> </w:t>
      </w:r>
    </w:p>
    <w:p w:rsidR="00182EE7" w:rsidRPr="00223189" w:rsidRDefault="00182EE7" w:rsidP="00793F79">
      <w:pPr>
        <w:pStyle w:val="ListParagraph"/>
        <w:spacing w:after="0" w:line="360" w:lineRule="auto"/>
        <w:ind w:left="0" w:firstLine="720"/>
        <w:rPr>
          <w:rFonts w:ascii="Times New Roman" w:hAnsi="Times New Roman"/>
          <w:sz w:val="24"/>
          <w:szCs w:val="24"/>
        </w:rPr>
      </w:pPr>
    </w:p>
    <w:p w:rsidR="006178D1" w:rsidRDefault="00CB7E8A" w:rsidP="00793F79">
      <w:pPr>
        <w:spacing w:after="0" w:line="360" w:lineRule="auto"/>
        <w:ind w:firstLine="1440"/>
        <w:rPr>
          <w:rFonts w:ascii="Times New Roman" w:eastAsia="Calibri" w:hAnsi="Times New Roman" w:cs="Times New Roman"/>
          <w:sz w:val="24"/>
          <w:szCs w:val="24"/>
        </w:rPr>
      </w:pPr>
      <w:r w:rsidRPr="00223189">
        <w:rPr>
          <w:rFonts w:ascii="Times New Roman" w:eastAsia="Calibri" w:hAnsi="Times New Roman" w:cs="Times New Roman"/>
          <w:sz w:val="24"/>
          <w:szCs w:val="24"/>
        </w:rPr>
        <w:t xml:space="preserve">In the instant case, Respondent correctly argues that Complainant lacks standing and capacity to file or to prosecute a complaint related to other ratepayers.  The Commission has held that a person or entity has standing when the person or entity has a direct, immediate and </w:t>
      </w:r>
    </w:p>
    <w:p w:rsidR="006178D1" w:rsidRDefault="006178D1" w:rsidP="00793F79">
      <w:pPr>
        <w:spacing w:after="0" w:line="360" w:lineRule="auto"/>
        <w:ind w:firstLine="1440"/>
        <w:rPr>
          <w:rFonts w:ascii="Times New Roman" w:eastAsia="Calibri" w:hAnsi="Times New Roman" w:cs="Times New Roman"/>
          <w:sz w:val="24"/>
          <w:szCs w:val="24"/>
        </w:rPr>
      </w:pPr>
    </w:p>
    <w:p w:rsidR="00CB7E8A" w:rsidRDefault="00CB7E8A" w:rsidP="006178D1">
      <w:pPr>
        <w:spacing w:after="0" w:line="360" w:lineRule="auto"/>
        <w:rPr>
          <w:rFonts w:ascii="Times New Roman" w:eastAsia="Calibri" w:hAnsi="Times New Roman" w:cs="Times New Roman"/>
          <w:sz w:val="24"/>
          <w:szCs w:val="24"/>
        </w:rPr>
      </w:pPr>
      <w:r w:rsidRPr="00223189">
        <w:rPr>
          <w:rFonts w:ascii="Times New Roman" w:eastAsia="Calibri" w:hAnsi="Times New Roman" w:cs="Times New Roman"/>
          <w:sz w:val="24"/>
          <w:szCs w:val="24"/>
        </w:rPr>
        <w:lastRenderedPageBreak/>
        <w:t>substantial interest in the subject matter of a proceeding.</w:t>
      </w:r>
      <w:r w:rsidRPr="00223189">
        <w:rPr>
          <w:rStyle w:val="FootnoteReference"/>
          <w:rFonts w:ascii="Times New Roman" w:eastAsia="Calibri" w:hAnsi="Times New Roman" w:cs="Times New Roman"/>
          <w:sz w:val="24"/>
          <w:szCs w:val="24"/>
        </w:rPr>
        <w:footnoteReference w:id="26"/>
      </w:r>
      <w:r w:rsidRPr="00223189">
        <w:rPr>
          <w:rFonts w:ascii="Times New Roman" w:eastAsia="Calibri" w:hAnsi="Times New Roman" w:cs="Times New Roman"/>
          <w:sz w:val="24"/>
          <w:szCs w:val="24"/>
        </w:rPr>
        <w:t xml:space="preserve">  Requiring a person or entity to have a direct, immediate and substantial interest in the subject matter of a proceeding helps avoid frivolous, harassing lawsuits whose costs are ultimately borne, at least in part, by utility ratepayers.</w:t>
      </w:r>
      <w:r w:rsidRPr="00223189">
        <w:rPr>
          <w:rStyle w:val="FootnoteReference"/>
          <w:rFonts w:ascii="Times New Roman" w:eastAsia="Calibri" w:hAnsi="Times New Roman" w:cs="Times New Roman"/>
          <w:sz w:val="24"/>
          <w:szCs w:val="24"/>
        </w:rPr>
        <w:footnoteReference w:id="27"/>
      </w:r>
      <w:r w:rsidRPr="00223189">
        <w:rPr>
          <w:rFonts w:ascii="Times New Roman" w:eastAsia="Calibri" w:hAnsi="Times New Roman" w:cs="Times New Roman"/>
          <w:sz w:val="24"/>
          <w:szCs w:val="24"/>
        </w:rPr>
        <w:t xml:space="preserve">  </w:t>
      </w:r>
    </w:p>
    <w:p w:rsidR="000767F8" w:rsidRPr="00223189" w:rsidRDefault="000767F8" w:rsidP="00793F79">
      <w:pPr>
        <w:spacing w:after="0" w:line="360" w:lineRule="auto"/>
        <w:ind w:firstLine="1440"/>
        <w:rPr>
          <w:rFonts w:ascii="Times New Roman" w:eastAsia="Calibri" w:hAnsi="Times New Roman" w:cs="Times New Roman"/>
          <w:sz w:val="24"/>
          <w:szCs w:val="24"/>
        </w:rPr>
      </w:pPr>
    </w:p>
    <w:p w:rsidR="009F6416" w:rsidRPr="00223189" w:rsidRDefault="009F6416" w:rsidP="00793F79">
      <w:pPr>
        <w:spacing w:after="0" w:line="360" w:lineRule="auto"/>
        <w:rPr>
          <w:rFonts w:ascii="Times New Roman" w:hAnsi="Times New Roman" w:cs="Times New Roman"/>
          <w:sz w:val="24"/>
          <w:szCs w:val="24"/>
        </w:rPr>
      </w:pPr>
      <w:r w:rsidRPr="00223189">
        <w:rPr>
          <w:rFonts w:ascii="Times New Roman" w:hAnsi="Times New Roman" w:cs="Times New Roman"/>
          <w:sz w:val="24"/>
          <w:szCs w:val="24"/>
        </w:rPr>
        <w:tab/>
      </w:r>
      <w:r w:rsidRPr="00223189">
        <w:rPr>
          <w:rFonts w:ascii="Times New Roman" w:hAnsi="Times New Roman" w:cs="Times New Roman"/>
          <w:sz w:val="24"/>
          <w:szCs w:val="24"/>
        </w:rPr>
        <w:tab/>
        <w:t xml:space="preserve">Respondent seeks dismissal of this </w:t>
      </w:r>
      <w:proofErr w:type="gramStart"/>
      <w:r w:rsidR="004B401D" w:rsidRPr="00223189">
        <w:rPr>
          <w:rFonts w:ascii="Times New Roman" w:hAnsi="Times New Roman" w:cs="Times New Roman"/>
          <w:sz w:val="24"/>
          <w:szCs w:val="24"/>
        </w:rPr>
        <w:t xml:space="preserve">particular </w:t>
      </w:r>
      <w:r w:rsidRPr="00223189">
        <w:rPr>
          <w:rFonts w:ascii="Times New Roman" w:hAnsi="Times New Roman" w:cs="Times New Roman"/>
          <w:sz w:val="24"/>
          <w:szCs w:val="24"/>
        </w:rPr>
        <w:t>claim</w:t>
      </w:r>
      <w:proofErr w:type="gramEnd"/>
      <w:r w:rsidRPr="00223189">
        <w:rPr>
          <w:rFonts w:ascii="Times New Roman" w:hAnsi="Times New Roman" w:cs="Times New Roman"/>
          <w:sz w:val="24"/>
          <w:szCs w:val="24"/>
        </w:rPr>
        <w:t xml:space="preserve"> as Complainant lacks standing to advance such a claim.</w:t>
      </w:r>
      <w:r w:rsidRPr="00223189">
        <w:rPr>
          <w:rStyle w:val="FootnoteReference"/>
          <w:rFonts w:ascii="Times New Roman" w:hAnsi="Times New Roman" w:cs="Times New Roman"/>
          <w:sz w:val="24"/>
          <w:szCs w:val="24"/>
        </w:rPr>
        <w:footnoteReference w:id="28"/>
      </w:r>
      <w:r w:rsidRPr="00223189">
        <w:rPr>
          <w:rFonts w:ascii="Times New Roman" w:hAnsi="Times New Roman" w:cs="Times New Roman"/>
          <w:sz w:val="24"/>
          <w:szCs w:val="24"/>
        </w:rPr>
        <w:t xml:space="preserve">    </w:t>
      </w:r>
    </w:p>
    <w:p w:rsidR="009F6416" w:rsidRPr="00223189" w:rsidRDefault="009F6416" w:rsidP="00793F79">
      <w:pPr>
        <w:spacing w:after="0" w:line="360" w:lineRule="auto"/>
        <w:rPr>
          <w:rFonts w:ascii="Times New Roman" w:hAnsi="Times New Roman" w:cs="Times New Roman"/>
          <w:sz w:val="24"/>
          <w:szCs w:val="24"/>
        </w:rPr>
      </w:pPr>
    </w:p>
    <w:p w:rsidR="009F6416" w:rsidRDefault="009F6416"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Standing to participate in proceedings before an administrative agency is primarily within the discretion of the agency.</w:t>
      </w:r>
      <w:r w:rsidRPr="00223189">
        <w:rPr>
          <w:rStyle w:val="FootnoteReference"/>
          <w:rFonts w:ascii="Times New Roman" w:hAnsi="Times New Roman" w:cs="Times New Roman"/>
          <w:sz w:val="24"/>
          <w:szCs w:val="24"/>
        </w:rPr>
        <w:footnoteReference w:id="29"/>
      </w:r>
      <w:r w:rsidRPr="00223189">
        <w:rPr>
          <w:rFonts w:ascii="Times New Roman" w:hAnsi="Times New Roman" w:cs="Times New Roman"/>
          <w:sz w:val="24"/>
          <w:szCs w:val="24"/>
        </w:rPr>
        <w:t xml:space="preserve">  “In simple terms, “standing to sue” is a legal concept assuring that the interest of the party who is suing is really and concretely at stake to a degree where he or she can properly bring an action before the court.”</w:t>
      </w:r>
      <w:r w:rsidRPr="00223189">
        <w:rPr>
          <w:rStyle w:val="FootnoteReference"/>
          <w:rFonts w:ascii="Times New Roman" w:hAnsi="Times New Roman" w:cs="Times New Roman"/>
          <w:sz w:val="24"/>
          <w:szCs w:val="24"/>
        </w:rPr>
        <w:footnoteReference w:id="30"/>
      </w:r>
      <w:r w:rsidRPr="00223189">
        <w:rPr>
          <w:rFonts w:ascii="Times New Roman" w:hAnsi="Times New Roman" w:cs="Times New Roman"/>
          <w:sz w:val="24"/>
          <w:szCs w:val="24"/>
        </w:rPr>
        <w:t xml:space="preserve">  The usual standard for determining whether a party is the proper party to complain about agency action has been often articulated:</w:t>
      </w:r>
    </w:p>
    <w:p w:rsidR="00EB4015" w:rsidRPr="00223189" w:rsidRDefault="00EB4015" w:rsidP="00793F79">
      <w:pPr>
        <w:spacing w:after="0" w:line="360" w:lineRule="auto"/>
        <w:ind w:firstLine="1440"/>
        <w:rPr>
          <w:rFonts w:ascii="Times New Roman" w:hAnsi="Times New Roman" w:cs="Times New Roman"/>
          <w:sz w:val="24"/>
          <w:szCs w:val="24"/>
        </w:rPr>
      </w:pPr>
    </w:p>
    <w:p w:rsidR="009F6416" w:rsidRPr="00223189" w:rsidRDefault="009F6416" w:rsidP="008375A7">
      <w:pPr>
        <w:spacing w:after="0" w:line="240" w:lineRule="auto"/>
        <w:ind w:left="1440" w:right="720" w:firstLine="720"/>
        <w:jc w:val="both"/>
        <w:rPr>
          <w:rFonts w:ascii="Times New Roman" w:hAnsi="Times New Roman" w:cs="Times New Roman"/>
          <w:sz w:val="24"/>
          <w:szCs w:val="24"/>
        </w:rPr>
      </w:pPr>
      <w:r w:rsidRPr="00223189">
        <w:rPr>
          <w:rFonts w:ascii="Times New Roman" w:hAnsi="Times New Roman" w:cs="Times New Roman"/>
          <w:sz w:val="24"/>
          <w:szCs w:val="24"/>
        </w:rPr>
        <w:t xml:space="preserve">If a party is not adversely affected in any way by the determination being challenged, the party is not aggrieved and, thereby, has no standing to obtain a judicial resolution of the challenge. </w:t>
      </w:r>
      <w:r w:rsidRPr="00223189">
        <w:rPr>
          <w:rFonts w:ascii="Times New Roman" w:hAnsi="Times New Roman" w:cs="Times New Roman"/>
          <w:i/>
          <w:sz w:val="24"/>
          <w:szCs w:val="24"/>
        </w:rPr>
        <w:t>William Penn Parking Garage, Inc. v. City of Pittsburgh,</w:t>
      </w:r>
      <w:r w:rsidRPr="00223189">
        <w:rPr>
          <w:rFonts w:ascii="Times New Roman" w:hAnsi="Times New Roman" w:cs="Times New Roman"/>
          <w:sz w:val="24"/>
          <w:szCs w:val="24"/>
        </w:rPr>
        <w:t xml:space="preserve"> 464 Pa. 168, 192, 346 A.2d 269, 280 (1975).  “[I]t is not sufficient for the person claiming to be ‘aggrieved’ to assert the common interest of all citizens in procuring obedience to the law.”  </w:t>
      </w:r>
      <w:r w:rsidRPr="00223189">
        <w:rPr>
          <w:rFonts w:ascii="Times New Roman" w:hAnsi="Times New Roman" w:cs="Times New Roman"/>
          <w:i/>
          <w:sz w:val="24"/>
          <w:szCs w:val="24"/>
        </w:rPr>
        <w:t>Id</w:t>
      </w:r>
      <w:r w:rsidRPr="00223189">
        <w:rPr>
          <w:rFonts w:ascii="Times New Roman" w:hAnsi="Times New Roman" w:cs="Times New Roman"/>
          <w:sz w:val="24"/>
          <w:szCs w:val="24"/>
        </w:rPr>
        <w:t xml:space="preserve">. at 192, 346 A.2d at 280-81.  In order to be aggrieved, a party must have a substantial interest in the subject matter of the litigation, the interest must be direct, and the interest must be immediate.  </w:t>
      </w:r>
      <w:r w:rsidRPr="00223189">
        <w:rPr>
          <w:rFonts w:ascii="Times New Roman" w:hAnsi="Times New Roman" w:cs="Times New Roman"/>
          <w:i/>
          <w:sz w:val="24"/>
          <w:szCs w:val="24"/>
        </w:rPr>
        <w:t>Id</w:t>
      </w:r>
      <w:r w:rsidRPr="00223189">
        <w:rPr>
          <w:rFonts w:ascii="Times New Roman" w:hAnsi="Times New Roman" w:cs="Times New Roman"/>
          <w:sz w:val="24"/>
          <w:szCs w:val="24"/>
        </w:rPr>
        <w:t xml:space="preserve">.  The substantial interest requirement means that “there must be some discernible adverse effect to </w:t>
      </w:r>
      <w:r w:rsidRPr="00223189">
        <w:rPr>
          <w:rFonts w:ascii="Times New Roman" w:hAnsi="Times New Roman" w:cs="Times New Roman"/>
          <w:sz w:val="24"/>
          <w:szCs w:val="24"/>
        </w:rPr>
        <w:lastRenderedPageBreak/>
        <w:t xml:space="preserve">some interest other than the abstract interest of all citizens in having others comply with the law.”  </w:t>
      </w:r>
      <w:r w:rsidRPr="00223189">
        <w:rPr>
          <w:rFonts w:ascii="Times New Roman" w:hAnsi="Times New Roman" w:cs="Times New Roman"/>
          <w:i/>
          <w:sz w:val="24"/>
          <w:szCs w:val="24"/>
        </w:rPr>
        <w:t>Id</w:t>
      </w:r>
      <w:r w:rsidRPr="00223189">
        <w:rPr>
          <w:rFonts w:ascii="Times New Roman" w:hAnsi="Times New Roman" w:cs="Times New Roman"/>
          <w:sz w:val="24"/>
          <w:szCs w:val="24"/>
        </w:rPr>
        <w:t xml:space="preserve">. at 195, 346 A.2d at 282.  A direct interest “means that the person claiming to be aggrieved must show causation of the harm to his interest by the matter of which [the person] complains.”  </w:t>
      </w:r>
      <w:r w:rsidRPr="00223189">
        <w:rPr>
          <w:rFonts w:ascii="Times New Roman" w:hAnsi="Times New Roman" w:cs="Times New Roman"/>
          <w:i/>
          <w:sz w:val="24"/>
          <w:szCs w:val="24"/>
        </w:rPr>
        <w:t>Id</w:t>
      </w:r>
      <w:r w:rsidRPr="00223189">
        <w:rPr>
          <w:rFonts w:ascii="Times New Roman" w:hAnsi="Times New Roman" w:cs="Times New Roman"/>
          <w:sz w:val="24"/>
          <w:szCs w:val="24"/>
        </w:rPr>
        <w:t xml:space="preserve">.  Finally, the interest must “be ‘immediate’ and ‘not a remote consequence of the judgment.’” </w:t>
      </w:r>
      <w:r w:rsidRPr="00223189">
        <w:rPr>
          <w:rFonts w:ascii="Times New Roman" w:hAnsi="Times New Roman" w:cs="Times New Roman"/>
          <w:i/>
          <w:sz w:val="24"/>
          <w:szCs w:val="24"/>
        </w:rPr>
        <w:t>Id</w:t>
      </w:r>
      <w:r w:rsidRPr="00223189">
        <w:rPr>
          <w:rFonts w:ascii="Times New Roman" w:hAnsi="Times New Roman" w:cs="Times New Roman"/>
          <w:sz w:val="24"/>
          <w:szCs w:val="24"/>
        </w:rPr>
        <w:t xml:space="preserve">. at 197, 346 A.2d at 283 (quoting </w:t>
      </w:r>
      <w:r w:rsidRPr="00223189">
        <w:rPr>
          <w:rFonts w:ascii="Times New Roman" w:hAnsi="Times New Roman" w:cs="Times New Roman"/>
          <w:i/>
          <w:sz w:val="24"/>
          <w:szCs w:val="24"/>
        </w:rPr>
        <w:t>Keystone Raceway Corp. v. State Harness Racing Commission</w:t>
      </w:r>
      <w:r w:rsidRPr="00223189">
        <w:rPr>
          <w:rFonts w:ascii="Times New Roman" w:hAnsi="Times New Roman" w:cs="Times New Roman"/>
          <w:sz w:val="24"/>
          <w:szCs w:val="24"/>
        </w:rPr>
        <w:t>, 405 Pa. 1, 7-8, 173 A.2d 97, 100 (1961)).</w:t>
      </w:r>
    </w:p>
    <w:p w:rsidR="009F6416" w:rsidRPr="00223189" w:rsidRDefault="009F6416" w:rsidP="00793F79">
      <w:pPr>
        <w:spacing w:after="0" w:line="360" w:lineRule="auto"/>
        <w:ind w:left="1440" w:right="806" w:firstLine="720"/>
        <w:rPr>
          <w:rFonts w:ascii="Times New Roman" w:hAnsi="Times New Roman" w:cs="Times New Roman"/>
          <w:sz w:val="24"/>
          <w:szCs w:val="24"/>
        </w:rPr>
      </w:pPr>
    </w:p>
    <w:p w:rsidR="009F6416" w:rsidRDefault="009F6416" w:rsidP="00793F79">
      <w:pPr>
        <w:spacing w:after="0" w:line="360" w:lineRule="auto"/>
        <w:rPr>
          <w:rFonts w:ascii="Times New Roman" w:hAnsi="Times New Roman" w:cs="Times New Roman"/>
          <w:sz w:val="24"/>
          <w:szCs w:val="24"/>
        </w:rPr>
      </w:pPr>
      <w:r w:rsidRPr="00223189">
        <w:rPr>
          <w:rFonts w:ascii="Times New Roman" w:hAnsi="Times New Roman" w:cs="Times New Roman"/>
          <w:sz w:val="24"/>
          <w:szCs w:val="24"/>
        </w:rPr>
        <w:t xml:space="preserve">In the instant case, Complainant has failed to articulate a specific and immediate injury as it relates to claims by </w:t>
      </w:r>
      <w:r w:rsidR="004B401D" w:rsidRPr="00223189">
        <w:rPr>
          <w:rFonts w:ascii="Times New Roman" w:hAnsi="Times New Roman" w:cs="Times New Roman"/>
          <w:sz w:val="24"/>
          <w:szCs w:val="24"/>
        </w:rPr>
        <w:t>“</w:t>
      </w:r>
      <w:r w:rsidR="004B401D" w:rsidRPr="00223189">
        <w:rPr>
          <w:rFonts w:ascii="Times New Roman" w:eastAsia="Calibri" w:hAnsi="Times New Roman" w:cs="Times New Roman"/>
          <w:sz w:val="24"/>
          <w:szCs w:val="24"/>
        </w:rPr>
        <w:t xml:space="preserve">a class of similarly situated individuals” as Complainant.  </w:t>
      </w:r>
      <w:r w:rsidRPr="00223189">
        <w:rPr>
          <w:rFonts w:ascii="Times New Roman" w:hAnsi="Times New Roman" w:cs="Times New Roman"/>
          <w:sz w:val="24"/>
          <w:szCs w:val="24"/>
        </w:rPr>
        <w:t>Accordingly, the claim advanced and relief requested for</w:t>
      </w:r>
      <w:r w:rsidR="004B401D" w:rsidRPr="00223189">
        <w:rPr>
          <w:rFonts w:ascii="Times New Roman" w:hAnsi="Times New Roman" w:cs="Times New Roman"/>
          <w:sz w:val="24"/>
          <w:szCs w:val="24"/>
        </w:rPr>
        <w:t xml:space="preserve"> “</w:t>
      </w:r>
      <w:r w:rsidR="004B401D" w:rsidRPr="00223189">
        <w:rPr>
          <w:rFonts w:ascii="Times New Roman" w:eastAsia="Calibri" w:hAnsi="Times New Roman" w:cs="Times New Roman"/>
          <w:sz w:val="24"/>
          <w:szCs w:val="24"/>
        </w:rPr>
        <w:t>a class of similarly situated individuals” as Complainant</w:t>
      </w:r>
      <w:r w:rsidRPr="00223189">
        <w:rPr>
          <w:rFonts w:ascii="Times New Roman" w:eastAsia="Times New Roman" w:hAnsi="Times New Roman" w:cs="Times New Roman"/>
          <w:sz w:val="24"/>
          <w:szCs w:val="24"/>
        </w:rPr>
        <w:t xml:space="preserve">, </w:t>
      </w:r>
      <w:r w:rsidRPr="00223189">
        <w:rPr>
          <w:rFonts w:ascii="Times New Roman" w:hAnsi="Times New Roman" w:cs="Times New Roman"/>
          <w:sz w:val="24"/>
          <w:szCs w:val="24"/>
        </w:rPr>
        <w:t xml:space="preserve">must be dismissed.  </w:t>
      </w:r>
    </w:p>
    <w:p w:rsidR="00270BF2" w:rsidRPr="00223189" w:rsidRDefault="00270BF2" w:rsidP="00793F79">
      <w:pPr>
        <w:spacing w:after="0" w:line="360" w:lineRule="auto"/>
        <w:rPr>
          <w:rFonts w:ascii="Times New Roman" w:hAnsi="Times New Roman" w:cs="Times New Roman"/>
          <w:sz w:val="24"/>
          <w:szCs w:val="24"/>
        </w:rPr>
      </w:pPr>
    </w:p>
    <w:p w:rsidR="004B401D" w:rsidRDefault="004B401D" w:rsidP="00793F79">
      <w:pPr>
        <w:spacing w:after="0"/>
        <w:jc w:val="both"/>
        <w:rPr>
          <w:rFonts w:ascii="Times New Roman" w:hAnsi="Times New Roman" w:cs="Times New Roman"/>
          <w:sz w:val="24"/>
          <w:szCs w:val="24"/>
          <w:u w:val="single"/>
        </w:rPr>
      </w:pPr>
      <w:r w:rsidRPr="00223189">
        <w:rPr>
          <w:rFonts w:ascii="Times New Roman" w:hAnsi="Times New Roman" w:cs="Times New Roman"/>
          <w:sz w:val="24"/>
          <w:szCs w:val="24"/>
          <w:u w:val="single"/>
        </w:rPr>
        <w:t>Regarding Inclusion of Scandalous or Impertinent Matter</w:t>
      </w:r>
    </w:p>
    <w:p w:rsidR="00EB4015" w:rsidRPr="00223189" w:rsidRDefault="00EB4015" w:rsidP="00793F79">
      <w:pPr>
        <w:spacing w:after="0" w:line="360" w:lineRule="auto"/>
        <w:jc w:val="both"/>
        <w:rPr>
          <w:rFonts w:ascii="Times New Roman" w:hAnsi="Times New Roman" w:cs="Times New Roman"/>
          <w:sz w:val="24"/>
          <w:szCs w:val="24"/>
          <w:u w:val="single"/>
        </w:rPr>
      </w:pPr>
    </w:p>
    <w:p w:rsidR="004B401D" w:rsidRPr="00223189" w:rsidRDefault="004B401D" w:rsidP="00FE5F8B">
      <w:pPr>
        <w:pStyle w:val="BodyTextIndent2"/>
        <w:spacing w:after="0" w:line="360" w:lineRule="auto"/>
        <w:ind w:left="0" w:firstLine="720"/>
      </w:pPr>
      <w:r w:rsidRPr="00223189">
        <w:tab/>
        <w:t>Complainant attached a three</w:t>
      </w:r>
      <w:r w:rsidR="00EB4015">
        <w:t>-</w:t>
      </w:r>
      <w:r w:rsidRPr="00223189">
        <w:t>page narrative supplement to his Complaint.  In the supplement, Complainant averred, in part, under the heading “RELIEF REQUESTED”, the following:</w:t>
      </w:r>
    </w:p>
    <w:p w:rsidR="004B401D" w:rsidRPr="00223189" w:rsidRDefault="004B401D" w:rsidP="00793F79">
      <w:pPr>
        <w:pStyle w:val="BodyTextIndent2"/>
        <w:spacing w:after="0" w:line="240" w:lineRule="auto"/>
        <w:ind w:left="1440"/>
        <w:jc w:val="both"/>
      </w:pPr>
    </w:p>
    <w:p w:rsidR="004B401D" w:rsidRPr="00223189" w:rsidRDefault="004B401D" w:rsidP="00793F79">
      <w:pPr>
        <w:pStyle w:val="BodyTextIndent2"/>
        <w:spacing w:after="0" w:line="240" w:lineRule="auto"/>
        <w:ind w:left="1440" w:right="720"/>
        <w:jc w:val="both"/>
      </w:pPr>
      <w:r w:rsidRPr="00223189">
        <w:t>14.</w:t>
      </w:r>
      <w:r w:rsidR="00FE5F8B">
        <w:t xml:space="preserve"> </w:t>
      </w:r>
      <w:r w:rsidRPr="00223189">
        <w:t>I further request the reasonable value of my time in attorney’s fees at the rate of $250.00 per hour.</w:t>
      </w:r>
    </w:p>
    <w:p w:rsidR="004B401D" w:rsidRPr="00223189" w:rsidRDefault="004B401D" w:rsidP="00721B3E">
      <w:pPr>
        <w:pStyle w:val="BodyTextIndent2"/>
        <w:spacing w:after="0" w:line="360" w:lineRule="auto"/>
        <w:ind w:left="1440"/>
        <w:jc w:val="both"/>
      </w:pPr>
    </w:p>
    <w:p w:rsidR="004B401D" w:rsidRPr="00223189" w:rsidRDefault="004B401D" w:rsidP="00721B3E">
      <w:pPr>
        <w:pStyle w:val="BodyTextIndent2"/>
        <w:spacing w:after="0" w:line="360" w:lineRule="auto"/>
        <w:ind w:left="1440"/>
        <w:jc w:val="both"/>
      </w:pPr>
      <w:r w:rsidRPr="00223189">
        <w:t xml:space="preserve">Attachment to Formal Complaint ¶14. </w:t>
      </w:r>
    </w:p>
    <w:p w:rsidR="004B401D" w:rsidRPr="00223189" w:rsidRDefault="004B401D" w:rsidP="00793F79">
      <w:pPr>
        <w:spacing w:after="0"/>
        <w:jc w:val="both"/>
        <w:rPr>
          <w:rFonts w:ascii="Times New Roman" w:hAnsi="Times New Roman" w:cs="Times New Roman"/>
          <w:sz w:val="24"/>
          <w:szCs w:val="24"/>
          <w:u w:val="single"/>
        </w:rPr>
      </w:pPr>
    </w:p>
    <w:p w:rsidR="003E6E5C" w:rsidRDefault="003E6E5C"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The Commission’s procedural regulations allow a party to object to pleadings that fail to comply with the rules of administrative practice or that include scandalous or impertinent matters.</w:t>
      </w:r>
      <w:r w:rsidRPr="00223189">
        <w:rPr>
          <w:rStyle w:val="FootnoteReference"/>
          <w:rFonts w:ascii="Times New Roman" w:hAnsi="Times New Roman" w:cs="Times New Roman"/>
          <w:sz w:val="24"/>
          <w:szCs w:val="24"/>
        </w:rPr>
        <w:footnoteReference w:id="31"/>
      </w:r>
      <w:r w:rsidRPr="00223189">
        <w:rPr>
          <w:rFonts w:ascii="Times New Roman" w:hAnsi="Times New Roman" w:cs="Times New Roman"/>
          <w:sz w:val="24"/>
          <w:szCs w:val="24"/>
        </w:rPr>
        <w:t xml:space="preserve">   In his Formal Complaint, the Complainant states the following as part of his request for relief: </w:t>
      </w:r>
    </w:p>
    <w:p w:rsidR="00AC7146" w:rsidRPr="00223189" w:rsidRDefault="00AC7146" w:rsidP="00793F79">
      <w:pPr>
        <w:spacing w:after="0" w:line="360" w:lineRule="auto"/>
        <w:ind w:firstLine="1440"/>
        <w:rPr>
          <w:rFonts w:ascii="Times New Roman" w:hAnsi="Times New Roman" w:cs="Times New Roman"/>
          <w:sz w:val="24"/>
          <w:szCs w:val="24"/>
        </w:rPr>
      </w:pPr>
    </w:p>
    <w:p w:rsidR="003E6E5C" w:rsidRDefault="003E6E5C"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t>Complainant has set forth a claim seeking relief through the Complaint of an award of monetary damages from the Company.</w:t>
      </w:r>
    </w:p>
    <w:p w:rsidR="00AC7146" w:rsidRPr="00223189" w:rsidRDefault="00AC7146" w:rsidP="00793F79">
      <w:pPr>
        <w:spacing w:after="0" w:line="360" w:lineRule="auto"/>
        <w:ind w:firstLine="1440"/>
        <w:rPr>
          <w:rFonts w:ascii="Times New Roman" w:hAnsi="Times New Roman" w:cs="Times New Roman"/>
          <w:sz w:val="24"/>
          <w:szCs w:val="24"/>
        </w:rPr>
      </w:pPr>
    </w:p>
    <w:p w:rsidR="003E6E5C" w:rsidRDefault="003E6E5C" w:rsidP="00793F79">
      <w:pPr>
        <w:spacing w:after="0" w:line="360" w:lineRule="auto"/>
        <w:ind w:firstLine="1440"/>
        <w:rPr>
          <w:rFonts w:ascii="Times New Roman" w:hAnsi="Times New Roman" w:cs="Times New Roman"/>
          <w:sz w:val="24"/>
          <w:szCs w:val="24"/>
        </w:rPr>
      </w:pPr>
      <w:r w:rsidRPr="00223189">
        <w:rPr>
          <w:rFonts w:ascii="Times New Roman" w:hAnsi="Times New Roman" w:cs="Times New Roman"/>
          <w:sz w:val="24"/>
          <w:szCs w:val="24"/>
        </w:rPr>
        <w:lastRenderedPageBreak/>
        <w:t>As Respondent correctly points out, it is well-established under Pennsylvania law that the enforcement powers of the Commission do not include the power to award money damages.</w:t>
      </w:r>
      <w:r w:rsidRPr="00223189">
        <w:rPr>
          <w:rStyle w:val="FootnoteReference"/>
          <w:rFonts w:ascii="Times New Roman" w:hAnsi="Times New Roman" w:cs="Times New Roman"/>
          <w:sz w:val="24"/>
          <w:szCs w:val="24"/>
        </w:rPr>
        <w:footnoteReference w:id="32"/>
      </w:r>
      <w:r w:rsidRPr="00223189">
        <w:rPr>
          <w:rFonts w:ascii="Times New Roman" w:hAnsi="Times New Roman" w:cs="Times New Roman"/>
          <w:sz w:val="24"/>
          <w:szCs w:val="24"/>
        </w:rPr>
        <w:t xml:space="preserve">    In </w:t>
      </w:r>
      <w:r w:rsidRPr="00223189">
        <w:rPr>
          <w:rFonts w:ascii="Times New Roman" w:hAnsi="Times New Roman" w:cs="Times New Roman"/>
          <w:i/>
          <w:sz w:val="24"/>
          <w:szCs w:val="24"/>
        </w:rPr>
        <w:t>Feingold</w:t>
      </w:r>
      <w:r w:rsidRPr="00223189">
        <w:rPr>
          <w:rFonts w:ascii="Times New Roman" w:hAnsi="Times New Roman" w:cs="Times New Roman"/>
          <w:sz w:val="24"/>
          <w:szCs w:val="24"/>
        </w:rPr>
        <w:t>, the Pennsylvania Supreme Court explained:</w:t>
      </w:r>
    </w:p>
    <w:p w:rsidR="00AC7146" w:rsidRPr="00223189" w:rsidRDefault="00AC7146" w:rsidP="00793F79">
      <w:pPr>
        <w:spacing w:after="0" w:line="360" w:lineRule="auto"/>
        <w:ind w:firstLine="1440"/>
        <w:rPr>
          <w:rFonts w:ascii="Times New Roman" w:hAnsi="Times New Roman" w:cs="Times New Roman"/>
          <w:sz w:val="24"/>
          <w:szCs w:val="24"/>
        </w:rPr>
      </w:pPr>
    </w:p>
    <w:p w:rsidR="003E6E5C" w:rsidRPr="00223189" w:rsidRDefault="003E6E5C" w:rsidP="009B1FC8">
      <w:pPr>
        <w:spacing w:after="0"/>
        <w:ind w:left="1440" w:right="720"/>
        <w:jc w:val="both"/>
        <w:rPr>
          <w:rFonts w:ascii="Times New Roman" w:hAnsi="Times New Roman" w:cs="Times New Roman"/>
          <w:sz w:val="24"/>
          <w:szCs w:val="24"/>
        </w:rPr>
      </w:pPr>
      <w:r w:rsidRPr="00223189">
        <w:rPr>
          <w:rFonts w:ascii="Times New Roman" w:hAnsi="Times New Roman" w:cs="Times New Roman"/>
          <w:sz w:val="24"/>
          <w:szCs w:val="24"/>
        </w:rPr>
        <w:t xml:space="preserve">. . . the statutory array of PUC remedial and enforcement powers does not include the power to award damages to a private litigant for breach of contract by a public utility.  Nor can we find an express grant of power from which the power to award such damages can be </w:t>
      </w:r>
      <w:proofErr w:type="gramStart"/>
      <w:r w:rsidRPr="00223189">
        <w:rPr>
          <w:rFonts w:ascii="Times New Roman" w:hAnsi="Times New Roman" w:cs="Times New Roman"/>
          <w:sz w:val="24"/>
          <w:szCs w:val="24"/>
        </w:rPr>
        <w:t>fairly implied</w:t>
      </w:r>
      <w:proofErr w:type="gramEnd"/>
      <w:r w:rsidRPr="00223189">
        <w:rPr>
          <w:rFonts w:ascii="Times New Roman" w:hAnsi="Times New Roman" w:cs="Times New Roman"/>
          <w:sz w:val="24"/>
          <w:szCs w:val="24"/>
        </w:rPr>
        <w:t>.  Thus, it can be concluded that the Legislature did not intend for the PUC to have such a power.</w:t>
      </w:r>
    </w:p>
    <w:p w:rsidR="003E6E5C" w:rsidRPr="00223189" w:rsidRDefault="003E6E5C" w:rsidP="007F7AE7">
      <w:pPr>
        <w:spacing w:after="0" w:line="360" w:lineRule="auto"/>
        <w:ind w:left="1440" w:right="1440"/>
        <w:jc w:val="both"/>
        <w:rPr>
          <w:rFonts w:ascii="Times New Roman" w:hAnsi="Times New Roman" w:cs="Times New Roman"/>
          <w:sz w:val="24"/>
          <w:szCs w:val="24"/>
        </w:rPr>
      </w:pPr>
    </w:p>
    <w:p w:rsidR="003E6E5C" w:rsidRDefault="003E6E5C" w:rsidP="007F7AE7">
      <w:pPr>
        <w:spacing w:after="0" w:line="360" w:lineRule="auto"/>
        <w:jc w:val="both"/>
        <w:rPr>
          <w:rFonts w:ascii="Times New Roman" w:hAnsi="Times New Roman" w:cs="Times New Roman"/>
          <w:sz w:val="24"/>
          <w:szCs w:val="24"/>
        </w:rPr>
      </w:pPr>
      <w:r w:rsidRPr="00223189">
        <w:rPr>
          <w:rFonts w:ascii="Times New Roman" w:hAnsi="Times New Roman" w:cs="Times New Roman"/>
          <w:i/>
          <w:sz w:val="24"/>
          <w:szCs w:val="24"/>
        </w:rPr>
        <w:t>Feingold</w:t>
      </w:r>
      <w:r w:rsidRPr="00223189">
        <w:rPr>
          <w:rFonts w:ascii="Times New Roman" w:hAnsi="Times New Roman" w:cs="Times New Roman"/>
          <w:sz w:val="24"/>
          <w:szCs w:val="24"/>
        </w:rPr>
        <w:t>, 383 A.2d at 794.</w:t>
      </w:r>
    </w:p>
    <w:p w:rsidR="007F7AE7" w:rsidRPr="00223189" w:rsidRDefault="007F7AE7" w:rsidP="007F7AE7">
      <w:pPr>
        <w:spacing w:after="0" w:line="360" w:lineRule="auto"/>
        <w:jc w:val="both"/>
        <w:rPr>
          <w:rFonts w:ascii="Times New Roman" w:hAnsi="Times New Roman" w:cs="Times New Roman"/>
          <w:sz w:val="24"/>
          <w:szCs w:val="24"/>
        </w:rPr>
      </w:pPr>
    </w:p>
    <w:p w:rsidR="003E6E5C" w:rsidRPr="00223189" w:rsidRDefault="003E6E5C" w:rsidP="00793F79">
      <w:pPr>
        <w:spacing w:after="0" w:line="360" w:lineRule="auto"/>
        <w:rPr>
          <w:rFonts w:ascii="Times New Roman" w:hAnsi="Times New Roman" w:cs="Times New Roman"/>
          <w:sz w:val="24"/>
          <w:szCs w:val="24"/>
        </w:rPr>
      </w:pPr>
      <w:r w:rsidRPr="00223189">
        <w:rPr>
          <w:rFonts w:ascii="Times New Roman" w:hAnsi="Times New Roman" w:cs="Times New Roman"/>
          <w:sz w:val="24"/>
          <w:szCs w:val="24"/>
        </w:rPr>
        <w:tab/>
      </w:r>
      <w:r w:rsidR="00AC7146">
        <w:rPr>
          <w:rFonts w:ascii="Times New Roman" w:hAnsi="Times New Roman" w:cs="Times New Roman"/>
          <w:sz w:val="24"/>
          <w:szCs w:val="24"/>
        </w:rPr>
        <w:tab/>
      </w:r>
      <w:r w:rsidRPr="00223189">
        <w:rPr>
          <w:rFonts w:ascii="Times New Roman" w:hAnsi="Times New Roman" w:cs="Times New Roman"/>
          <w:sz w:val="24"/>
          <w:szCs w:val="24"/>
        </w:rPr>
        <w:t>A prayer for damages which are not legally recoverable in the cause of action is “impertinent matter” in the sense that it is irrelevant to that cause of action and is correctly challenged through a motion to strike the requested relief as impertinent matter.</w:t>
      </w:r>
      <w:r w:rsidRPr="00223189">
        <w:rPr>
          <w:rStyle w:val="FootnoteReference"/>
          <w:rFonts w:ascii="Times New Roman" w:hAnsi="Times New Roman" w:cs="Times New Roman"/>
          <w:sz w:val="24"/>
          <w:szCs w:val="24"/>
        </w:rPr>
        <w:footnoteReference w:id="33"/>
      </w:r>
      <w:r w:rsidRPr="00223189">
        <w:rPr>
          <w:rFonts w:ascii="Times New Roman" w:hAnsi="Times New Roman" w:cs="Times New Roman"/>
          <w:sz w:val="24"/>
          <w:szCs w:val="24"/>
        </w:rPr>
        <w:t xml:space="preserve">    Therefore, in accordance with Pennsylvania law, this Commission does not have the power to award monetary damages, and the Complainant’s request for money damages is an impertinent matter that must be stricken.</w:t>
      </w:r>
    </w:p>
    <w:p w:rsidR="003E6E5C" w:rsidRPr="00223189" w:rsidRDefault="003E6E5C" w:rsidP="00793F79">
      <w:pPr>
        <w:spacing w:after="0" w:line="259" w:lineRule="auto"/>
        <w:rPr>
          <w:rFonts w:ascii="Times New Roman" w:hAnsi="Times New Roman" w:cs="Times New Roman"/>
          <w:sz w:val="24"/>
          <w:szCs w:val="24"/>
        </w:rPr>
      </w:pPr>
    </w:p>
    <w:p w:rsidR="000D5FF8" w:rsidRPr="00223189" w:rsidRDefault="000D5FF8" w:rsidP="00793F79">
      <w:pPr>
        <w:spacing w:after="0" w:line="360" w:lineRule="auto"/>
        <w:jc w:val="center"/>
        <w:rPr>
          <w:rFonts w:ascii="Times New Roman" w:eastAsia="Calibri" w:hAnsi="Times New Roman" w:cs="Times New Roman"/>
          <w:sz w:val="24"/>
          <w:szCs w:val="24"/>
          <w:u w:val="single"/>
        </w:rPr>
      </w:pPr>
      <w:r w:rsidRPr="00223189">
        <w:rPr>
          <w:rFonts w:ascii="Times New Roman" w:eastAsia="Calibri" w:hAnsi="Times New Roman" w:cs="Times New Roman"/>
          <w:sz w:val="24"/>
          <w:szCs w:val="24"/>
          <w:u w:val="single"/>
        </w:rPr>
        <w:t>ORDER</w:t>
      </w:r>
    </w:p>
    <w:p w:rsidR="000D5FF8" w:rsidRPr="00223189" w:rsidRDefault="000D5FF8" w:rsidP="00793F79">
      <w:pPr>
        <w:spacing w:after="0" w:line="360" w:lineRule="auto"/>
        <w:jc w:val="center"/>
        <w:rPr>
          <w:rFonts w:ascii="Times New Roman" w:eastAsia="Calibri" w:hAnsi="Times New Roman" w:cs="Times New Roman"/>
          <w:sz w:val="24"/>
          <w:szCs w:val="24"/>
        </w:rPr>
      </w:pPr>
    </w:p>
    <w:p w:rsidR="000D5FF8" w:rsidRPr="00223189" w:rsidRDefault="000D5FF8" w:rsidP="00793F79">
      <w:pPr>
        <w:spacing w:after="0" w:line="360" w:lineRule="auto"/>
        <w:ind w:firstLine="720"/>
        <w:rPr>
          <w:rFonts w:ascii="Times New Roman" w:eastAsia="Calibri" w:hAnsi="Times New Roman" w:cs="Times New Roman"/>
          <w:sz w:val="24"/>
          <w:szCs w:val="24"/>
        </w:rPr>
      </w:pPr>
    </w:p>
    <w:p w:rsidR="000D5FF8" w:rsidRPr="00223189" w:rsidRDefault="000D5FF8" w:rsidP="00793F79">
      <w:pPr>
        <w:spacing w:after="0" w:line="360" w:lineRule="auto"/>
        <w:ind w:left="720" w:firstLine="720"/>
        <w:rPr>
          <w:rFonts w:ascii="Times New Roman" w:eastAsia="Calibri" w:hAnsi="Times New Roman" w:cs="Times New Roman"/>
          <w:sz w:val="24"/>
          <w:szCs w:val="24"/>
        </w:rPr>
      </w:pPr>
      <w:r w:rsidRPr="00223189">
        <w:rPr>
          <w:rFonts w:ascii="Times New Roman" w:eastAsia="Calibri" w:hAnsi="Times New Roman" w:cs="Times New Roman"/>
          <w:sz w:val="24"/>
          <w:szCs w:val="24"/>
        </w:rPr>
        <w:t>THEREFORE,</w:t>
      </w:r>
    </w:p>
    <w:p w:rsidR="000D5FF8" w:rsidRPr="00223189" w:rsidRDefault="000D5FF8" w:rsidP="00793F79">
      <w:pPr>
        <w:spacing w:after="0" w:line="360" w:lineRule="auto"/>
        <w:ind w:firstLine="720"/>
        <w:rPr>
          <w:rFonts w:ascii="Times New Roman" w:eastAsia="Calibri" w:hAnsi="Times New Roman" w:cs="Times New Roman"/>
          <w:sz w:val="24"/>
          <w:szCs w:val="24"/>
        </w:rPr>
      </w:pPr>
    </w:p>
    <w:p w:rsidR="000D5FF8" w:rsidRPr="00223189" w:rsidRDefault="000D5FF8" w:rsidP="00793F79">
      <w:pPr>
        <w:spacing w:after="0" w:line="360" w:lineRule="auto"/>
        <w:ind w:left="720" w:firstLine="720"/>
        <w:rPr>
          <w:rFonts w:ascii="Times New Roman" w:eastAsia="Calibri" w:hAnsi="Times New Roman" w:cs="Times New Roman"/>
          <w:sz w:val="24"/>
          <w:szCs w:val="24"/>
        </w:rPr>
      </w:pPr>
      <w:r w:rsidRPr="00223189">
        <w:rPr>
          <w:rFonts w:ascii="Times New Roman" w:eastAsia="Calibri" w:hAnsi="Times New Roman" w:cs="Times New Roman"/>
          <w:sz w:val="24"/>
          <w:szCs w:val="24"/>
        </w:rPr>
        <w:t>IT IS ORDERED:</w:t>
      </w:r>
    </w:p>
    <w:p w:rsidR="000D5FF8" w:rsidRPr="00223189" w:rsidRDefault="000D5FF8" w:rsidP="00793F79">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D14AA" w:rsidRPr="002620FB" w:rsidRDefault="000D5FF8" w:rsidP="00793F79">
      <w:pPr>
        <w:pStyle w:val="ListParagraph"/>
        <w:numPr>
          <w:ilvl w:val="0"/>
          <w:numId w:val="1"/>
        </w:numPr>
        <w:spacing w:after="0" w:line="360" w:lineRule="auto"/>
        <w:ind w:left="0" w:firstLine="1440"/>
        <w:rPr>
          <w:rFonts w:ascii="Times New Roman" w:hAnsi="Times New Roman"/>
          <w:sz w:val="24"/>
          <w:szCs w:val="24"/>
        </w:rPr>
      </w:pPr>
      <w:r w:rsidRPr="00223189">
        <w:rPr>
          <w:rFonts w:ascii="Times New Roman" w:eastAsia="Times New Roman" w:hAnsi="Times New Roman"/>
          <w:sz w:val="24"/>
          <w:szCs w:val="24"/>
        </w:rPr>
        <w:t xml:space="preserve">That the preliminary objections of Respondent, West Penn Power Company are </w:t>
      </w:r>
      <w:r w:rsidR="009D14AA" w:rsidRPr="00223189">
        <w:rPr>
          <w:rFonts w:ascii="Times New Roman" w:eastAsia="Times New Roman" w:hAnsi="Times New Roman"/>
          <w:sz w:val="24"/>
          <w:szCs w:val="24"/>
        </w:rPr>
        <w:t>g</w:t>
      </w:r>
      <w:r w:rsidRPr="00223189">
        <w:rPr>
          <w:rFonts w:ascii="Times New Roman" w:eastAsia="Times New Roman" w:hAnsi="Times New Roman"/>
          <w:sz w:val="24"/>
          <w:szCs w:val="24"/>
        </w:rPr>
        <w:t>ranted in part and denied in part</w:t>
      </w:r>
      <w:r w:rsidR="009D14AA" w:rsidRPr="00223189">
        <w:rPr>
          <w:rFonts w:ascii="Times New Roman" w:eastAsia="Times New Roman" w:hAnsi="Times New Roman"/>
          <w:sz w:val="24"/>
          <w:szCs w:val="24"/>
        </w:rPr>
        <w:t>, as more specifically set forth below.</w:t>
      </w:r>
    </w:p>
    <w:p w:rsidR="000D5FF8" w:rsidRPr="00223189" w:rsidRDefault="00F74C3C" w:rsidP="00F74C3C">
      <w:pPr>
        <w:pStyle w:val="ListParagraph"/>
        <w:numPr>
          <w:ilvl w:val="0"/>
          <w:numId w:val="1"/>
        </w:numPr>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lastRenderedPageBreak/>
        <w:t xml:space="preserve">That </w:t>
      </w:r>
      <w:r w:rsidR="000D5FF8" w:rsidRPr="00223189">
        <w:rPr>
          <w:rFonts w:ascii="Times New Roman" w:eastAsia="Times New Roman" w:hAnsi="Times New Roman"/>
          <w:sz w:val="24"/>
          <w:szCs w:val="24"/>
        </w:rPr>
        <w:t xml:space="preserve">Respondent’s motion to </w:t>
      </w:r>
      <w:r w:rsidR="009D14AA" w:rsidRPr="00223189">
        <w:rPr>
          <w:rFonts w:ascii="Times New Roman" w:eastAsia="Times New Roman" w:hAnsi="Times New Roman"/>
          <w:sz w:val="24"/>
          <w:szCs w:val="24"/>
        </w:rPr>
        <w:t>strike</w:t>
      </w:r>
      <w:r w:rsidR="000D5FF8" w:rsidRPr="00223189">
        <w:rPr>
          <w:rFonts w:ascii="Times New Roman" w:eastAsia="Times New Roman" w:hAnsi="Times New Roman"/>
          <w:sz w:val="24"/>
          <w:szCs w:val="24"/>
        </w:rPr>
        <w:t xml:space="preserve"> Complainant’s request for money damages from the formal complaint filed by Complainant</w:t>
      </w:r>
      <w:r w:rsidR="009D14AA" w:rsidRPr="00223189">
        <w:rPr>
          <w:rFonts w:ascii="Times New Roman" w:eastAsia="Times New Roman" w:hAnsi="Times New Roman"/>
          <w:sz w:val="24"/>
          <w:szCs w:val="24"/>
        </w:rPr>
        <w:t xml:space="preserve">, as </w:t>
      </w:r>
      <w:r w:rsidR="009D14AA" w:rsidRPr="00223189">
        <w:rPr>
          <w:rFonts w:ascii="Times New Roman" w:hAnsi="Times New Roman"/>
          <w:sz w:val="24"/>
          <w:szCs w:val="24"/>
        </w:rPr>
        <w:t xml:space="preserve">impertinent matter, is </w:t>
      </w:r>
      <w:r w:rsidR="000D5FF8" w:rsidRPr="00223189">
        <w:rPr>
          <w:rFonts w:ascii="Times New Roman" w:eastAsia="Times New Roman" w:hAnsi="Times New Roman"/>
          <w:sz w:val="24"/>
          <w:szCs w:val="24"/>
        </w:rPr>
        <w:t>granted</w:t>
      </w:r>
      <w:r w:rsidR="009D14AA" w:rsidRPr="00223189">
        <w:rPr>
          <w:rFonts w:ascii="Times New Roman" w:eastAsia="Times New Roman" w:hAnsi="Times New Roman"/>
          <w:sz w:val="24"/>
          <w:szCs w:val="24"/>
        </w:rPr>
        <w:t xml:space="preserve"> and the claim for </w:t>
      </w:r>
      <w:r w:rsidR="009D14AA" w:rsidRPr="00223189">
        <w:rPr>
          <w:rFonts w:ascii="Times New Roman" w:hAnsi="Times New Roman"/>
          <w:sz w:val="24"/>
          <w:szCs w:val="24"/>
        </w:rPr>
        <w:t>the “reasonable value” of Complainants time and claim for attorney’s fees at the rate of $250.00 per hour</w:t>
      </w:r>
      <w:r w:rsidR="00EE7ABD" w:rsidRPr="00223189">
        <w:rPr>
          <w:rFonts w:ascii="Times New Roman" w:hAnsi="Times New Roman"/>
          <w:sz w:val="24"/>
          <w:szCs w:val="24"/>
        </w:rPr>
        <w:t xml:space="preserve"> is dismissed.  </w:t>
      </w:r>
    </w:p>
    <w:p w:rsidR="000D5FF8" w:rsidRPr="00223189" w:rsidRDefault="000D5FF8" w:rsidP="00793F79">
      <w:pPr>
        <w:spacing w:after="0" w:line="360" w:lineRule="auto"/>
        <w:contextualSpacing/>
        <w:rPr>
          <w:rFonts w:ascii="Times New Roman" w:eastAsia="Times New Roman" w:hAnsi="Times New Roman" w:cs="Times New Roman"/>
          <w:sz w:val="24"/>
          <w:szCs w:val="24"/>
        </w:rPr>
      </w:pPr>
    </w:p>
    <w:p w:rsidR="00EE7ABD" w:rsidRPr="00223189" w:rsidRDefault="000D5FF8" w:rsidP="00793F79">
      <w:pPr>
        <w:pStyle w:val="ListParagraph"/>
        <w:numPr>
          <w:ilvl w:val="0"/>
          <w:numId w:val="1"/>
        </w:numPr>
        <w:spacing w:after="0" w:line="360" w:lineRule="auto"/>
        <w:ind w:left="0" w:firstLine="1440"/>
        <w:rPr>
          <w:rFonts w:ascii="Times New Roman" w:hAnsi="Times New Roman"/>
          <w:sz w:val="24"/>
          <w:szCs w:val="24"/>
        </w:rPr>
      </w:pPr>
      <w:r w:rsidRPr="00223189">
        <w:rPr>
          <w:rFonts w:ascii="Times New Roman" w:eastAsia="Times New Roman" w:hAnsi="Times New Roman"/>
          <w:sz w:val="24"/>
          <w:szCs w:val="24"/>
        </w:rPr>
        <w:t xml:space="preserve">That the preliminary objections of West Penn Power Company </w:t>
      </w:r>
      <w:r w:rsidR="00EE7ABD" w:rsidRPr="00223189">
        <w:rPr>
          <w:rFonts w:ascii="Times New Roman" w:eastAsia="Times New Roman" w:hAnsi="Times New Roman"/>
          <w:sz w:val="24"/>
          <w:szCs w:val="24"/>
        </w:rPr>
        <w:t>regarding the standing of Complainant to assert any claims for any “</w:t>
      </w:r>
      <w:r w:rsidR="00EE7ABD" w:rsidRPr="00223189">
        <w:rPr>
          <w:rFonts w:ascii="Times New Roman" w:hAnsi="Times New Roman"/>
          <w:sz w:val="24"/>
          <w:szCs w:val="24"/>
        </w:rPr>
        <w:t>class of similarly situated individuals” as Complainant, are granted and the claims for a “class action” and claims on behalf of any “class of similarly situated individuals” as Complainant</w:t>
      </w:r>
      <w:r w:rsidR="00EE7ABD" w:rsidRPr="00223189">
        <w:rPr>
          <w:rFonts w:ascii="Times New Roman" w:eastAsia="Times New Roman" w:hAnsi="Times New Roman"/>
          <w:sz w:val="24"/>
          <w:szCs w:val="24"/>
        </w:rPr>
        <w:t xml:space="preserve">, are </w:t>
      </w:r>
      <w:r w:rsidR="00EE7ABD" w:rsidRPr="00223189">
        <w:rPr>
          <w:rFonts w:ascii="Times New Roman" w:hAnsi="Times New Roman"/>
          <w:sz w:val="24"/>
          <w:szCs w:val="24"/>
        </w:rPr>
        <w:t xml:space="preserve">dismissed.  </w:t>
      </w:r>
    </w:p>
    <w:p w:rsidR="000D5FF8" w:rsidRDefault="000D5FF8" w:rsidP="00793F79">
      <w:pPr>
        <w:pStyle w:val="ListParagraph"/>
        <w:spacing w:after="0" w:line="360" w:lineRule="auto"/>
        <w:ind w:left="3645"/>
        <w:rPr>
          <w:rFonts w:ascii="Times New Roman" w:eastAsia="Times New Roman" w:hAnsi="Times New Roman"/>
          <w:sz w:val="24"/>
          <w:szCs w:val="24"/>
        </w:rPr>
      </w:pPr>
    </w:p>
    <w:p w:rsidR="000D5FF8" w:rsidRPr="00223189" w:rsidRDefault="00EE7ABD" w:rsidP="00793F79">
      <w:pPr>
        <w:pStyle w:val="ListParagraph"/>
        <w:numPr>
          <w:ilvl w:val="0"/>
          <w:numId w:val="1"/>
        </w:numPr>
        <w:autoSpaceDE w:val="0"/>
        <w:autoSpaceDN w:val="0"/>
        <w:adjustRightInd w:val="0"/>
        <w:spacing w:after="0" w:line="360" w:lineRule="auto"/>
        <w:ind w:left="0" w:firstLine="1440"/>
        <w:rPr>
          <w:rFonts w:ascii="Times New Roman" w:eastAsia="Times New Roman" w:hAnsi="Times New Roman"/>
          <w:color w:val="000000"/>
          <w:sz w:val="24"/>
          <w:szCs w:val="24"/>
        </w:rPr>
      </w:pPr>
      <w:r w:rsidRPr="00223189">
        <w:rPr>
          <w:rFonts w:ascii="Times New Roman" w:eastAsia="Times New Roman" w:hAnsi="Times New Roman"/>
          <w:sz w:val="24"/>
          <w:szCs w:val="24"/>
        </w:rPr>
        <w:t xml:space="preserve">That the preliminary objections of West Penn Power Company regarding the legal sufficiency of the formal complaint filed by Complainant are denied and the Formal Complaint </w:t>
      </w:r>
      <w:r w:rsidR="000D5FF8" w:rsidRPr="00223189">
        <w:rPr>
          <w:rFonts w:ascii="Times New Roman" w:eastAsia="Times New Roman" w:hAnsi="Times New Roman"/>
          <w:color w:val="000000"/>
          <w:sz w:val="24"/>
          <w:szCs w:val="24"/>
        </w:rPr>
        <w:t xml:space="preserve">filed by </w:t>
      </w:r>
      <w:r w:rsidR="004030FF" w:rsidRPr="00223189">
        <w:rPr>
          <w:rFonts w:ascii="Times New Roman" w:eastAsia="Times New Roman" w:hAnsi="Times New Roman"/>
          <w:color w:val="000000"/>
          <w:sz w:val="24"/>
          <w:szCs w:val="24"/>
        </w:rPr>
        <w:t>J. Lawrence Hajduk</w:t>
      </w:r>
      <w:r w:rsidR="000D5FF8" w:rsidRPr="00223189">
        <w:rPr>
          <w:rFonts w:ascii="Times New Roman" w:eastAsia="Times New Roman" w:hAnsi="Times New Roman"/>
          <w:color w:val="000000"/>
          <w:sz w:val="24"/>
          <w:szCs w:val="24"/>
        </w:rPr>
        <w:t xml:space="preserve"> against West Penn Power </w:t>
      </w:r>
      <w:r w:rsidR="000D5FF8" w:rsidRPr="00223189">
        <w:rPr>
          <w:rFonts w:ascii="Times New Roman" w:hAnsi="Times New Roman"/>
          <w:sz w:val="24"/>
          <w:szCs w:val="24"/>
        </w:rPr>
        <w:t>Company a</w:t>
      </w:r>
      <w:r w:rsidR="000D5FF8" w:rsidRPr="00223189">
        <w:rPr>
          <w:rFonts w:ascii="Times New Roman" w:eastAsia="Times New Roman" w:hAnsi="Times New Roman"/>
          <w:color w:val="000000"/>
          <w:sz w:val="24"/>
          <w:szCs w:val="24"/>
        </w:rPr>
        <w:t xml:space="preserve">t Docket No. </w:t>
      </w:r>
      <w:r w:rsidR="000D5FF8" w:rsidRPr="00223189">
        <w:rPr>
          <w:rFonts w:ascii="Times New Roman" w:hAnsi="Times New Roman"/>
          <w:sz w:val="24"/>
          <w:szCs w:val="24"/>
        </w:rPr>
        <w:t>C</w:t>
      </w:r>
      <w:r w:rsidR="00CC3725">
        <w:rPr>
          <w:rFonts w:ascii="Times New Roman" w:hAnsi="Times New Roman"/>
          <w:sz w:val="24"/>
          <w:szCs w:val="24"/>
        </w:rPr>
        <w:noBreakHyphen/>
      </w:r>
      <w:r w:rsidR="000D5FF8" w:rsidRPr="00223189">
        <w:rPr>
          <w:rFonts w:ascii="Times New Roman" w:hAnsi="Times New Roman"/>
          <w:sz w:val="24"/>
          <w:szCs w:val="24"/>
        </w:rPr>
        <w:t>2018-300</w:t>
      </w:r>
      <w:r w:rsidR="004030FF" w:rsidRPr="00223189">
        <w:rPr>
          <w:rFonts w:ascii="Times New Roman" w:hAnsi="Times New Roman"/>
          <w:sz w:val="24"/>
          <w:szCs w:val="24"/>
        </w:rPr>
        <w:t>5831</w:t>
      </w:r>
      <w:r w:rsidR="000D5FF8" w:rsidRPr="00223189">
        <w:rPr>
          <w:rFonts w:ascii="Times New Roman" w:eastAsia="Times New Roman" w:hAnsi="Times New Roman"/>
          <w:bCs/>
          <w:color w:val="000000"/>
          <w:sz w:val="24"/>
          <w:szCs w:val="24"/>
        </w:rPr>
        <w:t xml:space="preserve"> </w:t>
      </w:r>
      <w:r w:rsidR="000D5FF8" w:rsidRPr="00223189">
        <w:rPr>
          <w:rFonts w:ascii="Times New Roman" w:eastAsia="Times New Roman" w:hAnsi="Times New Roman"/>
          <w:color w:val="000000"/>
          <w:sz w:val="24"/>
          <w:szCs w:val="24"/>
        </w:rPr>
        <w:t>shall proceed at this stage of the proceeding</w:t>
      </w:r>
      <w:r w:rsidR="004030FF" w:rsidRPr="00223189">
        <w:rPr>
          <w:rFonts w:ascii="Times New Roman" w:eastAsia="Times New Roman" w:hAnsi="Times New Roman"/>
          <w:color w:val="000000"/>
          <w:sz w:val="24"/>
          <w:szCs w:val="24"/>
        </w:rPr>
        <w:t>, subject to the ordering paragraphs set forth herein.</w:t>
      </w:r>
      <w:r w:rsidR="000D5FF8" w:rsidRPr="00223189">
        <w:rPr>
          <w:rFonts w:ascii="Times New Roman" w:eastAsia="Times New Roman" w:hAnsi="Times New Roman"/>
          <w:color w:val="000000"/>
          <w:sz w:val="24"/>
          <w:szCs w:val="24"/>
        </w:rPr>
        <w:t xml:space="preserve">  </w:t>
      </w:r>
    </w:p>
    <w:p w:rsidR="000D5FF8" w:rsidRPr="00223189" w:rsidRDefault="000D5FF8" w:rsidP="00793F79">
      <w:pPr>
        <w:spacing w:after="0" w:line="360" w:lineRule="auto"/>
        <w:ind w:left="720"/>
        <w:contextualSpacing/>
        <w:rPr>
          <w:rFonts w:ascii="Times New Roman" w:eastAsia="Calibri" w:hAnsi="Times New Roman" w:cs="Times New Roman"/>
          <w:color w:val="000000"/>
          <w:sz w:val="24"/>
          <w:szCs w:val="24"/>
        </w:rPr>
      </w:pPr>
    </w:p>
    <w:p w:rsidR="000D5FF8" w:rsidRPr="00223189" w:rsidRDefault="000D5FF8" w:rsidP="00793F7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0D5FF8" w:rsidRPr="00223189" w:rsidRDefault="000D5FF8" w:rsidP="00793F7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D5FF8" w:rsidRPr="00223189" w:rsidRDefault="000D5FF8" w:rsidP="00793F7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223189">
        <w:rPr>
          <w:rFonts w:ascii="Times New Roman" w:eastAsia="Times New Roman" w:hAnsi="Times New Roman" w:cs="Times New Roman"/>
          <w:color w:val="000000"/>
          <w:sz w:val="24"/>
          <w:szCs w:val="24"/>
        </w:rPr>
        <w:t xml:space="preserve">Date:  </w:t>
      </w:r>
      <w:r w:rsidR="004030FF" w:rsidRPr="001E1111">
        <w:rPr>
          <w:rFonts w:ascii="Times New Roman" w:eastAsia="Times New Roman" w:hAnsi="Times New Roman" w:cs="Times New Roman"/>
          <w:color w:val="000000"/>
          <w:sz w:val="24"/>
          <w:szCs w:val="24"/>
          <w:u w:val="single"/>
        </w:rPr>
        <w:t>January 1</w:t>
      </w:r>
      <w:r w:rsidR="00820B47">
        <w:rPr>
          <w:rFonts w:ascii="Times New Roman" w:eastAsia="Times New Roman" w:hAnsi="Times New Roman" w:cs="Times New Roman"/>
          <w:color w:val="000000"/>
          <w:sz w:val="24"/>
          <w:szCs w:val="24"/>
          <w:u w:val="single"/>
        </w:rPr>
        <w:t>7</w:t>
      </w:r>
      <w:r w:rsidR="004030FF" w:rsidRPr="001E1111">
        <w:rPr>
          <w:rFonts w:ascii="Times New Roman" w:eastAsia="Times New Roman" w:hAnsi="Times New Roman" w:cs="Times New Roman"/>
          <w:color w:val="000000"/>
          <w:sz w:val="24"/>
          <w:szCs w:val="24"/>
          <w:u w:val="single"/>
        </w:rPr>
        <w:t>, 2019</w:t>
      </w:r>
      <w:r w:rsidR="004030FF" w:rsidRPr="001E1111">
        <w:rPr>
          <w:rFonts w:ascii="Times New Roman" w:eastAsia="Times New Roman" w:hAnsi="Times New Roman" w:cs="Times New Roman"/>
          <w:color w:val="000000"/>
          <w:sz w:val="24"/>
          <w:szCs w:val="24"/>
          <w:u w:val="single"/>
        </w:rPr>
        <w:tab/>
      </w:r>
      <w:r w:rsidR="004030FF"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u w:val="single"/>
        </w:rPr>
        <w:tab/>
      </w:r>
      <w:r w:rsidRPr="00223189">
        <w:rPr>
          <w:rFonts w:ascii="Times New Roman" w:eastAsia="Times New Roman" w:hAnsi="Times New Roman" w:cs="Times New Roman"/>
          <w:color w:val="000000"/>
          <w:sz w:val="24"/>
          <w:szCs w:val="24"/>
          <w:u w:val="single"/>
        </w:rPr>
        <w:tab/>
      </w:r>
      <w:r w:rsidRPr="00223189">
        <w:rPr>
          <w:rFonts w:ascii="Times New Roman" w:eastAsia="Times New Roman" w:hAnsi="Times New Roman" w:cs="Times New Roman"/>
          <w:color w:val="000000"/>
          <w:sz w:val="24"/>
          <w:szCs w:val="24"/>
          <w:u w:val="single"/>
        </w:rPr>
        <w:tab/>
      </w:r>
      <w:r w:rsidRPr="00223189">
        <w:rPr>
          <w:rFonts w:ascii="Times New Roman" w:eastAsia="Times New Roman" w:hAnsi="Times New Roman" w:cs="Times New Roman"/>
          <w:color w:val="000000"/>
          <w:sz w:val="24"/>
          <w:szCs w:val="24"/>
          <w:u w:val="single"/>
        </w:rPr>
        <w:tab/>
      </w:r>
      <w:r w:rsidRPr="00223189">
        <w:rPr>
          <w:rFonts w:ascii="Times New Roman" w:eastAsia="Times New Roman" w:hAnsi="Times New Roman" w:cs="Times New Roman"/>
          <w:color w:val="000000"/>
          <w:sz w:val="24"/>
          <w:szCs w:val="24"/>
          <w:u w:val="single"/>
        </w:rPr>
        <w:tab/>
      </w:r>
    </w:p>
    <w:p w:rsidR="000D5FF8" w:rsidRPr="00223189" w:rsidRDefault="000D5FF8" w:rsidP="00793F7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t>Jeffrey A. Watson</w:t>
      </w:r>
    </w:p>
    <w:p w:rsidR="000D5FF8" w:rsidRPr="00223189" w:rsidRDefault="000D5FF8" w:rsidP="00793F79">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r>
      <w:r w:rsidRPr="00223189">
        <w:rPr>
          <w:rFonts w:ascii="Times New Roman" w:eastAsia="Times New Roman" w:hAnsi="Times New Roman" w:cs="Times New Roman"/>
          <w:color w:val="000000"/>
          <w:sz w:val="24"/>
          <w:szCs w:val="24"/>
        </w:rPr>
        <w:tab/>
        <w:t>Administrative Law Judge</w:t>
      </w:r>
    </w:p>
    <w:p w:rsidR="004B401D" w:rsidRPr="00223189" w:rsidRDefault="004B401D" w:rsidP="00793F79">
      <w:pPr>
        <w:spacing w:after="0" w:line="360" w:lineRule="auto"/>
        <w:rPr>
          <w:rFonts w:ascii="Times New Roman" w:hAnsi="Times New Roman" w:cs="Times New Roman"/>
          <w:sz w:val="24"/>
          <w:szCs w:val="24"/>
        </w:rPr>
      </w:pPr>
    </w:p>
    <w:p w:rsidR="004B401D" w:rsidRPr="00223189" w:rsidRDefault="004B401D" w:rsidP="00793F79">
      <w:pPr>
        <w:spacing w:after="0" w:line="360" w:lineRule="auto"/>
        <w:rPr>
          <w:rFonts w:ascii="Times New Roman" w:hAnsi="Times New Roman" w:cs="Times New Roman"/>
          <w:sz w:val="24"/>
          <w:szCs w:val="24"/>
        </w:rPr>
      </w:pPr>
    </w:p>
    <w:p w:rsidR="009F6416" w:rsidRPr="00223189" w:rsidRDefault="009F6416" w:rsidP="00793F79">
      <w:pPr>
        <w:spacing w:after="0" w:line="360" w:lineRule="auto"/>
        <w:rPr>
          <w:rFonts w:ascii="Times New Roman" w:hAnsi="Times New Roman" w:cs="Times New Roman"/>
          <w:sz w:val="24"/>
          <w:szCs w:val="24"/>
        </w:rPr>
      </w:pPr>
    </w:p>
    <w:p w:rsidR="0063544D" w:rsidRDefault="0063544D">
      <w:pPr>
        <w:rPr>
          <w:rFonts w:ascii="Times New Roman" w:hAnsi="Times New Roman" w:cs="Times New Roman"/>
          <w:sz w:val="24"/>
          <w:szCs w:val="24"/>
        </w:rPr>
      </w:pPr>
      <w:r>
        <w:rPr>
          <w:rFonts w:ascii="Times New Roman" w:hAnsi="Times New Roman" w:cs="Times New Roman"/>
          <w:sz w:val="24"/>
          <w:szCs w:val="24"/>
        </w:rPr>
        <w:br w:type="page"/>
      </w:r>
    </w:p>
    <w:p w:rsidR="0063544D" w:rsidRDefault="0063544D" w:rsidP="0063544D">
      <w:pPr>
        <w:rPr>
          <w:rFonts w:ascii="Microsoft Sans Serif" w:eastAsia="Microsoft Sans Serif" w:hAnsi="Microsoft Sans Serif" w:cs="Microsoft Sans Serif"/>
          <w:b/>
          <w:sz w:val="24"/>
          <w:u w:val="single"/>
        </w:rPr>
        <w:sectPr w:rsidR="0063544D" w:rsidSect="001230C3">
          <w:footerReference w:type="default" r:id="rId7"/>
          <w:pgSz w:w="12240" w:h="15840"/>
          <w:pgMar w:top="1440" w:right="1440" w:bottom="1440" w:left="1440" w:header="720" w:footer="720" w:gutter="0"/>
          <w:cols w:space="720"/>
          <w:titlePg/>
          <w:docGrid w:linePitch="360"/>
        </w:sectPr>
      </w:pPr>
    </w:p>
    <w:p w:rsidR="0063544D" w:rsidRPr="005D49DE" w:rsidRDefault="0063544D" w:rsidP="0063544D">
      <w:pPr>
        <w:rPr>
          <w:i/>
          <w:u w:val="single"/>
        </w:rPr>
      </w:pPr>
      <w:r>
        <w:rPr>
          <w:rFonts w:ascii="Microsoft Sans Serif" w:eastAsia="Microsoft Sans Serif" w:hAnsi="Microsoft Sans Serif" w:cs="Microsoft Sans Serif"/>
          <w:b/>
          <w:sz w:val="24"/>
          <w:u w:val="single"/>
        </w:rPr>
        <w:lastRenderedPageBreak/>
        <w:t>C-2018-3005831 - J LAWRENCE HAJDUK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7"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7"/>
      <w:r w:rsidRPr="005D49DE">
        <w:rPr>
          <w:rFonts w:ascii="Microsoft Sans Serif" w:eastAsia="Microsoft Sans Serif" w:hAnsi="Microsoft Sans Serif" w:cs="Microsoft Sans Serif"/>
          <w:b/>
          <w:sz w:val="24"/>
        </w:rPr>
        <w:t>724.329.1413</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sidRPr="005D49DE">
        <w:rPr>
          <w:rFonts w:ascii="Microsoft Sans Serif" w:eastAsia="Microsoft Sans Serif" w:hAnsi="Microsoft Sans Serif" w:cs="Microsoft Sans Serif"/>
          <w:b/>
          <w:i/>
          <w:sz w:val="24"/>
          <w:u w:val="single"/>
        </w:rPr>
        <w:t>ACCEPTS E-SERVICE</w:t>
      </w:r>
    </w:p>
    <w:p w:rsidR="0063544D" w:rsidRDefault="0063544D" w:rsidP="0063544D"/>
    <w:p w:rsidR="00DC28A6" w:rsidRPr="00223189" w:rsidRDefault="00CF38EC" w:rsidP="00793F79">
      <w:pPr>
        <w:spacing w:after="0"/>
        <w:rPr>
          <w:rFonts w:ascii="Times New Roman" w:hAnsi="Times New Roman" w:cs="Times New Roman"/>
          <w:sz w:val="24"/>
          <w:szCs w:val="24"/>
        </w:rPr>
      </w:pPr>
    </w:p>
    <w:sectPr w:rsidR="00DC28A6" w:rsidRPr="00223189" w:rsidSect="001230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EA" w:rsidRDefault="00253BEA" w:rsidP="009F6416">
      <w:pPr>
        <w:spacing w:after="0" w:line="240" w:lineRule="auto"/>
      </w:pPr>
      <w:r>
        <w:separator/>
      </w:r>
    </w:p>
  </w:endnote>
  <w:endnote w:type="continuationSeparator" w:id="0">
    <w:p w:rsidR="00253BEA" w:rsidRDefault="00253BEA" w:rsidP="009F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541409"/>
      <w:docPartObj>
        <w:docPartGallery w:val="Page Numbers (Bottom of Page)"/>
        <w:docPartUnique/>
      </w:docPartObj>
    </w:sdtPr>
    <w:sdtEndPr>
      <w:rPr>
        <w:rFonts w:ascii="Times New Roman" w:hAnsi="Times New Roman" w:cs="Times New Roman"/>
        <w:noProof/>
        <w:sz w:val="24"/>
        <w:szCs w:val="24"/>
      </w:rPr>
    </w:sdtEndPr>
    <w:sdtContent>
      <w:p w:rsidR="001230C3" w:rsidRPr="001230C3" w:rsidRDefault="001230C3">
        <w:pPr>
          <w:pStyle w:val="Footer"/>
          <w:jc w:val="center"/>
          <w:rPr>
            <w:rFonts w:ascii="Times New Roman" w:hAnsi="Times New Roman" w:cs="Times New Roman"/>
            <w:sz w:val="24"/>
            <w:szCs w:val="24"/>
          </w:rPr>
        </w:pPr>
        <w:r w:rsidRPr="001230C3">
          <w:rPr>
            <w:rFonts w:ascii="Times New Roman" w:hAnsi="Times New Roman" w:cs="Times New Roman"/>
            <w:sz w:val="24"/>
            <w:szCs w:val="24"/>
          </w:rPr>
          <w:fldChar w:fldCharType="begin"/>
        </w:r>
        <w:r w:rsidRPr="001230C3">
          <w:rPr>
            <w:rFonts w:ascii="Times New Roman" w:hAnsi="Times New Roman" w:cs="Times New Roman"/>
            <w:sz w:val="24"/>
            <w:szCs w:val="24"/>
          </w:rPr>
          <w:instrText xml:space="preserve"> PAGE   \* MERGEFORMAT </w:instrText>
        </w:r>
        <w:r w:rsidRPr="001230C3">
          <w:rPr>
            <w:rFonts w:ascii="Times New Roman" w:hAnsi="Times New Roman" w:cs="Times New Roman"/>
            <w:sz w:val="24"/>
            <w:szCs w:val="24"/>
          </w:rPr>
          <w:fldChar w:fldCharType="separate"/>
        </w:r>
        <w:r w:rsidRPr="001230C3">
          <w:rPr>
            <w:rFonts w:ascii="Times New Roman" w:hAnsi="Times New Roman" w:cs="Times New Roman"/>
            <w:noProof/>
            <w:sz w:val="24"/>
            <w:szCs w:val="24"/>
          </w:rPr>
          <w:t>2</w:t>
        </w:r>
        <w:r w:rsidRPr="001230C3">
          <w:rPr>
            <w:rFonts w:ascii="Times New Roman" w:hAnsi="Times New Roman" w:cs="Times New Roman"/>
            <w:noProof/>
            <w:sz w:val="24"/>
            <w:szCs w:val="24"/>
          </w:rPr>
          <w:fldChar w:fldCharType="end"/>
        </w:r>
      </w:p>
    </w:sdtContent>
  </w:sdt>
  <w:p w:rsidR="001230C3" w:rsidRDefault="00123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EA" w:rsidRDefault="00253BEA" w:rsidP="009F6416">
      <w:pPr>
        <w:spacing w:after="0" w:line="240" w:lineRule="auto"/>
      </w:pPr>
      <w:r>
        <w:separator/>
      </w:r>
    </w:p>
  </w:footnote>
  <w:footnote w:type="continuationSeparator" w:id="0">
    <w:p w:rsidR="00253BEA" w:rsidRDefault="00253BEA" w:rsidP="009F6416">
      <w:pPr>
        <w:spacing w:after="0" w:line="240" w:lineRule="auto"/>
      </w:pPr>
      <w:r>
        <w:continuationSeparator/>
      </w:r>
    </w:p>
  </w:footnote>
  <w:footnote w:id="1">
    <w:p w:rsidR="005613B2" w:rsidRDefault="005613B2" w:rsidP="009D6AB8">
      <w:pPr>
        <w:pStyle w:val="FootnoteText"/>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rPr>
        <w:t xml:space="preserve">66 </w:t>
      </w:r>
      <w:proofErr w:type="spellStart"/>
      <w:r w:rsidRPr="00B05BF5">
        <w:rPr>
          <w:rFonts w:ascii="Times New Roman" w:hAnsi="Times New Roman" w:cs="Times New Roman"/>
        </w:rPr>
        <w:t>Pa.C.S</w:t>
      </w:r>
      <w:proofErr w:type="spellEnd"/>
      <w:r w:rsidRPr="00B05BF5">
        <w:rPr>
          <w:rFonts w:ascii="Times New Roman" w:hAnsi="Times New Roman" w:cs="Times New Roman"/>
        </w:rPr>
        <w:t xml:space="preserve">. § 2806.1 </w:t>
      </w:r>
      <w:r w:rsidRPr="00B05BF5">
        <w:rPr>
          <w:rFonts w:ascii="Times New Roman" w:hAnsi="Times New Roman" w:cs="Times New Roman"/>
          <w:i/>
        </w:rPr>
        <w:t>et</w:t>
      </w:r>
      <w:r w:rsidRPr="00B05BF5">
        <w:rPr>
          <w:rFonts w:ascii="Times New Roman" w:hAnsi="Times New Roman" w:cs="Times New Roman"/>
        </w:rPr>
        <w:t xml:space="preserve"> </w:t>
      </w:r>
      <w:r w:rsidRPr="00B05BF5">
        <w:rPr>
          <w:rFonts w:ascii="Times New Roman" w:hAnsi="Times New Roman" w:cs="Times New Roman"/>
          <w:i/>
        </w:rPr>
        <w:t>seq</w:t>
      </w:r>
      <w:r w:rsidRPr="00B05BF5">
        <w:rPr>
          <w:rFonts w:ascii="Times New Roman" w:hAnsi="Times New Roman" w:cs="Times New Roman"/>
        </w:rPr>
        <w:t xml:space="preserve">.  Among other things, Act 129 specifically directed that electric distribution companies with at least 100,000 customers file a smart meter technology procurement and installation plan with the Commission for approval.  66 </w:t>
      </w:r>
      <w:proofErr w:type="spellStart"/>
      <w:r w:rsidRPr="00B05BF5">
        <w:rPr>
          <w:rFonts w:ascii="Times New Roman" w:hAnsi="Times New Roman" w:cs="Times New Roman"/>
        </w:rPr>
        <w:t>Pa.C.S</w:t>
      </w:r>
      <w:proofErr w:type="spellEnd"/>
      <w:r w:rsidRPr="00B05BF5">
        <w:rPr>
          <w:rFonts w:ascii="Times New Roman" w:hAnsi="Times New Roman" w:cs="Times New Roman"/>
        </w:rPr>
        <w:t xml:space="preserve">. § 2807(f)(l) and (2).  </w:t>
      </w:r>
    </w:p>
    <w:p w:rsidR="00B05BF5" w:rsidRPr="00B05BF5" w:rsidRDefault="00B05BF5" w:rsidP="005613B2">
      <w:pPr>
        <w:pStyle w:val="FootnoteText"/>
        <w:jc w:val="both"/>
        <w:rPr>
          <w:rFonts w:ascii="Times New Roman" w:hAnsi="Times New Roman" w:cs="Times New Roman"/>
        </w:rPr>
      </w:pPr>
    </w:p>
  </w:footnote>
  <w:footnote w:id="2">
    <w:p w:rsidR="005613B2" w:rsidRPr="00B05BF5" w:rsidRDefault="005613B2" w:rsidP="005338DB">
      <w:pPr>
        <w:pStyle w:val="FootnoteText"/>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i/>
        </w:rPr>
        <w:t>West Penn Power Company Retail Electric Service Tariff</w:t>
      </w:r>
      <w:r w:rsidRPr="00B05BF5">
        <w:rPr>
          <w:rFonts w:ascii="Times New Roman" w:hAnsi="Times New Roman" w:cs="Times New Roman"/>
        </w:rPr>
        <w:t>, Electric Pa. PUC No. 52, pp. 40, 55, issued May</w:t>
      </w:r>
      <w:r w:rsidR="009D6AB8">
        <w:rPr>
          <w:rFonts w:ascii="Times New Roman" w:hAnsi="Times New Roman" w:cs="Times New Roman"/>
        </w:rPr>
        <w:t> </w:t>
      </w:r>
      <w:r w:rsidRPr="00B05BF5">
        <w:rPr>
          <w:rFonts w:ascii="Times New Roman" w:hAnsi="Times New Roman" w:cs="Times New Roman"/>
        </w:rPr>
        <w:t>1, 2015, effective May 3, 2015.</w:t>
      </w:r>
    </w:p>
  </w:footnote>
  <w:footnote w:id="3">
    <w:p w:rsidR="005613B2" w:rsidRDefault="005613B2" w:rsidP="005613B2">
      <w:pPr>
        <w:pStyle w:val="FootnoteText"/>
        <w:jc w:val="both"/>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rPr>
        <w:t xml:space="preserve">66 </w:t>
      </w:r>
      <w:proofErr w:type="spellStart"/>
      <w:r w:rsidRPr="00B05BF5">
        <w:rPr>
          <w:rFonts w:ascii="Times New Roman" w:hAnsi="Times New Roman" w:cs="Times New Roman"/>
        </w:rPr>
        <w:t>Pa.C.S</w:t>
      </w:r>
      <w:proofErr w:type="spellEnd"/>
      <w:r w:rsidRPr="00B05BF5">
        <w:rPr>
          <w:rFonts w:ascii="Times New Roman" w:hAnsi="Times New Roman" w:cs="Times New Roman"/>
        </w:rPr>
        <w:t xml:space="preserve">. § 2806.1 </w:t>
      </w:r>
      <w:r w:rsidRPr="00B05BF5">
        <w:rPr>
          <w:rFonts w:ascii="Times New Roman" w:hAnsi="Times New Roman" w:cs="Times New Roman"/>
          <w:i/>
        </w:rPr>
        <w:t>et</w:t>
      </w:r>
      <w:r w:rsidRPr="00B05BF5">
        <w:rPr>
          <w:rFonts w:ascii="Times New Roman" w:hAnsi="Times New Roman" w:cs="Times New Roman"/>
        </w:rPr>
        <w:t xml:space="preserve"> </w:t>
      </w:r>
      <w:r w:rsidRPr="00B05BF5">
        <w:rPr>
          <w:rFonts w:ascii="Times New Roman" w:hAnsi="Times New Roman" w:cs="Times New Roman"/>
          <w:i/>
        </w:rPr>
        <w:t>seq</w:t>
      </w:r>
      <w:r w:rsidRPr="00B05BF5">
        <w:rPr>
          <w:rFonts w:ascii="Times New Roman" w:hAnsi="Times New Roman" w:cs="Times New Roman"/>
        </w:rPr>
        <w:t xml:space="preserve">.  </w:t>
      </w:r>
    </w:p>
    <w:p w:rsidR="00B05BF5" w:rsidRPr="00B05BF5" w:rsidRDefault="00B05BF5" w:rsidP="005613B2">
      <w:pPr>
        <w:pStyle w:val="FootnoteText"/>
        <w:jc w:val="both"/>
        <w:rPr>
          <w:rFonts w:ascii="Times New Roman" w:hAnsi="Times New Roman" w:cs="Times New Roman"/>
        </w:rPr>
      </w:pPr>
    </w:p>
  </w:footnote>
  <w:footnote w:id="4">
    <w:p w:rsidR="005613B2" w:rsidRDefault="005613B2" w:rsidP="005613B2">
      <w:pPr>
        <w:pStyle w:val="FootnoteText"/>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rPr>
        <w:t xml:space="preserve">66 </w:t>
      </w:r>
      <w:proofErr w:type="spellStart"/>
      <w:r w:rsidRPr="00B05BF5">
        <w:rPr>
          <w:rFonts w:ascii="Times New Roman" w:hAnsi="Times New Roman" w:cs="Times New Roman"/>
        </w:rPr>
        <w:t>Pa.C.S</w:t>
      </w:r>
      <w:proofErr w:type="spellEnd"/>
      <w:r w:rsidRPr="00B05BF5">
        <w:rPr>
          <w:rFonts w:ascii="Times New Roman" w:hAnsi="Times New Roman" w:cs="Times New Roman"/>
        </w:rPr>
        <w:t>. § 701.</w:t>
      </w:r>
    </w:p>
    <w:p w:rsidR="00B05BF5" w:rsidRPr="00B05BF5" w:rsidRDefault="00B05BF5" w:rsidP="005613B2">
      <w:pPr>
        <w:pStyle w:val="FootnoteText"/>
        <w:rPr>
          <w:rFonts w:ascii="Times New Roman" w:hAnsi="Times New Roman" w:cs="Times New Roman"/>
        </w:rPr>
      </w:pPr>
    </w:p>
  </w:footnote>
  <w:footnote w:id="5">
    <w:p w:rsidR="005613B2" w:rsidRDefault="005613B2" w:rsidP="005613B2">
      <w:pPr>
        <w:pStyle w:val="FootnoteText"/>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i/>
        </w:rPr>
        <w:t xml:space="preserve">Art Larson v. PECO Energy Company, </w:t>
      </w:r>
      <w:r w:rsidRPr="00B05BF5">
        <w:rPr>
          <w:rFonts w:ascii="Times New Roman" w:hAnsi="Times New Roman" w:cs="Times New Roman"/>
        </w:rPr>
        <w:t xml:space="preserve">Docket No. C-2014-2451754 (Opinion and Order entered June 11, 2015).  </w:t>
      </w:r>
      <w:r w:rsidRPr="00B05BF5">
        <w:rPr>
          <w:rFonts w:ascii="Times New Roman" w:hAnsi="Times New Roman" w:cs="Times New Roman"/>
          <w:i/>
        </w:rPr>
        <w:t>See also</w:t>
      </w:r>
      <w:r w:rsidRPr="00B05BF5">
        <w:rPr>
          <w:rFonts w:ascii="Times New Roman" w:hAnsi="Times New Roman" w:cs="Times New Roman"/>
        </w:rPr>
        <w:t xml:space="preserve">, </w:t>
      </w:r>
      <w:r w:rsidRPr="00B05BF5">
        <w:rPr>
          <w:rFonts w:ascii="Times New Roman" w:hAnsi="Times New Roman" w:cs="Times New Roman"/>
          <w:i/>
        </w:rPr>
        <w:t xml:space="preserve">Catherine J. </w:t>
      </w:r>
      <w:proofErr w:type="spellStart"/>
      <w:r w:rsidRPr="00B05BF5">
        <w:rPr>
          <w:rFonts w:ascii="Times New Roman" w:hAnsi="Times New Roman" w:cs="Times New Roman"/>
          <w:i/>
        </w:rPr>
        <w:t>Frompovitch</w:t>
      </w:r>
      <w:proofErr w:type="spellEnd"/>
      <w:r w:rsidRPr="00B05BF5">
        <w:rPr>
          <w:rFonts w:ascii="Times New Roman" w:hAnsi="Times New Roman" w:cs="Times New Roman"/>
          <w:i/>
        </w:rPr>
        <w:t xml:space="preserve"> v. PECO Energy Company,</w:t>
      </w:r>
      <w:r w:rsidRPr="00B05BF5">
        <w:rPr>
          <w:rFonts w:ascii="Times New Roman" w:hAnsi="Times New Roman" w:cs="Times New Roman"/>
        </w:rPr>
        <w:t xml:space="preserve"> Docket No. C-2015-2474602 (Opinion and Order entered May 3, 2018).  </w:t>
      </w:r>
    </w:p>
    <w:p w:rsidR="00B05BF5" w:rsidRPr="00B05BF5" w:rsidRDefault="00B05BF5" w:rsidP="005613B2">
      <w:pPr>
        <w:pStyle w:val="FootnoteText"/>
        <w:rPr>
          <w:rFonts w:ascii="Times New Roman" w:hAnsi="Times New Roman" w:cs="Times New Roman"/>
        </w:rPr>
      </w:pPr>
    </w:p>
  </w:footnote>
  <w:footnote w:id="6">
    <w:p w:rsidR="009D3F37" w:rsidRPr="00B05BF5" w:rsidRDefault="009D3F37" w:rsidP="009D3F37">
      <w:pPr>
        <w:pStyle w:val="FootnoteText"/>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B05BF5">
        <w:rPr>
          <w:rFonts w:ascii="Times New Roman" w:hAnsi="Times New Roman" w:cs="Times New Roman"/>
        </w:rPr>
        <w:tab/>
      </w:r>
      <w:r w:rsidRPr="00B05BF5">
        <w:rPr>
          <w:rFonts w:ascii="Times New Roman" w:hAnsi="Times New Roman" w:cs="Times New Roman"/>
          <w:i/>
        </w:rPr>
        <w:t>See</w:t>
      </w:r>
      <w:r w:rsidRPr="00B05BF5">
        <w:rPr>
          <w:rFonts w:ascii="Times New Roman" w:hAnsi="Times New Roman" w:cs="Times New Roman"/>
        </w:rPr>
        <w:t xml:space="preserve"> 66 </w:t>
      </w:r>
      <w:proofErr w:type="spellStart"/>
      <w:r w:rsidRPr="00B05BF5">
        <w:rPr>
          <w:rFonts w:ascii="Times New Roman" w:hAnsi="Times New Roman" w:cs="Times New Roman"/>
        </w:rPr>
        <w:t>Pa.C.S</w:t>
      </w:r>
      <w:proofErr w:type="spellEnd"/>
      <w:r w:rsidRPr="00B05BF5">
        <w:rPr>
          <w:rFonts w:ascii="Times New Roman" w:hAnsi="Times New Roman" w:cs="Times New Roman"/>
        </w:rPr>
        <w:t>. § 701.</w:t>
      </w:r>
    </w:p>
  </w:footnote>
  <w:footnote w:id="7">
    <w:p w:rsidR="009D3F37" w:rsidRDefault="009D3F37" w:rsidP="009D3F37">
      <w:pPr>
        <w:pStyle w:val="FootnoteText"/>
        <w:jc w:val="both"/>
        <w:rPr>
          <w:rFonts w:ascii="Times New Roman" w:hAnsi="Times New Roman" w:cs="Times New Roman"/>
        </w:rPr>
      </w:pPr>
      <w:r w:rsidRPr="001E1111">
        <w:rPr>
          <w:rStyle w:val="FootnoteReference"/>
          <w:rFonts w:ascii="Times New Roman" w:hAnsi="Times New Roman" w:cs="Times New Roman"/>
        </w:rPr>
        <w:footnoteRef/>
      </w:r>
      <w:r w:rsidRPr="001E1111">
        <w:rPr>
          <w:rFonts w:ascii="Times New Roman" w:hAnsi="Times New Roman" w:cs="Times New Roman"/>
        </w:rPr>
        <w:t xml:space="preserve"> </w:t>
      </w:r>
      <w:r w:rsidR="001E1111">
        <w:rPr>
          <w:rFonts w:ascii="Times New Roman" w:hAnsi="Times New Roman" w:cs="Times New Roman"/>
        </w:rPr>
        <w:tab/>
      </w:r>
      <w:r w:rsidRPr="001E1111">
        <w:rPr>
          <w:rFonts w:ascii="Times New Roman" w:hAnsi="Times New Roman" w:cs="Times New Roman"/>
        </w:rPr>
        <w:t>Formal Complaint ¶ 1; Attachment to Formal Complaint.</w:t>
      </w:r>
    </w:p>
    <w:p w:rsidR="001E1111" w:rsidRPr="001E1111" w:rsidRDefault="001E1111" w:rsidP="009D3F37">
      <w:pPr>
        <w:pStyle w:val="FootnoteText"/>
        <w:jc w:val="both"/>
        <w:rPr>
          <w:rFonts w:ascii="Times New Roman" w:hAnsi="Times New Roman" w:cs="Times New Roman"/>
        </w:rPr>
      </w:pPr>
    </w:p>
  </w:footnote>
  <w:footnote w:id="8">
    <w:p w:rsidR="009D3F37" w:rsidRDefault="009D3F37" w:rsidP="009D3F37">
      <w:pPr>
        <w:pStyle w:val="FootnoteText"/>
        <w:jc w:val="both"/>
        <w:rPr>
          <w:rFonts w:ascii="Times New Roman" w:hAnsi="Times New Roman" w:cs="Times New Roman"/>
        </w:rPr>
      </w:pPr>
      <w:r w:rsidRPr="001E1111">
        <w:rPr>
          <w:rStyle w:val="FootnoteReference"/>
          <w:rFonts w:ascii="Times New Roman" w:hAnsi="Times New Roman" w:cs="Times New Roman"/>
        </w:rPr>
        <w:footnoteRef/>
      </w:r>
      <w:r w:rsidRPr="001E1111">
        <w:rPr>
          <w:rFonts w:ascii="Times New Roman" w:hAnsi="Times New Roman" w:cs="Times New Roman"/>
        </w:rPr>
        <w:t xml:space="preserve"> </w:t>
      </w:r>
      <w:r w:rsidR="001E1111">
        <w:rPr>
          <w:rFonts w:ascii="Times New Roman" w:hAnsi="Times New Roman" w:cs="Times New Roman"/>
        </w:rPr>
        <w:tab/>
      </w:r>
      <w:r w:rsidRPr="001E1111">
        <w:rPr>
          <w:rFonts w:ascii="Times New Roman" w:hAnsi="Times New Roman" w:cs="Times New Roman"/>
        </w:rPr>
        <w:t>Attachment to Formal Complaint.</w:t>
      </w:r>
    </w:p>
    <w:p w:rsidR="001E1111" w:rsidRPr="001E1111" w:rsidRDefault="001E1111" w:rsidP="009D3F37">
      <w:pPr>
        <w:pStyle w:val="FootnoteText"/>
        <w:jc w:val="both"/>
        <w:rPr>
          <w:rFonts w:ascii="Times New Roman" w:hAnsi="Times New Roman" w:cs="Times New Roman"/>
        </w:rPr>
      </w:pPr>
    </w:p>
  </w:footnote>
  <w:footnote w:id="9">
    <w:p w:rsidR="009D3F37" w:rsidRDefault="009D3F37" w:rsidP="009D3F37">
      <w:pPr>
        <w:pStyle w:val="FootnoteText"/>
        <w:jc w:val="both"/>
        <w:rPr>
          <w:rFonts w:ascii="Times New Roman" w:hAnsi="Times New Roman" w:cs="Times New Roman"/>
        </w:rPr>
      </w:pPr>
      <w:r w:rsidRPr="001E1111">
        <w:rPr>
          <w:rStyle w:val="FootnoteReference"/>
          <w:rFonts w:ascii="Times New Roman" w:hAnsi="Times New Roman" w:cs="Times New Roman"/>
        </w:rPr>
        <w:footnoteRef/>
      </w:r>
      <w:r w:rsidRPr="001E1111">
        <w:rPr>
          <w:rFonts w:ascii="Times New Roman" w:hAnsi="Times New Roman" w:cs="Times New Roman"/>
        </w:rPr>
        <w:t xml:space="preserve"> </w:t>
      </w:r>
      <w:r w:rsidR="001E1111">
        <w:rPr>
          <w:rFonts w:ascii="Times New Roman" w:hAnsi="Times New Roman" w:cs="Times New Roman"/>
        </w:rPr>
        <w:tab/>
      </w:r>
      <w:r w:rsidRPr="001E1111">
        <w:rPr>
          <w:rFonts w:ascii="Times New Roman" w:hAnsi="Times New Roman" w:cs="Times New Roman"/>
          <w:i/>
        </w:rPr>
        <w:t xml:space="preserve">Joint Application of Pennsylvania-American Water Co. and </w:t>
      </w:r>
      <w:proofErr w:type="spellStart"/>
      <w:r w:rsidRPr="001E1111">
        <w:rPr>
          <w:rFonts w:ascii="Times New Roman" w:hAnsi="Times New Roman" w:cs="Times New Roman"/>
          <w:i/>
        </w:rPr>
        <w:t>Evansburg</w:t>
      </w:r>
      <w:proofErr w:type="spellEnd"/>
      <w:r w:rsidRPr="001E1111">
        <w:rPr>
          <w:rFonts w:ascii="Times New Roman" w:hAnsi="Times New Roman" w:cs="Times New Roman"/>
          <w:i/>
        </w:rPr>
        <w:t xml:space="preserve"> Water Co. for Approval of the transfer, by sale, of the water works property and rights of </w:t>
      </w:r>
      <w:proofErr w:type="spellStart"/>
      <w:r w:rsidRPr="001E1111">
        <w:rPr>
          <w:rFonts w:ascii="Times New Roman" w:hAnsi="Times New Roman" w:cs="Times New Roman"/>
          <w:i/>
        </w:rPr>
        <w:t>Evansburg</w:t>
      </w:r>
      <w:proofErr w:type="spellEnd"/>
      <w:r w:rsidRPr="001E1111">
        <w:rPr>
          <w:rFonts w:ascii="Times New Roman" w:hAnsi="Times New Roman" w:cs="Times New Roman"/>
          <w:i/>
        </w:rPr>
        <w:t xml:space="preserve"> Water Co. to Pennsylvania-American Water Co.</w:t>
      </w:r>
      <w:r w:rsidRPr="001E1111">
        <w:rPr>
          <w:rFonts w:ascii="Times New Roman" w:hAnsi="Times New Roman" w:cs="Times New Roman"/>
        </w:rPr>
        <w:t>, A</w:t>
      </w:r>
      <w:r w:rsidRPr="001E1111">
        <w:rPr>
          <w:rFonts w:ascii="Times New Roman" w:hAnsi="Times New Roman" w:cs="Times New Roman"/>
        </w:rPr>
        <w:noBreakHyphen/>
        <w:t xml:space="preserve">212285F0046/47 and A-210870F01 (Ordered entered July 9, 1998); </w:t>
      </w:r>
      <w:r w:rsidRPr="001E1111">
        <w:rPr>
          <w:rFonts w:ascii="Times New Roman" w:hAnsi="Times New Roman" w:cs="Times New Roman"/>
          <w:i/>
        </w:rPr>
        <w:t>William Penn Parking Garage, Inc. v. City of Pittsburgh</w:t>
      </w:r>
      <w:r w:rsidRPr="001E1111">
        <w:rPr>
          <w:rFonts w:ascii="Times New Roman" w:hAnsi="Times New Roman" w:cs="Times New Roman"/>
        </w:rPr>
        <w:t xml:space="preserve">, 464 Pa. 168, 346 A.2d 269 (1975); </w:t>
      </w:r>
      <w:r w:rsidRPr="001E1111">
        <w:rPr>
          <w:rFonts w:ascii="Times New Roman" w:hAnsi="Times New Roman" w:cs="Times New Roman"/>
          <w:i/>
        </w:rPr>
        <w:t>Landlord Service Bureau, Inc. v. Equitable Gas Co.</w:t>
      </w:r>
      <w:r w:rsidRPr="001E1111">
        <w:rPr>
          <w:rFonts w:ascii="Times New Roman" w:hAnsi="Times New Roman" w:cs="Times New Roman"/>
        </w:rPr>
        <w:t xml:space="preserve">, 79 Pa. P.U.C. 342 (1993); </w:t>
      </w:r>
      <w:r w:rsidRPr="001E1111">
        <w:rPr>
          <w:rFonts w:ascii="Times New Roman" w:hAnsi="Times New Roman" w:cs="Times New Roman"/>
          <w:i/>
        </w:rPr>
        <w:t>Re Equitable Gas Co.</w:t>
      </w:r>
      <w:r w:rsidRPr="001E1111">
        <w:rPr>
          <w:rFonts w:ascii="Times New Roman" w:hAnsi="Times New Roman" w:cs="Times New Roman"/>
        </w:rPr>
        <w:t xml:space="preserve">, 76 Pa. P.U.C. 23 (1992); </w:t>
      </w:r>
      <w:r w:rsidRPr="001E1111">
        <w:rPr>
          <w:rFonts w:ascii="Times New Roman" w:hAnsi="Times New Roman" w:cs="Times New Roman"/>
          <w:i/>
        </w:rPr>
        <w:t>Manufacturers’ Association of Erie v. City of Erie - Bureau of Water</w:t>
      </w:r>
      <w:r w:rsidRPr="001E1111">
        <w:rPr>
          <w:rFonts w:ascii="Times New Roman" w:hAnsi="Times New Roman" w:cs="Times New Roman"/>
        </w:rPr>
        <w:t xml:space="preserve">, 50 Pa. P.U.C. 43 (1976); </w:t>
      </w:r>
      <w:r w:rsidRPr="001E1111">
        <w:rPr>
          <w:rFonts w:ascii="Times New Roman" w:hAnsi="Times New Roman" w:cs="Times New Roman"/>
          <w:i/>
        </w:rPr>
        <w:t>Waddington v. Pennsylvania Public Utility Commission</w:t>
      </w:r>
      <w:r w:rsidRPr="001E1111">
        <w:rPr>
          <w:rFonts w:ascii="Times New Roman" w:hAnsi="Times New Roman" w:cs="Times New Roman"/>
        </w:rPr>
        <w:t xml:space="preserve">, 670 A.2d 199 (Pa. </w:t>
      </w:r>
      <w:proofErr w:type="spellStart"/>
      <w:r w:rsidRPr="001E1111">
        <w:rPr>
          <w:rFonts w:ascii="Times New Roman" w:hAnsi="Times New Roman" w:cs="Times New Roman"/>
        </w:rPr>
        <w:t>Cmwlth</w:t>
      </w:r>
      <w:proofErr w:type="spellEnd"/>
      <w:r w:rsidRPr="001E1111">
        <w:rPr>
          <w:rFonts w:ascii="Times New Roman" w:hAnsi="Times New Roman" w:cs="Times New Roman"/>
        </w:rPr>
        <w:t xml:space="preserve">. 1995), </w:t>
      </w:r>
      <w:proofErr w:type="spellStart"/>
      <w:r w:rsidRPr="001E1111">
        <w:rPr>
          <w:rFonts w:ascii="Times New Roman" w:hAnsi="Times New Roman" w:cs="Times New Roman"/>
          <w:i/>
        </w:rPr>
        <w:t>alloc</w:t>
      </w:r>
      <w:proofErr w:type="spellEnd"/>
      <w:r w:rsidRPr="001E1111">
        <w:rPr>
          <w:rFonts w:ascii="Times New Roman" w:hAnsi="Times New Roman" w:cs="Times New Roman"/>
          <w:i/>
        </w:rPr>
        <w:t>. denied</w:t>
      </w:r>
      <w:r w:rsidRPr="001E1111">
        <w:rPr>
          <w:rFonts w:ascii="Times New Roman" w:hAnsi="Times New Roman" w:cs="Times New Roman"/>
        </w:rPr>
        <w:t>, 678 A.2d 368 (Pa. 1996).</w:t>
      </w:r>
    </w:p>
    <w:p w:rsidR="001E1111" w:rsidRPr="001E1111" w:rsidRDefault="001E1111" w:rsidP="009D3F37">
      <w:pPr>
        <w:pStyle w:val="FootnoteText"/>
        <w:jc w:val="both"/>
        <w:rPr>
          <w:rFonts w:ascii="Times New Roman" w:hAnsi="Times New Roman" w:cs="Times New Roman"/>
        </w:rPr>
      </w:pPr>
    </w:p>
  </w:footnote>
  <w:footnote w:id="10">
    <w:p w:rsidR="009D3F37" w:rsidRDefault="009D3F37" w:rsidP="009D3F37">
      <w:pPr>
        <w:pStyle w:val="FootnoteText"/>
        <w:rPr>
          <w:rFonts w:ascii="Times New Roman" w:hAnsi="Times New Roman" w:cs="Times New Roman"/>
        </w:rPr>
      </w:pPr>
      <w:r w:rsidRPr="001E1111">
        <w:rPr>
          <w:rStyle w:val="FootnoteReference"/>
          <w:rFonts w:ascii="Times New Roman" w:hAnsi="Times New Roman" w:cs="Times New Roman"/>
        </w:rPr>
        <w:footnoteRef/>
      </w:r>
      <w:r w:rsidRPr="001E1111">
        <w:rPr>
          <w:rFonts w:ascii="Times New Roman" w:hAnsi="Times New Roman" w:cs="Times New Roman"/>
        </w:rPr>
        <w:t xml:space="preserve"> </w:t>
      </w:r>
      <w:r w:rsidR="001E1111">
        <w:rPr>
          <w:rFonts w:ascii="Times New Roman" w:hAnsi="Times New Roman" w:cs="Times New Roman"/>
        </w:rPr>
        <w:tab/>
      </w:r>
      <w:r w:rsidRPr="001E1111">
        <w:rPr>
          <w:rFonts w:ascii="Times New Roman" w:hAnsi="Times New Roman" w:cs="Times New Roman"/>
          <w:i/>
        </w:rPr>
        <w:t>NFG, supra</w:t>
      </w:r>
      <w:r w:rsidRPr="001E1111">
        <w:rPr>
          <w:rFonts w:ascii="Times New Roman" w:hAnsi="Times New Roman" w:cs="Times New Roman"/>
        </w:rPr>
        <w:t>.</w:t>
      </w:r>
    </w:p>
    <w:p w:rsidR="001E1111" w:rsidRPr="001E1111" w:rsidRDefault="001E1111" w:rsidP="009D3F37">
      <w:pPr>
        <w:pStyle w:val="FootnoteText"/>
        <w:rPr>
          <w:rFonts w:ascii="Times New Roman" w:hAnsi="Times New Roman" w:cs="Times New Roman"/>
        </w:rPr>
      </w:pPr>
    </w:p>
  </w:footnote>
  <w:footnote w:id="11">
    <w:p w:rsidR="009D3F37" w:rsidRDefault="009D3F37" w:rsidP="009D3F37">
      <w:pPr>
        <w:pStyle w:val="FootnoteText"/>
        <w:rPr>
          <w:rFonts w:ascii="Times New Roman" w:hAnsi="Times New Roman" w:cs="Times New Roman"/>
        </w:rPr>
      </w:pPr>
      <w:r w:rsidRPr="001E1111">
        <w:rPr>
          <w:rStyle w:val="FootnoteReference"/>
          <w:rFonts w:ascii="Times New Roman" w:hAnsi="Times New Roman" w:cs="Times New Roman"/>
        </w:rPr>
        <w:footnoteRef/>
      </w:r>
      <w:r w:rsidRPr="001E1111">
        <w:rPr>
          <w:rFonts w:ascii="Times New Roman" w:hAnsi="Times New Roman" w:cs="Times New Roman"/>
        </w:rPr>
        <w:t xml:space="preserve"> </w:t>
      </w:r>
      <w:r w:rsidR="001E1111">
        <w:rPr>
          <w:rFonts w:ascii="Times New Roman" w:hAnsi="Times New Roman" w:cs="Times New Roman"/>
        </w:rPr>
        <w:tab/>
      </w:r>
      <w:r w:rsidRPr="001E1111">
        <w:rPr>
          <w:rFonts w:ascii="Times New Roman" w:hAnsi="Times New Roman" w:cs="Times New Roman"/>
          <w:i/>
        </w:rPr>
        <w:t>See</w:t>
      </w:r>
      <w:r w:rsidRPr="001E1111">
        <w:rPr>
          <w:rFonts w:ascii="Times New Roman" w:hAnsi="Times New Roman" w:cs="Times New Roman"/>
        </w:rPr>
        <w:t xml:space="preserve"> 52 </w:t>
      </w:r>
      <w:smartTag w:uri="urn:schemas-microsoft-com:office:smarttags" w:element="place">
        <w:smartTag w:uri="urn:schemas-microsoft-com:office:smarttags" w:element="State">
          <w:r w:rsidRPr="001E1111">
            <w:rPr>
              <w:rFonts w:ascii="Times New Roman" w:hAnsi="Times New Roman" w:cs="Times New Roman"/>
            </w:rPr>
            <w:t>Pa.</w:t>
          </w:r>
        </w:smartTag>
      </w:smartTag>
      <w:r w:rsidRPr="001E1111">
        <w:rPr>
          <w:rFonts w:ascii="Times New Roman" w:hAnsi="Times New Roman" w:cs="Times New Roman"/>
        </w:rPr>
        <w:t xml:space="preserve"> Code § 5.102(a)(2).</w:t>
      </w:r>
    </w:p>
    <w:p w:rsidR="00194A9B" w:rsidRPr="001E1111" w:rsidRDefault="00194A9B" w:rsidP="009D3F37">
      <w:pPr>
        <w:pStyle w:val="FootnoteText"/>
        <w:rPr>
          <w:rFonts w:ascii="Times New Roman" w:hAnsi="Times New Roman" w:cs="Times New Roman"/>
        </w:rPr>
      </w:pPr>
    </w:p>
  </w:footnote>
  <w:footnote w:id="12">
    <w:p w:rsidR="009D3F37" w:rsidRDefault="009D3F37" w:rsidP="009D3F37">
      <w:pPr>
        <w:pStyle w:val="FootnoteText"/>
        <w:jc w:val="both"/>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9E10DF">
        <w:rPr>
          <w:rFonts w:ascii="Times New Roman" w:hAnsi="Times New Roman" w:cs="Times New Roman"/>
        </w:rPr>
        <w:tab/>
      </w:r>
      <w:r w:rsidRPr="00B05BF5">
        <w:rPr>
          <w:rFonts w:ascii="Times New Roman" w:hAnsi="Times New Roman" w:cs="Times New Roman"/>
          <w:i/>
        </w:rPr>
        <w:t>Elkin v. Bell Tel. Co. of PA.</w:t>
      </w:r>
      <w:r w:rsidRPr="00B05BF5">
        <w:rPr>
          <w:rFonts w:ascii="Times New Roman" w:hAnsi="Times New Roman" w:cs="Times New Roman"/>
        </w:rPr>
        <w:t xml:space="preserve">, 420 A.2d 371 (Pa. 1980); </w:t>
      </w:r>
      <w:r w:rsidRPr="00B05BF5">
        <w:rPr>
          <w:rFonts w:ascii="Times New Roman" w:hAnsi="Times New Roman" w:cs="Times New Roman"/>
          <w:i/>
        </w:rPr>
        <w:t>Feingold v. Bell of Pa.</w:t>
      </w:r>
      <w:r w:rsidRPr="00B05BF5">
        <w:rPr>
          <w:rFonts w:ascii="Times New Roman" w:hAnsi="Times New Roman" w:cs="Times New Roman"/>
        </w:rPr>
        <w:t>, 383 A.2d 791 (</w:t>
      </w:r>
      <w:smartTag w:uri="urn:schemas-microsoft-com:office:smarttags" w:element="place">
        <w:smartTag w:uri="urn:schemas-microsoft-com:office:smarttags" w:element="State">
          <w:r w:rsidRPr="00B05BF5">
            <w:rPr>
              <w:rFonts w:ascii="Times New Roman" w:hAnsi="Times New Roman" w:cs="Times New Roman"/>
            </w:rPr>
            <w:t>Pa.</w:t>
          </w:r>
        </w:smartTag>
      </w:smartTag>
      <w:r w:rsidRPr="00B05BF5">
        <w:rPr>
          <w:rFonts w:ascii="Times New Roman" w:hAnsi="Times New Roman" w:cs="Times New Roman"/>
        </w:rPr>
        <w:t xml:space="preserve"> 1978); </w:t>
      </w:r>
      <w:r w:rsidRPr="00B05BF5">
        <w:rPr>
          <w:rFonts w:ascii="Times New Roman" w:hAnsi="Times New Roman" w:cs="Times New Roman"/>
          <w:i/>
        </w:rPr>
        <w:t>see Nagy v. Bell Tel. Co. of PA.</w:t>
      </w:r>
      <w:r w:rsidRPr="00B05BF5">
        <w:rPr>
          <w:rFonts w:ascii="Times New Roman" w:hAnsi="Times New Roman" w:cs="Times New Roman"/>
        </w:rPr>
        <w:t xml:space="preserve">, 436 A.2d 701 (Pa. Super. 1981).  </w:t>
      </w:r>
    </w:p>
    <w:p w:rsidR="009E10DF" w:rsidRPr="00B05BF5" w:rsidRDefault="009E10DF" w:rsidP="009D3F37">
      <w:pPr>
        <w:pStyle w:val="FootnoteText"/>
        <w:jc w:val="both"/>
        <w:rPr>
          <w:rFonts w:ascii="Times New Roman" w:hAnsi="Times New Roman" w:cs="Times New Roman"/>
        </w:rPr>
      </w:pPr>
    </w:p>
  </w:footnote>
  <w:footnote w:id="13">
    <w:p w:rsidR="009D3F37" w:rsidRPr="00B05BF5" w:rsidRDefault="009D3F37" w:rsidP="009D3F37">
      <w:pPr>
        <w:pStyle w:val="FootnoteText"/>
        <w:jc w:val="both"/>
        <w:rPr>
          <w:rFonts w:ascii="Times New Roman" w:hAnsi="Times New Roman" w:cs="Times New Roman"/>
        </w:rPr>
      </w:pPr>
      <w:r w:rsidRPr="00B05BF5">
        <w:rPr>
          <w:rStyle w:val="FootnoteReference"/>
          <w:rFonts w:ascii="Times New Roman" w:hAnsi="Times New Roman" w:cs="Times New Roman"/>
        </w:rPr>
        <w:footnoteRef/>
      </w:r>
      <w:r w:rsidRPr="00B05BF5">
        <w:rPr>
          <w:rFonts w:ascii="Times New Roman" w:hAnsi="Times New Roman" w:cs="Times New Roman"/>
        </w:rPr>
        <w:t xml:space="preserve"> </w:t>
      </w:r>
      <w:r w:rsidR="009E10DF">
        <w:rPr>
          <w:rFonts w:ascii="Times New Roman" w:hAnsi="Times New Roman" w:cs="Times New Roman"/>
        </w:rPr>
        <w:tab/>
      </w:r>
      <w:r w:rsidRPr="00B05BF5">
        <w:rPr>
          <w:rFonts w:ascii="Times New Roman" w:hAnsi="Times New Roman" w:cs="Times New Roman"/>
          <w:i/>
        </w:rPr>
        <w:t>Third Avenue Realty Limited Partners v. Pennsylvania-American Water Co.</w:t>
      </w:r>
      <w:r w:rsidRPr="00B05BF5">
        <w:rPr>
          <w:rFonts w:ascii="Times New Roman" w:hAnsi="Times New Roman" w:cs="Times New Roman"/>
        </w:rPr>
        <w:t xml:space="preserve">, Docket No. C-2010-2167286 (Final Order entered September 30, 2010) (citing </w:t>
      </w:r>
      <w:proofErr w:type="spellStart"/>
      <w:r w:rsidRPr="00B05BF5">
        <w:rPr>
          <w:rFonts w:ascii="Times New Roman" w:hAnsi="Times New Roman" w:cs="Times New Roman"/>
          <w:i/>
        </w:rPr>
        <w:t>Hudock</w:t>
      </w:r>
      <w:proofErr w:type="spellEnd"/>
      <w:r w:rsidRPr="00B05BF5">
        <w:rPr>
          <w:rFonts w:ascii="Times New Roman" w:hAnsi="Times New Roman" w:cs="Times New Roman"/>
          <w:i/>
        </w:rPr>
        <w:t xml:space="preserve"> v. Donegal Mut. Ins. Co.</w:t>
      </w:r>
      <w:r w:rsidRPr="00B05BF5">
        <w:rPr>
          <w:rFonts w:ascii="Times New Roman" w:hAnsi="Times New Roman" w:cs="Times New Roman"/>
        </w:rPr>
        <w:t>, 264 A.2d 668 (Pa. 1970)).</w:t>
      </w:r>
    </w:p>
  </w:footnote>
  <w:footnote w:id="14">
    <w:p w:rsidR="009D3F37" w:rsidRPr="00114B71" w:rsidRDefault="009D3F37" w:rsidP="009D3F37">
      <w:pPr>
        <w:pStyle w:val="FootnoteText"/>
        <w:jc w:val="both"/>
        <w:rPr>
          <w:rFonts w:ascii="Times New Roman" w:hAnsi="Times New Roman" w:cs="Times New Roman"/>
        </w:rPr>
      </w:pPr>
      <w:r w:rsidRPr="00114B71">
        <w:rPr>
          <w:rStyle w:val="FootnoteReference"/>
          <w:rFonts w:ascii="Times New Roman" w:hAnsi="Times New Roman" w:cs="Times New Roman"/>
        </w:rPr>
        <w:footnoteRef/>
      </w:r>
      <w:r w:rsidRPr="00114B71">
        <w:rPr>
          <w:rFonts w:ascii="Times New Roman" w:hAnsi="Times New Roman" w:cs="Times New Roman"/>
        </w:rPr>
        <w:t xml:space="preserve"> </w:t>
      </w:r>
      <w:r w:rsidR="00114B71">
        <w:rPr>
          <w:rFonts w:ascii="Times New Roman" w:hAnsi="Times New Roman" w:cs="Times New Roman"/>
        </w:rPr>
        <w:tab/>
      </w:r>
      <w:r w:rsidRPr="00114B71">
        <w:rPr>
          <w:rFonts w:ascii="Times New Roman" w:hAnsi="Times New Roman" w:cs="Times New Roman"/>
        </w:rPr>
        <w:t xml:space="preserve">66 </w:t>
      </w:r>
      <w:proofErr w:type="spellStart"/>
      <w:r w:rsidRPr="00114B71">
        <w:rPr>
          <w:rFonts w:ascii="Times New Roman" w:hAnsi="Times New Roman" w:cs="Times New Roman"/>
        </w:rPr>
        <w:t>Pa.C.S</w:t>
      </w:r>
      <w:proofErr w:type="spellEnd"/>
      <w:r w:rsidRPr="00114B71">
        <w:rPr>
          <w:rFonts w:ascii="Times New Roman" w:hAnsi="Times New Roman" w:cs="Times New Roman"/>
        </w:rPr>
        <w:t>. § 701.</w:t>
      </w:r>
    </w:p>
    <w:p w:rsidR="00114B71" w:rsidRDefault="00114B71" w:rsidP="009D3F37">
      <w:pPr>
        <w:pStyle w:val="FootnoteText"/>
        <w:jc w:val="both"/>
      </w:pPr>
    </w:p>
  </w:footnote>
  <w:footnote w:id="15">
    <w:p w:rsidR="009D3F37" w:rsidRDefault="009D3F37" w:rsidP="00C2256B">
      <w:pPr>
        <w:pStyle w:val="FootnoteText"/>
        <w:keepLines/>
        <w:rPr>
          <w:rFonts w:ascii="Times New Roman" w:hAnsi="Times New Roman" w:cs="Times New Roman"/>
        </w:rPr>
      </w:pPr>
      <w:r w:rsidRPr="00C2256B">
        <w:rPr>
          <w:rStyle w:val="FootnoteReference"/>
          <w:rFonts w:ascii="Times New Roman" w:hAnsi="Times New Roman" w:cs="Times New Roman"/>
        </w:rPr>
        <w:footnoteRef/>
      </w:r>
      <w:r w:rsidRPr="00C2256B">
        <w:rPr>
          <w:rFonts w:ascii="Times New Roman" w:hAnsi="Times New Roman" w:cs="Times New Roman"/>
        </w:rPr>
        <w:t xml:space="preserve"> </w:t>
      </w:r>
      <w:r w:rsidR="003B0D93">
        <w:rPr>
          <w:rFonts w:ascii="Times New Roman" w:hAnsi="Times New Roman" w:cs="Times New Roman"/>
        </w:rPr>
        <w:tab/>
      </w:r>
      <w:proofErr w:type="spellStart"/>
      <w:r w:rsidRPr="00C2256B">
        <w:rPr>
          <w:rFonts w:ascii="Times New Roman" w:hAnsi="Times New Roman" w:cs="Times New Roman"/>
          <w:i/>
        </w:rPr>
        <w:t>Negley</w:t>
      </w:r>
      <w:proofErr w:type="spellEnd"/>
      <w:r w:rsidRPr="00C2256B">
        <w:rPr>
          <w:rFonts w:ascii="Times New Roman" w:hAnsi="Times New Roman" w:cs="Times New Roman"/>
          <w:i/>
        </w:rPr>
        <w:t xml:space="preserve"> v. Metropolitan Edison Company</w:t>
      </w:r>
      <w:r w:rsidRPr="00C2256B">
        <w:rPr>
          <w:rFonts w:ascii="Times New Roman" w:hAnsi="Times New Roman" w:cs="Times New Roman"/>
        </w:rPr>
        <w:t>, Docket No. C</w:t>
      </w:r>
      <w:r w:rsidRPr="00C2256B">
        <w:rPr>
          <w:rFonts w:ascii="Times New Roman" w:hAnsi="Times New Roman" w:cs="Times New Roman"/>
        </w:rPr>
        <w:noBreakHyphen/>
        <w:t xml:space="preserve">2010-2205305 (Final Order entered March 3, 2011); </w:t>
      </w:r>
      <w:proofErr w:type="spellStart"/>
      <w:r w:rsidRPr="00C2256B">
        <w:rPr>
          <w:rFonts w:ascii="Times New Roman" w:hAnsi="Times New Roman" w:cs="Times New Roman"/>
          <w:i/>
        </w:rPr>
        <w:t>Lutherschmidt</w:t>
      </w:r>
      <w:proofErr w:type="spellEnd"/>
      <w:r w:rsidRPr="00C2256B">
        <w:rPr>
          <w:rFonts w:ascii="Times New Roman" w:hAnsi="Times New Roman" w:cs="Times New Roman"/>
          <w:i/>
        </w:rPr>
        <w:t xml:space="preserve"> v. Metropolitan Edison Company</w:t>
      </w:r>
      <w:r w:rsidRPr="00C2256B">
        <w:rPr>
          <w:rFonts w:ascii="Times New Roman" w:hAnsi="Times New Roman" w:cs="Times New Roman"/>
        </w:rPr>
        <w:t>, Docket No. C</w:t>
      </w:r>
      <w:r w:rsidRPr="00C2256B">
        <w:rPr>
          <w:rFonts w:ascii="Times New Roman" w:hAnsi="Times New Roman" w:cs="Times New Roman"/>
        </w:rPr>
        <w:noBreakHyphen/>
        <w:t>2010</w:t>
      </w:r>
      <w:r w:rsidRPr="00C2256B">
        <w:rPr>
          <w:rFonts w:ascii="Times New Roman" w:hAnsi="Times New Roman" w:cs="Times New Roman"/>
        </w:rPr>
        <w:noBreakHyphen/>
        <w:t>2200353 (Final Order entered March</w:t>
      </w:r>
      <w:r w:rsidR="00FE2D66">
        <w:rPr>
          <w:rFonts w:ascii="Times New Roman" w:hAnsi="Times New Roman" w:cs="Times New Roman"/>
        </w:rPr>
        <w:t> </w:t>
      </w:r>
      <w:r w:rsidRPr="00C2256B">
        <w:rPr>
          <w:rFonts w:ascii="Times New Roman" w:hAnsi="Times New Roman" w:cs="Times New Roman"/>
        </w:rPr>
        <w:t xml:space="preserve">25, 2011).  The Commission has continued to uphold installation of smart meters and imposition of smart meter charges on customers’ bills by dismissing complaints opposing installation of smart meters and imposition of smart meter charges </w:t>
      </w:r>
      <w:proofErr w:type="gramStart"/>
      <w:r w:rsidRPr="00C2256B">
        <w:rPr>
          <w:rFonts w:ascii="Times New Roman" w:hAnsi="Times New Roman" w:cs="Times New Roman"/>
        </w:rPr>
        <w:t>on the basis of</w:t>
      </w:r>
      <w:proofErr w:type="gramEnd"/>
      <w:r w:rsidRPr="00C2256B">
        <w:rPr>
          <w:rFonts w:ascii="Times New Roman" w:hAnsi="Times New Roman" w:cs="Times New Roman"/>
        </w:rPr>
        <w:t xml:space="preserve"> legal insufficiency.  </w:t>
      </w:r>
      <w:r w:rsidRPr="00C2256B">
        <w:rPr>
          <w:rFonts w:ascii="Times New Roman" w:hAnsi="Times New Roman" w:cs="Times New Roman"/>
          <w:i/>
        </w:rPr>
        <w:t>Corbett v. Pennsylvania Power Company</w:t>
      </w:r>
      <w:r w:rsidRPr="00C2256B">
        <w:rPr>
          <w:rFonts w:ascii="Times New Roman" w:hAnsi="Times New Roman" w:cs="Times New Roman"/>
        </w:rPr>
        <w:t>, Docket No. C</w:t>
      </w:r>
      <w:r w:rsidR="00FE2D66">
        <w:rPr>
          <w:rFonts w:ascii="Times New Roman" w:hAnsi="Times New Roman" w:cs="Times New Roman"/>
        </w:rPr>
        <w:noBreakHyphen/>
      </w:r>
      <w:r w:rsidRPr="00C2256B">
        <w:rPr>
          <w:rFonts w:ascii="Times New Roman" w:hAnsi="Times New Roman" w:cs="Times New Roman"/>
        </w:rPr>
        <w:t xml:space="preserve">2011-2219898 (Final Order entered May 27, 2011); </w:t>
      </w:r>
      <w:r w:rsidRPr="00C2256B">
        <w:rPr>
          <w:rFonts w:ascii="Times New Roman" w:hAnsi="Times New Roman" w:cs="Times New Roman"/>
          <w:i/>
        </w:rPr>
        <w:t>Jones v. Metropolitan Edison Company</w:t>
      </w:r>
      <w:r w:rsidRPr="00C2256B">
        <w:rPr>
          <w:rFonts w:ascii="Times New Roman" w:hAnsi="Times New Roman" w:cs="Times New Roman"/>
        </w:rPr>
        <w:t>, Docket No. C</w:t>
      </w:r>
      <w:r w:rsidRPr="00C2256B">
        <w:rPr>
          <w:rFonts w:ascii="Times New Roman" w:hAnsi="Times New Roman" w:cs="Times New Roman"/>
        </w:rPr>
        <w:noBreakHyphen/>
        <w:t xml:space="preserve">2011-2224380 (Final Order entered June 28, 2011); </w:t>
      </w:r>
      <w:r w:rsidRPr="00C2256B">
        <w:rPr>
          <w:rFonts w:ascii="Times New Roman" w:hAnsi="Times New Roman" w:cs="Times New Roman"/>
          <w:i/>
        </w:rPr>
        <w:t>Griffin v. Metropolitan Edison Company</w:t>
      </w:r>
      <w:r w:rsidRPr="00C2256B">
        <w:rPr>
          <w:rFonts w:ascii="Times New Roman" w:hAnsi="Times New Roman" w:cs="Times New Roman"/>
        </w:rPr>
        <w:t xml:space="preserve">, Docket No. C-2012-2300172 (Final Order entered July 31, 2012); </w:t>
      </w:r>
      <w:r w:rsidRPr="00C2256B">
        <w:rPr>
          <w:rFonts w:ascii="Times New Roman" w:hAnsi="Times New Roman" w:cs="Times New Roman"/>
          <w:i/>
        </w:rPr>
        <w:t>Brake v. West Penn Power Company</w:t>
      </w:r>
      <w:r w:rsidRPr="00C2256B">
        <w:rPr>
          <w:rFonts w:ascii="Times New Roman" w:hAnsi="Times New Roman" w:cs="Times New Roman"/>
        </w:rPr>
        <w:t xml:space="preserve">, Docket No. C-2013-2367308 (Opinion and Order entered November 14, 2013); </w:t>
      </w:r>
      <w:r w:rsidRPr="00C2256B">
        <w:rPr>
          <w:rFonts w:ascii="Times New Roman" w:hAnsi="Times New Roman" w:cs="Times New Roman"/>
          <w:i/>
        </w:rPr>
        <w:t>Drake v. Pennsylvania Electric Company</w:t>
      </w:r>
      <w:r w:rsidRPr="00C2256B">
        <w:rPr>
          <w:rFonts w:ascii="Times New Roman" w:hAnsi="Times New Roman" w:cs="Times New Roman"/>
        </w:rPr>
        <w:t xml:space="preserve">, Docket No. C-2014-2413771 (Final Order entered June 12, 2014); </w:t>
      </w:r>
      <w:proofErr w:type="spellStart"/>
      <w:r w:rsidRPr="00C2256B">
        <w:rPr>
          <w:rFonts w:ascii="Times New Roman" w:hAnsi="Times New Roman" w:cs="Times New Roman"/>
          <w:i/>
        </w:rPr>
        <w:t>Efaw</w:t>
      </w:r>
      <w:proofErr w:type="spellEnd"/>
      <w:r w:rsidRPr="00C2256B">
        <w:rPr>
          <w:rFonts w:ascii="Times New Roman" w:hAnsi="Times New Roman" w:cs="Times New Roman"/>
          <w:i/>
        </w:rPr>
        <w:t xml:space="preserve"> v West Penn Power Company</w:t>
      </w:r>
      <w:r w:rsidRPr="00C2256B">
        <w:rPr>
          <w:rFonts w:ascii="Times New Roman" w:hAnsi="Times New Roman" w:cs="Times New Roman"/>
        </w:rPr>
        <w:t xml:space="preserve">, Docket No. C-2014-2413744 (Final Order entered June 12, 2014).  </w:t>
      </w:r>
      <w:r w:rsidRPr="00C2256B">
        <w:rPr>
          <w:rFonts w:ascii="Times New Roman" w:hAnsi="Times New Roman" w:cs="Times New Roman"/>
          <w:i/>
        </w:rPr>
        <w:t xml:space="preserve">See also, </w:t>
      </w:r>
      <w:r w:rsidRPr="00C2256B">
        <w:rPr>
          <w:rFonts w:ascii="Times New Roman" w:hAnsi="Times New Roman" w:cs="Times New Roman"/>
        </w:rPr>
        <w:t xml:space="preserve">the Initial Decision of ALJ Susan D. Colwell in </w:t>
      </w:r>
      <w:r w:rsidRPr="00C2256B">
        <w:rPr>
          <w:rFonts w:ascii="Times New Roman" w:hAnsi="Times New Roman" w:cs="Times New Roman"/>
          <w:i/>
        </w:rPr>
        <w:t>Dennis McElwain v. Pennsylvania Power Company</w:t>
      </w:r>
      <w:r w:rsidRPr="00C2256B">
        <w:rPr>
          <w:rFonts w:ascii="Times New Roman" w:hAnsi="Times New Roman" w:cs="Times New Roman"/>
        </w:rPr>
        <w:t>, Docket No. C-2014-2451478 issued December 16, 2015.</w:t>
      </w:r>
    </w:p>
    <w:p w:rsidR="00C2256B" w:rsidRPr="00C2256B" w:rsidRDefault="00C2256B" w:rsidP="00C2256B">
      <w:pPr>
        <w:pStyle w:val="FootnoteText"/>
        <w:keepLines/>
        <w:rPr>
          <w:rFonts w:ascii="Times New Roman" w:hAnsi="Times New Roman" w:cs="Times New Roman"/>
        </w:rPr>
      </w:pPr>
    </w:p>
  </w:footnote>
  <w:footnote w:id="16">
    <w:p w:rsidR="009D3F37" w:rsidRDefault="009D3F37" w:rsidP="00C2256B">
      <w:pPr>
        <w:pStyle w:val="FootnoteText"/>
        <w:rPr>
          <w:rFonts w:ascii="Times New Roman" w:hAnsi="Times New Roman" w:cs="Times New Roman"/>
        </w:rPr>
      </w:pPr>
      <w:r w:rsidRPr="00C2256B">
        <w:rPr>
          <w:rStyle w:val="FootnoteReference"/>
          <w:rFonts w:ascii="Times New Roman" w:hAnsi="Times New Roman" w:cs="Times New Roman"/>
        </w:rPr>
        <w:footnoteRef/>
      </w:r>
      <w:r w:rsidRPr="00C2256B">
        <w:rPr>
          <w:rFonts w:ascii="Times New Roman" w:hAnsi="Times New Roman" w:cs="Times New Roman"/>
        </w:rPr>
        <w:t xml:space="preserve"> </w:t>
      </w:r>
      <w:r w:rsidR="003B0D93">
        <w:rPr>
          <w:rFonts w:ascii="Times New Roman" w:hAnsi="Times New Roman" w:cs="Times New Roman"/>
        </w:rPr>
        <w:tab/>
      </w:r>
      <w:r w:rsidRPr="00C2256B">
        <w:rPr>
          <w:rFonts w:ascii="Times New Roman" w:hAnsi="Times New Roman" w:cs="Times New Roman"/>
          <w:i/>
        </w:rPr>
        <w:t>See</w:t>
      </w:r>
      <w:r w:rsidRPr="00C2256B">
        <w:rPr>
          <w:rFonts w:ascii="Times New Roman" w:hAnsi="Times New Roman" w:cs="Times New Roman"/>
        </w:rPr>
        <w:t xml:space="preserve"> 66 </w:t>
      </w:r>
      <w:proofErr w:type="spellStart"/>
      <w:r w:rsidRPr="00C2256B">
        <w:rPr>
          <w:rFonts w:ascii="Times New Roman" w:hAnsi="Times New Roman" w:cs="Times New Roman"/>
        </w:rPr>
        <w:t>Pa.C.S</w:t>
      </w:r>
      <w:proofErr w:type="spellEnd"/>
      <w:r w:rsidRPr="00C2256B">
        <w:rPr>
          <w:rFonts w:ascii="Times New Roman" w:hAnsi="Times New Roman" w:cs="Times New Roman"/>
        </w:rPr>
        <w:t xml:space="preserve">. § 701; </w:t>
      </w:r>
      <w:r w:rsidRPr="00C2256B">
        <w:rPr>
          <w:rFonts w:ascii="Times New Roman" w:hAnsi="Times New Roman" w:cs="Times New Roman"/>
          <w:i/>
        </w:rPr>
        <w:t>County of Allegheny</w:t>
      </w:r>
      <w:r w:rsidRPr="00C2256B">
        <w:rPr>
          <w:rFonts w:ascii="Times New Roman" w:hAnsi="Times New Roman" w:cs="Times New Roman"/>
        </w:rPr>
        <w:t xml:space="preserve">, </w:t>
      </w:r>
      <w:r w:rsidRPr="00C2256B">
        <w:rPr>
          <w:rFonts w:ascii="Times New Roman" w:hAnsi="Times New Roman" w:cs="Times New Roman"/>
          <w:i/>
        </w:rPr>
        <w:t>supra</w:t>
      </w:r>
      <w:r w:rsidRPr="00C2256B">
        <w:rPr>
          <w:rFonts w:ascii="Times New Roman" w:hAnsi="Times New Roman" w:cs="Times New Roman"/>
        </w:rPr>
        <w:t xml:space="preserve">.  </w:t>
      </w:r>
    </w:p>
    <w:p w:rsidR="00C2256B" w:rsidRPr="00C2256B" w:rsidRDefault="00C2256B" w:rsidP="00C2256B">
      <w:pPr>
        <w:pStyle w:val="FootnoteText"/>
        <w:rPr>
          <w:rFonts w:ascii="Times New Roman" w:hAnsi="Times New Roman" w:cs="Times New Roman"/>
        </w:rPr>
      </w:pPr>
    </w:p>
  </w:footnote>
  <w:footnote w:id="17">
    <w:p w:rsidR="009D3F37" w:rsidRDefault="009D3F37" w:rsidP="00C2256B">
      <w:pPr>
        <w:pStyle w:val="FootnoteText"/>
        <w:rPr>
          <w:rFonts w:ascii="Times New Roman" w:hAnsi="Times New Roman" w:cs="Times New Roman"/>
        </w:rPr>
      </w:pPr>
      <w:r w:rsidRPr="00C2256B">
        <w:rPr>
          <w:rStyle w:val="FootnoteReference"/>
          <w:rFonts w:ascii="Times New Roman" w:hAnsi="Times New Roman" w:cs="Times New Roman"/>
        </w:rPr>
        <w:footnoteRef/>
      </w:r>
      <w:r w:rsidRPr="00C2256B">
        <w:rPr>
          <w:rFonts w:ascii="Times New Roman" w:hAnsi="Times New Roman" w:cs="Times New Roman"/>
        </w:rPr>
        <w:t xml:space="preserve"> </w:t>
      </w:r>
      <w:r w:rsidR="003B0D93">
        <w:rPr>
          <w:rFonts w:ascii="Times New Roman" w:hAnsi="Times New Roman" w:cs="Times New Roman"/>
        </w:rPr>
        <w:tab/>
      </w:r>
      <w:r w:rsidRPr="00C2256B">
        <w:rPr>
          <w:rFonts w:ascii="Times New Roman" w:hAnsi="Times New Roman" w:cs="Times New Roman"/>
          <w:i/>
        </w:rPr>
        <w:t>See</w:t>
      </w:r>
      <w:r w:rsidRPr="00C2256B">
        <w:rPr>
          <w:rFonts w:ascii="Times New Roman" w:hAnsi="Times New Roman" w:cs="Times New Roman"/>
        </w:rPr>
        <w:t xml:space="preserve"> 52 </w:t>
      </w:r>
      <w:proofErr w:type="spellStart"/>
      <w:proofErr w:type="gramStart"/>
      <w:r w:rsidRPr="00C2256B">
        <w:rPr>
          <w:rFonts w:ascii="Times New Roman" w:hAnsi="Times New Roman" w:cs="Times New Roman"/>
        </w:rPr>
        <w:t>Pa.Code</w:t>
      </w:r>
      <w:proofErr w:type="spellEnd"/>
      <w:proofErr w:type="gramEnd"/>
      <w:r w:rsidRPr="00C2256B">
        <w:rPr>
          <w:rFonts w:ascii="Times New Roman" w:hAnsi="Times New Roman" w:cs="Times New Roman"/>
        </w:rPr>
        <w:t xml:space="preserve"> § 5.10l(a)(4).  </w:t>
      </w:r>
    </w:p>
    <w:p w:rsidR="001606E9" w:rsidRPr="00C2256B" w:rsidRDefault="001606E9" w:rsidP="00C2256B">
      <w:pPr>
        <w:pStyle w:val="FootnoteText"/>
        <w:rPr>
          <w:rFonts w:ascii="Times New Roman" w:hAnsi="Times New Roman" w:cs="Times New Roman"/>
        </w:rPr>
      </w:pPr>
    </w:p>
  </w:footnote>
  <w:footnote w:id="18">
    <w:p w:rsidR="009D3F37" w:rsidRDefault="009D3F37" w:rsidP="009D3F37">
      <w:pPr>
        <w:pStyle w:val="FootnoteText"/>
        <w:rPr>
          <w:rFonts w:ascii="Times New Roman" w:hAnsi="Times New Roman" w:cs="Times New Roman"/>
        </w:rPr>
      </w:pPr>
      <w:r w:rsidRPr="002961DB">
        <w:rPr>
          <w:rStyle w:val="FootnoteReference"/>
          <w:rFonts w:ascii="Times New Roman" w:hAnsi="Times New Roman" w:cs="Times New Roman"/>
        </w:rPr>
        <w:footnoteRef/>
      </w:r>
      <w:r w:rsidRPr="002961DB">
        <w:rPr>
          <w:rFonts w:ascii="Times New Roman" w:hAnsi="Times New Roman" w:cs="Times New Roman"/>
        </w:rPr>
        <w:t xml:space="preserve"> </w:t>
      </w:r>
      <w:r w:rsidR="002961DB">
        <w:rPr>
          <w:rFonts w:ascii="Times New Roman" w:hAnsi="Times New Roman" w:cs="Times New Roman"/>
        </w:rPr>
        <w:tab/>
      </w:r>
      <w:r w:rsidRPr="002961DB">
        <w:rPr>
          <w:rFonts w:ascii="Times New Roman" w:hAnsi="Times New Roman" w:cs="Times New Roman"/>
        </w:rPr>
        <w:t xml:space="preserve">66 </w:t>
      </w:r>
      <w:proofErr w:type="spellStart"/>
      <w:r w:rsidRPr="002961DB">
        <w:rPr>
          <w:rFonts w:ascii="Times New Roman" w:hAnsi="Times New Roman" w:cs="Times New Roman"/>
        </w:rPr>
        <w:t>Pa.C.S</w:t>
      </w:r>
      <w:proofErr w:type="spellEnd"/>
      <w:r w:rsidRPr="002961DB">
        <w:rPr>
          <w:rFonts w:ascii="Times New Roman" w:hAnsi="Times New Roman" w:cs="Times New Roman"/>
        </w:rPr>
        <w:t>. § 703(b); 52 Pa. Code § 5.2l (d).</w:t>
      </w:r>
    </w:p>
    <w:p w:rsidR="002961DB" w:rsidRPr="002961DB" w:rsidRDefault="002961DB" w:rsidP="009D3F37">
      <w:pPr>
        <w:pStyle w:val="FootnoteText"/>
        <w:rPr>
          <w:rFonts w:ascii="Times New Roman" w:hAnsi="Times New Roman" w:cs="Times New Roman"/>
        </w:rPr>
      </w:pPr>
    </w:p>
  </w:footnote>
  <w:footnote w:id="19">
    <w:p w:rsidR="009D3F37" w:rsidRDefault="009D3F37" w:rsidP="009D3F37">
      <w:pPr>
        <w:pStyle w:val="FootnoteText"/>
        <w:rPr>
          <w:rFonts w:ascii="Times New Roman" w:hAnsi="Times New Roman" w:cs="Times New Roman"/>
        </w:rPr>
      </w:pPr>
      <w:r w:rsidRPr="002961DB">
        <w:rPr>
          <w:rStyle w:val="FootnoteReference"/>
          <w:rFonts w:ascii="Times New Roman" w:hAnsi="Times New Roman" w:cs="Times New Roman"/>
        </w:rPr>
        <w:footnoteRef/>
      </w:r>
      <w:r w:rsidRPr="002961DB">
        <w:rPr>
          <w:rFonts w:ascii="Times New Roman" w:hAnsi="Times New Roman" w:cs="Times New Roman"/>
        </w:rPr>
        <w:t xml:space="preserve"> </w:t>
      </w:r>
      <w:r w:rsidR="002961DB">
        <w:rPr>
          <w:rFonts w:ascii="Times New Roman" w:hAnsi="Times New Roman" w:cs="Times New Roman"/>
        </w:rPr>
        <w:tab/>
      </w:r>
      <w:r w:rsidRPr="002961DB">
        <w:rPr>
          <w:rFonts w:ascii="Times New Roman" w:hAnsi="Times New Roman" w:cs="Times New Roman"/>
        </w:rPr>
        <w:t>Formal Complaint ¶¶ 4, 5.</w:t>
      </w:r>
    </w:p>
    <w:p w:rsidR="002961DB" w:rsidRPr="002961DB" w:rsidRDefault="002961DB" w:rsidP="009D3F37">
      <w:pPr>
        <w:pStyle w:val="FootnoteText"/>
        <w:rPr>
          <w:rFonts w:ascii="Times New Roman" w:hAnsi="Times New Roman" w:cs="Times New Roman"/>
        </w:rPr>
      </w:pPr>
    </w:p>
  </w:footnote>
  <w:footnote w:id="20">
    <w:p w:rsidR="002961DB" w:rsidRDefault="009D3F37" w:rsidP="009D3F37">
      <w:pPr>
        <w:pStyle w:val="FootnoteText"/>
        <w:jc w:val="both"/>
        <w:rPr>
          <w:rFonts w:ascii="Times New Roman" w:hAnsi="Times New Roman" w:cs="Times New Roman"/>
          <w:i/>
        </w:rPr>
      </w:pPr>
      <w:r w:rsidRPr="002961DB">
        <w:rPr>
          <w:rStyle w:val="FootnoteReference"/>
          <w:rFonts w:ascii="Times New Roman" w:hAnsi="Times New Roman" w:cs="Times New Roman"/>
        </w:rPr>
        <w:footnoteRef/>
      </w:r>
      <w:r w:rsidRPr="002961DB">
        <w:rPr>
          <w:rFonts w:ascii="Times New Roman" w:hAnsi="Times New Roman" w:cs="Times New Roman"/>
        </w:rPr>
        <w:t xml:space="preserve"> </w:t>
      </w:r>
      <w:r w:rsidR="002961DB">
        <w:rPr>
          <w:rFonts w:ascii="Times New Roman" w:hAnsi="Times New Roman" w:cs="Times New Roman"/>
        </w:rPr>
        <w:tab/>
      </w:r>
      <w:r w:rsidRPr="002961DB">
        <w:rPr>
          <w:rFonts w:ascii="Times New Roman" w:hAnsi="Times New Roman" w:cs="Times New Roman"/>
          <w:i/>
        </w:rPr>
        <w:t xml:space="preserve">Richard and Marie </w:t>
      </w:r>
      <w:proofErr w:type="spellStart"/>
      <w:r w:rsidRPr="002961DB">
        <w:rPr>
          <w:rFonts w:ascii="Times New Roman" w:hAnsi="Times New Roman" w:cs="Times New Roman"/>
          <w:i/>
        </w:rPr>
        <w:t>Fugo</w:t>
      </w:r>
      <w:proofErr w:type="spellEnd"/>
      <w:r w:rsidRPr="002961DB">
        <w:rPr>
          <w:rFonts w:ascii="Times New Roman" w:hAnsi="Times New Roman" w:cs="Times New Roman"/>
          <w:i/>
        </w:rPr>
        <w:t xml:space="preserve"> in care</w:t>
      </w:r>
    </w:p>
    <w:p w:rsidR="009D3F37" w:rsidRPr="00084BE5" w:rsidRDefault="009D3F37" w:rsidP="002961DB">
      <w:pPr>
        <w:pStyle w:val="FootnoteText"/>
      </w:pPr>
      <w:r w:rsidRPr="002961DB">
        <w:rPr>
          <w:rFonts w:ascii="Times New Roman" w:hAnsi="Times New Roman" w:cs="Times New Roman"/>
          <w:i/>
        </w:rPr>
        <w:t xml:space="preserve">of </w:t>
      </w:r>
      <w:proofErr w:type="spellStart"/>
      <w:r w:rsidRPr="002961DB">
        <w:rPr>
          <w:rFonts w:ascii="Times New Roman" w:hAnsi="Times New Roman" w:cs="Times New Roman"/>
          <w:i/>
        </w:rPr>
        <w:t>Fugo</w:t>
      </w:r>
      <w:proofErr w:type="spellEnd"/>
      <w:r w:rsidRPr="002961DB">
        <w:rPr>
          <w:rFonts w:ascii="Times New Roman" w:hAnsi="Times New Roman" w:cs="Times New Roman"/>
          <w:i/>
        </w:rPr>
        <w:t xml:space="preserve"> Eye Institute v. PECO Energy Company</w:t>
      </w:r>
      <w:r w:rsidRPr="002961DB">
        <w:rPr>
          <w:rFonts w:ascii="Times New Roman" w:hAnsi="Times New Roman" w:cs="Times New Roman"/>
        </w:rPr>
        <w:t>, Docket Nos. C-2015-2519763 and C-2015-2519770 (Order entered April 6, 2016).</w:t>
      </w:r>
      <w:r>
        <w:t xml:space="preserve">  </w:t>
      </w:r>
    </w:p>
  </w:footnote>
  <w:footnote w:id="21">
    <w:p w:rsidR="009D3F37" w:rsidRDefault="009D3F37" w:rsidP="000058C7">
      <w:pPr>
        <w:pStyle w:val="FootnoteText"/>
        <w:rPr>
          <w:rFonts w:ascii="Times New Roman" w:hAnsi="Times New Roman" w:cs="Times New Roman"/>
        </w:rPr>
      </w:pPr>
      <w:r w:rsidRPr="009E10DF">
        <w:rPr>
          <w:rStyle w:val="FootnoteReference"/>
          <w:rFonts w:ascii="Times New Roman" w:hAnsi="Times New Roman" w:cs="Times New Roman"/>
        </w:rPr>
        <w:footnoteRef/>
      </w:r>
      <w:r w:rsidRPr="009E10DF">
        <w:rPr>
          <w:rFonts w:ascii="Times New Roman" w:hAnsi="Times New Roman" w:cs="Times New Roman"/>
        </w:rPr>
        <w:t xml:space="preserve"> </w:t>
      </w:r>
      <w:r w:rsidR="009E10DF">
        <w:rPr>
          <w:rFonts w:ascii="Times New Roman" w:hAnsi="Times New Roman" w:cs="Times New Roman"/>
        </w:rPr>
        <w:tab/>
      </w:r>
      <w:r w:rsidRPr="009E10DF">
        <w:rPr>
          <w:rFonts w:ascii="Times New Roman" w:hAnsi="Times New Roman" w:cs="Times New Roman"/>
          <w:i/>
        </w:rPr>
        <w:t>West Penn Power Company Retail Electric Service Tariff</w:t>
      </w:r>
      <w:r w:rsidRPr="009E10DF">
        <w:rPr>
          <w:rFonts w:ascii="Times New Roman" w:hAnsi="Times New Roman" w:cs="Times New Roman"/>
        </w:rPr>
        <w:t>, Electric Pa. PUC No. 52, p. 40 issued May 1, 2015, effective May 3, 2015.</w:t>
      </w:r>
    </w:p>
    <w:p w:rsidR="009E10DF" w:rsidRPr="009E10DF" w:rsidRDefault="009E10DF" w:rsidP="009D3F37">
      <w:pPr>
        <w:pStyle w:val="FootnoteText"/>
        <w:jc w:val="both"/>
        <w:rPr>
          <w:rFonts w:ascii="Times New Roman" w:hAnsi="Times New Roman" w:cs="Times New Roman"/>
        </w:rPr>
      </w:pPr>
    </w:p>
  </w:footnote>
  <w:footnote w:id="22">
    <w:p w:rsidR="009D3F37" w:rsidRDefault="009D3F37" w:rsidP="000058C7">
      <w:pPr>
        <w:pStyle w:val="FootnoteText"/>
        <w:rPr>
          <w:rFonts w:ascii="Times New Roman" w:hAnsi="Times New Roman" w:cs="Times New Roman"/>
        </w:rPr>
      </w:pPr>
      <w:r w:rsidRPr="009E10DF">
        <w:rPr>
          <w:rStyle w:val="FootnoteReference"/>
          <w:rFonts w:ascii="Times New Roman" w:hAnsi="Times New Roman" w:cs="Times New Roman"/>
        </w:rPr>
        <w:footnoteRef/>
      </w:r>
      <w:r w:rsidRPr="009E10DF">
        <w:rPr>
          <w:rFonts w:ascii="Times New Roman" w:hAnsi="Times New Roman" w:cs="Times New Roman"/>
        </w:rPr>
        <w:t xml:space="preserve"> </w:t>
      </w:r>
      <w:r w:rsidR="009E10DF">
        <w:rPr>
          <w:rFonts w:ascii="Times New Roman" w:hAnsi="Times New Roman" w:cs="Times New Roman"/>
        </w:rPr>
        <w:tab/>
      </w:r>
      <w:r w:rsidRPr="009E10DF">
        <w:rPr>
          <w:rFonts w:ascii="Times New Roman" w:hAnsi="Times New Roman" w:cs="Times New Roman"/>
          <w:i/>
        </w:rPr>
        <w:t>West Penn Power Company Retail Electric Service Tariff</w:t>
      </w:r>
      <w:r w:rsidRPr="009E10DF">
        <w:rPr>
          <w:rFonts w:ascii="Times New Roman" w:hAnsi="Times New Roman" w:cs="Times New Roman"/>
        </w:rPr>
        <w:t>, Electric Pa. PUC No. 52, pp. 40, 55, issued May</w:t>
      </w:r>
      <w:r w:rsidR="000058C7">
        <w:rPr>
          <w:rFonts w:ascii="Times New Roman" w:hAnsi="Times New Roman" w:cs="Times New Roman"/>
        </w:rPr>
        <w:t> </w:t>
      </w:r>
      <w:r w:rsidRPr="009E10DF">
        <w:rPr>
          <w:rFonts w:ascii="Times New Roman" w:hAnsi="Times New Roman" w:cs="Times New Roman"/>
        </w:rPr>
        <w:t>1, 2015, effective May 3, 2015.</w:t>
      </w:r>
    </w:p>
    <w:p w:rsidR="009E10DF" w:rsidRPr="009E10DF" w:rsidRDefault="009E10DF" w:rsidP="009D3F37">
      <w:pPr>
        <w:pStyle w:val="FootnoteText"/>
        <w:jc w:val="both"/>
        <w:rPr>
          <w:rFonts w:ascii="Times New Roman" w:hAnsi="Times New Roman" w:cs="Times New Roman"/>
        </w:rPr>
      </w:pPr>
    </w:p>
  </w:footnote>
  <w:footnote w:id="23">
    <w:p w:rsidR="009D3F37" w:rsidRPr="009E10DF" w:rsidRDefault="009D3F37" w:rsidP="000058C7">
      <w:pPr>
        <w:pStyle w:val="FootnoteText"/>
        <w:rPr>
          <w:rFonts w:ascii="Times New Roman" w:hAnsi="Times New Roman" w:cs="Times New Roman"/>
        </w:rPr>
      </w:pPr>
      <w:r w:rsidRPr="009E10DF">
        <w:rPr>
          <w:rStyle w:val="FootnoteReference"/>
          <w:rFonts w:ascii="Times New Roman" w:hAnsi="Times New Roman" w:cs="Times New Roman"/>
        </w:rPr>
        <w:footnoteRef/>
      </w:r>
      <w:r w:rsidRPr="009E10DF">
        <w:rPr>
          <w:rFonts w:ascii="Times New Roman" w:hAnsi="Times New Roman" w:cs="Times New Roman"/>
        </w:rPr>
        <w:t xml:space="preserve"> </w:t>
      </w:r>
      <w:r w:rsidR="009E10DF">
        <w:rPr>
          <w:rFonts w:ascii="Times New Roman" w:hAnsi="Times New Roman" w:cs="Times New Roman"/>
        </w:rPr>
        <w:tab/>
      </w:r>
      <w:r w:rsidRPr="009E10DF">
        <w:rPr>
          <w:rFonts w:ascii="Times New Roman" w:hAnsi="Times New Roman" w:cs="Times New Roman"/>
          <w:i/>
        </w:rPr>
        <w:t xml:space="preserve">Art Larson v. PECO Energy Company, </w:t>
      </w:r>
      <w:r w:rsidRPr="009E10DF">
        <w:rPr>
          <w:rFonts w:ascii="Times New Roman" w:hAnsi="Times New Roman" w:cs="Times New Roman"/>
        </w:rPr>
        <w:t xml:space="preserve">Docket No. C-2014-2451754 (Opinion and Order entered June 11, 2015).  </w:t>
      </w:r>
      <w:r w:rsidRPr="009E10DF">
        <w:rPr>
          <w:rFonts w:ascii="Times New Roman" w:hAnsi="Times New Roman" w:cs="Times New Roman"/>
          <w:i/>
        </w:rPr>
        <w:t>See also</w:t>
      </w:r>
      <w:r w:rsidRPr="009E10DF">
        <w:rPr>
          <w:rFonts w:ascii="Times New Roman" w:hAnsi="Times New Roman" w:cs="Times New Roman"/>
        </w:rPr>
        <w:t xml:space="preserve">, </w:t>
      </w:r>
      <w:r w:rsidRPr="009E10DF">
        <w:rPr>
          <w:rFonts w:ascii="Times New Roman" w:hAnsi="Times New Roman" w:cs="Times New Roman"/>
          <w:i/>
        </w:rPr>
        <w:t xml:space="preserve">Catherine J. </w:t>
      </w:r>
      <w:proofErr w:type="spellStart"/>
      <w:r w:rsidRPr="009E10DF">
        <w:rPr>
          <w:rFonts w:ascii="Times New Roman" w:hAnsi="Times New Roman" w:cs="Times New Roman"/>
          <w:i/>
        </w:rPr>
        <w:t>Frompovitch</w:t>
      </w:r>
      <w:proofErr w:type="spellEnd"/>
      <w:r w:rsidRPr="009E10DF">
        <w:rPr>
          <w:rFonts w:ascii="Times New Roman" w:hAnsi="Times New Roman" w:cs="Times New Roman"/>
          <w:i/>
        </w:rPr>
        <w:t xml:space="preserve"> v. PECO Energy Company</w:t>
      </w:r>
      <w:r w:rsidRPr="009E10DF">
        <w:rPr>
          <w:rFonts w:ascii="Times New Roman" w:hAnsi="Times New Roman" w:cs="Times New Roman"/>
        </w:rPr>
        <w:t>, Docket No. C-2015-2474602 (Opinion and Order entered May 3, 2018).</w:t>
      </w:r>
    </w:p>
  </w:footnote>
  <w:footnote w:id="24">
    <w:p w:rsidR="00CB7E8A" w:rsidRDefault="00CB7E8A" w:rsidP="00CB7E8A">
      <w:pPr>
        <w:pStyle w:val="FootnoteText"/>
        <w:jc w:val="both"/>
        <w:rPr>
          <w:rFonts w:ascii="Times New Roman" w:hAnsi="Times New Roman" w:cs="Times New Roman"/>
        </w:rPr>
      </w:pPr>
      <w:r w:rsidRPr="009B3EEC">
        <w:rPr>
          <w:rStyle w:val="FootnoteReference"/>
          <w:rFonts w:ascii="Times New Roman" w:hAnsi="Times New Roman" w:cs="Times New Roman"/>
        </w:rPr>
        <w:footnoteRef/>
      </w:r>
      <w:r w:rsidRPr="009B3EEC">
        <w:rPr>
          <w:rFonts w:ascii="Times New Roman" w:hAnsi="Times New Roman" w:cs="Times New Roman"/>
        </w:rPr>
        <w:t xml:space="preserve"> </w:t>
      </w:r>
      <w:r w:rsidR="009B3EEC">
        <w:rPr>
          <w:rFonts w:ascii="Times New Roman" w:hAnsi="Times New Roman" w:cs="Times New Roman"/>
        </w:rPr>
        <w:tab/>
      </w:r>
      <w:r w:rsidRPr="009B3EEC">
        <w:rPr>
          <w:rFonts w:ascii="Times New Roman" w:hAnsi="Times New Roman" w:cs="Times New Roman"/>
        </w:rPr>
        <w:t>Formal Complaint ¶ 1; Attachment to Formal Complaint.</w:t>
      </w:r>
    </w:p>
    <w:p w:rsidR="009B3EEC" w:rsidRPr="009B3EEC" w:rsidRDefault="009B3EEC" w:rsidP="00CB7E8A">
      <w:pPr>
        <w:pStyle w:val="FootnoteText"/>
        <w:jc w:val="both"/>
        <w:rPr>
          <w:rFonts w:ascii="Times New Roman" w:hAnsi="Times New Roman" w:cs="Times New Roman"/>
        </w:rPr>
      </w:pPr>
    </w:p>
  </w:footnote>
  <w:footnote w:id="25">
    <w:p w:rsidR="00CB7E8A" w:rsidRDefault="00CB7E8A" w:rsidP="00CB7E8A">
      <w:pPr>
        <w:pStyle w:val="FootnoteText"/>
        <w:jc w:val="both"/>
        <w:rPr>
          <w:rFonts w:ascii="Times New Roman" w:hAnsi="Times New Roman" w:cs="Times New Roman"/>
        </w:rPr>
      </w:pPr>
      <w:r w:rsidRPr="009B3EEC">
        <w:rPr>
          <w:rStyle w:val="FootnoteReference"/>
          <w:rFonts w:ascii="Times New Roman" w:hAnsi="Times New Roman" w:cs="Times New Roman"/>
        </w:rPr>
        <w:footnoteRef/>
      </w:r>
      <w:r w:rsidRPr="009B3EEC">
        <w:rPr>
          <w:rFonts w:ascii="Times New Roman" w:hAnsi="Times New Roman" w:cs="Times New Roman"/>
        </w:rPr>
        <w:t xml:space="preserve"> </w:t>
      </w:r>
      <w:r w:rsidR="009B3EEC">
        <w:rPr>
          <w:rFonts w:ascii="Times New Roman" w:hAnsi="Times New Roman" w:cs="Times New Roman"/>
        </w:rPr>
        <w:tab/>
      </w:r>
      <w:r w:rsidRPr="009B3EEC">
        <w:rPr>
          <w:rFonts w:ascii="Times New Roman" w:hAnsi="Times New Roman" w:cs="Times New Roman"/>
        </w:rPr>
        <w:t>Attachment to Formal Complaint.</w:t>
      </w:r>
    </w:p>
    <w:p w:rsidR="009B3EEC" w:rsidRPr="009B3EEC" w:rsidRDefault="009B3EEC" w:rsidP="00CB7E8A">
      <w:pPr>
        <w:pStyle w:val="FootnoteText"/>
        <w:jc w:val="both"/>
        <w:rPr>
          <w:rFonts w:ascii="Times New Roman" w:hAnsi="Times New Roman" w:cs="Times New Roman"/>
        </w:rPr>
      </w:pPr>
    </w:p>
  </w:footnote>
  <w:footnote w:id="26">
    <w:p w:rsidR="00CB7E8A" w:rsidRDefault="00CB7E8A" w:rsidP="009B3EEC">
      <w:pPr>
        <w:pStyle w:val="FootnoteText"/>
        <w:rPr>
          <w:rFonts w:ascii="Times New Roman" w:hAnsi="Times New Roman" w:cs="Times New Roman"/>
        </w:rPr>
      </w:pPr>
      <w:r w:rsidRPr="009B3EEC">
        <w:rPr>
          <w:rStyle w:val="FootnoteReference"/>
          <w:rFonts w:ascii="Times New Roman" w:hAnsi="Times New Roman" w:cs="Times New Roman"/>
        </w:rPr>
        <w:footnoteRef/>
      </w:r>
      <w:r w:rsidRPr="009B3EEC">
        <w:rPr>
          <w:rFonts w:ascii="Times New Roman" w:hAnsi="Times New Roman" w:cs="Times New Roman"/>
        </w:rPr>
        <w:t xml:space="preserve"> </w:t>
      </w:r>
      <w:r w:rsidR="009B3EEC">
        <w:rPr>
          <w:rFonts w:ascii="Times New Roman" w:hAnsi="Times New Roman" w:cs="Times New Roman"/>
        </w:rPr>
        <w:tab/>
      </w:r>
      <w:r w:rsidRPr="009B3EEC">
        <w:rPr>
          <w:rFonts w:ascii="Times New Roman" w:hAnsi="Times New Roman" w:cs="Times New Roman"/>
          <w:i/>
        </w:rPr>
        <w:t xml:space="preserve">Joint Application of Pennsylvania-American Water Co. and </w:t>
      </w:r>
      <w:proofErr w:type="spellStart"/>
      <w:r w:rsidRPr="009B3EEC">
        <w:rPr>
          <w:rFonts w:ascii="Times New Roman" w:hAnsi="Times New Roman" w:cs="Times New Roman"/>
          <w:i/>
        </w:rPr>
        <w:t>Evansburg</w:t>
      </w:r>
      <w:proofErr w:type="spellEnd"/>
      <w:r w:rsidRPr="009B3EEC">
        <w:rPr>
          <w:rFonts w:ascii="Times New Roman" w:hAnsi="Times New Roman" w:cs="Times New Roman"/>
          <w:i/>
        </w:rPr>
        <w:t xml:space="preserve"> Water Co. for Approval of the transfer, by sale, of the water works property and rights of </w:t>
      </w:r>
      <w:proofErr w:type="spellStart"/>
      <w:r w:rsidRPr="009B3EEC">
        <w:rPr>
          <w:rFonts w:ascii="Times New Roman" w:hAnsi="Times New Roman" w:cs="Times New Roman"/>
          <w:i/>
        </w:rPr>
        <w:t>Evansburg</w:t>
      </w:r>
      <w:proofErr w:type="spellEnd"/>
      <w:r w:rsidRPr="009B3EEC">
        <w:rPr>
          <w:rFonts w:ascii="Times New Roman" w:hAnsi="Times New Roman" w:cs="Times New Roman"/>
          <w:i/>
        </w:rPr>
        <w:t xml:space="preserve"> Water Co. to Pennsylvania-American Water Co.</w:t>
      </w:r>
      <w:r w:rsidRPr="009B3EEC">
        <w:rPr>
          <w:rFonts w:ascii="Times New Roman" w:hAnsi="Times New Roman" w:cs="Times New Roman"/>
        </w:rPr>
        <w:t>, A</w:t>
      </w:r>
      <w:r w:rsidRPr="009B3EEC">
        <w:rPr>
          <w:rFonts w:ascii="Times New Roman" w:hAnsi="Times New Roman" w:cs="Times New Roman"/>
        </w:rPr>
        <w:noBreakHyphen/>
        <w:t xml:space="preserve">212285F0046/47 and A-210870F01 (Ordered entered July 9, 1998); </w:t>
      </w:r>
      <w:r w:rsidRPr="009B3EEC">
        <w:rPr>
          <w:rFonts w:ascii="Times New Roman" w:hAnsi="Times New Roman" w:cs="Times New Roman"/>
          <w:i/>
        </w:rPr>
        <w:t>William Penn Parking Garage, Inc. v. City of Pittsburgh</w:t>
      </w:r>
      <w:r w:rsidRPr="009B3EEC">
        <w:rPr>
          <w:rFonts w:ascii="Times New Roman" w:hAnsi="Times New Roman" w:cs="Times New Roman"/>
        </w:rPr>
        <w:t xml:space="preserve">, 464 Pa. 168, 346 A.2d 269 (1975); </w:t>
      </w:r>
      <w:r w:rsidRPr="009B3EEC">
        <w:rPr>
          <w:rFonts w:ascii="Times New Roman" w:hAnsi="Times New Roman" w:cs="Times New Roman"/>
          <w:i/>
        </w:rPr>
        <w:t>Landlord Service Bureau, Inc. v. Equitable Gas Co.</w:t>
      </w:r>
      <w:r w:rsidRPr="009B3EEC">
        <w:rPr>
          <w:rFonts w:ascii="Times New Roman" w:hAnsi="Times New Roman" w:cs="Times New Roman"/>
        </w:rPr>
        <w:t xml:space="preserve">, 79 Pa. P.U.C. 342 (1993); </w:t>
      </w:r>
      <w:r w:rsidRPr="009B3EEC">
        <w:rPr>
          <w:rFonts w:ascii="Times New Roman" w:hAnsi="Times New Roman" w:cs="Times New Roman"/>
          <w:i/>
        </w:rPr>
        <w:t>Re Equitable Gas Co.</w:t>
      </w:r>
      <w:r w:rsidRPr="009B3EEC">
        <w:rPr>
          <w:rFonts w:ascii="Times New Roman" w:hAnsi="Times New Roman" w:cs="Times New Roman"/>
        </w:rPr>
        <w:t xml:space="preserve">, 76 Pa. P.U.C. 23 (1992); </w:t>
      </w:r>
      <w:r w:rsidRPr="009B3EEC">
        <w:rPr>
          <w:rFonts w:ascii="Times New Roman" w:hAnsi="Times New Roman" w:cs="Times New Roman"/>
          <w:i/>
        </w:rPr>
        <w:t>Manufacturers’ Association of Erie v. City of Erie - Bureau of Water</w:t>
      </w:r>
      <w:r w:rsidRPr="009B3EEC">
        <w:rPr>
          <w:rFonts w:ascii="Times New Roman" w:hAnsi="Times New Roman" w:cs="Times New Roman"/>
        </w:rPr>
        <w:t xml:space="preserve">, 50 Pa. P.U.C. 43 (1976); </w:t>
      </w:r>
      <w:r w:rsidRPr="009B3EEC">
        <w:rPr>
          <w:rFonts w:ascii="Times New Roman" w:hAnsi="Times New Roman" w:cs="Times New Roman"/>
          <w:i/>
        </w:rPr>
        <w:t>Waddington v. Pennsylvania Public Utility Commission</w:t>
      </w:r>
      <w:r w:rsidRPr="009B3EEC">
        <w:rPr>
          <w:rFonts w:ascii="Times New Roman" w:hAnsi="Times New Roman" w:cs="Times New Roman"/>
        </w:rPr>
        <w:t xml:space="preserve">, 670 A.2d 199 (Pa. </w:t>
      </w:r>
      <w:proofErr w:type="spellStart"/>
      <w:r w:rsidRPr="009B3EEC">
        <w:rPr>
          <w:rFonts w:ascii="Times New Roman" w:hAnsi="Times New Roman" w:cs="Times New Roman"/>
        </w:rPr>
        <w:t>Cmwlth</w:t>
      </w:r>
      <w:proofErr w:type="spellEnd"/>
      <w:r w:rsidRPr="009B3EEC">
        <w:rPr>
          <w:rFonts w:ascii="Times New Roman" w:hAnsi="Times New Roman" w:cs="Times New Roman"/>
        </w:rPr>
        <w:t xml:space="preserve">. 1995), </w:t>
      </w:r>
      <w:proofErr w:type="spellStart"/>
      <w:r w:rsidRPr="009B3EEC">
        <w:rPr>
          <w:rFonts w:ascii="Times New Roman" w:hAnsi="Times New Roman" w:cs="Times New Roman"/>
          <w:i/>
        </w:rPr>
        <w:t>alloc</w:t>
      </w:r>
      <w:proofErr w:type="spellEnd"/>
      <w:r w:rsidRPr="009B3EEC">
        <w:rPr>
          <w:rFonts w:ascii="Times New Roman" w:hAnsi="Times New Roman" w:cs="Times New Roman"/>
          <w:i/>
        </w:rPr>
        <w:t>. denied</w:t>
      </w:r>
      <w:r w:rsidRPr="009B3EEC">
        <w:rPr>
          <w:rFonts w:ascii="Times New Roman" w:hAnsi="Times New Roman" w:cs="Times New Roman"/>
        </w:rPr>
        <w:t>, 678 A.2d 368 (Pa. 1996).</w:t>
      </w:r>
    </w:p>
    <w:p w:rsidR="002C6DF8" w:rsidRDefault="002C6DF8" w:rsidP="009B3EEC">
      <w:pPr>
        <w:pStyle w:val="FootnoteText"/>
      </w:pPr>
    </w:p>
  </w:footnote>
  <w:footnote w:id="27">
    <w:p w:rsidR="00CB7E8A" w:rsidRDefault="00CB7E8A" w:rsidP="00CB7E8A">
      <w:pPr>
        <w:pStyle w:val="FootnoteText"/>
        <w:rPr>
          <w:rFonts w:ascii="Times New Roman" w:hAnsi="Times New Roman" w:cs="Times New Roman"/>
        </w:rPr>
      </w:pPr>
      <w:r w:rsidRPr="002C6DF8">
        <w:rPr>
          <w:rStyle w:val="FootnoteReference"/>
          <w:rFonts w:ascii="Times New Roman" w:hAnsi="Times New Roman" w:cs="Times New Roman"/>
        </w:rPr>
        <w:footnoteRef/>
      </w:r>
      <w:r w:rsidRPr="002C6DF8">
        <w:rPr>
          <w:rFonts w:ascii="Times New Roman" w:hAnsi="Times New Roman" w:cs="Times New Roman"/>
        </w:rPr>
        <w:t xml:space="preserve"> </w:t>
      </w:r>
      <w:r w:rsidR="00E56A61">
        <w:rPr>
          <w:rFonts w:ascii="Times New Roman" w:hAnsi="Times New Roman" w:cs="Times New Roman"/>
        </w:rPr>
        <w:tab/>
      </w:r>
      <w:r w:rsidRPr="002C6DF8">
        <w:rPr>
          <w:rFonts w:ascii="Times New Roman" w:hAnsi="Times New Roman" w:cs="Times New Roman"/>
          <w:i/>
        </w:rPr>
        <w:t>NFG, supra</w:t>
      </w:r>
      <w:r w:rsidRPr="002C6DF8">
        <w:rPr>
          <w:rFonts w:ascii="Times New Roman" w:hAnsi="Times New Roman" w:cs="Times New Roman"/>
        </w:rPr>
        <w:t>.</w:t>
      </w:r>
    </w:p>
    <w:p w:rsidR="002C6DF8" w:rsidRPr="002C6DF8" w:rsidRDefault="002C6DF8" w:rsidP="00CB7E8A">
      <w:pPr>
        <w:pStyle w:val="FootnoteText"/>
        <w:rPr>
          <w:rFonts w:ascii="Times New Roman" w:hAnsi="Times New Roman" w:cs="Times New Roman"/>
        </w:rPr>
      </w:pPr>
    </w:p>
  </w:footnote>
  <w:footnote w:id="28">
    <w:p w:rsidR="009F6416" w:rsidRPr="002C6DF8" w:rsidRDefault="009F6416" w:rsidP="009F6416">
      <w:pPr>
        <w:pStyle w:val="FootnoteText"/>
        <w:rPr>
          <w:rFonts w:ascii="Times New Roman" w:hAnsi="Times New Roman" w:cs="Times New Roman"/>
        </w:rPr>
      </w:pPr>
      <w:r w:rsidRPr="002C6DF8">
        <w:rPr>
          <w:rStyle w:val="FootnoteReference"/>
          <w:rFonts w:ascii="Times New Roman" w:hAnsi="Times New Roman" w:cs="Times New Roman"/>
        </w:rPr>
        <w:footnoteRef/>
      </w:r>
      <w:r w:rsidRPr="002C6DF8">
        <w:rPr>
          <w:rFonts w:ascii="Times New Roman" w:hAnsi="Times New Roman" w:cs="Times New Roman"/>
        </w:rPr>
        <w:t xml:space="preserve">  </w:t>
      </w:r>
      <w:r w:rsidRPr="002C6DF8">
        <w:rPr>
          <w:rFonts w:ascii="Times New Roman" w:hAnsi="Times New Roman" w:cs="Times New Roman"/>
        </w:rPr>
        <w:tab/>
        <w:t xml:space="preserve">See 52 </w:t>
      </w:r>
      <w:proofErr w:type="spellStart"/>
      <w:proofErr w:type="gramStart"/>
      <w:r w:rsidRPr="002C6DF8">
        <w:rPr>
          <w:rFonts w:ascii="Times New Roman" w:hAnsi="Times New Roman" w:cs="Times New Roman"/>
        </w:rPr>
        <w:t>Pa.Code</w:t>
      </w:r>
      <w:proofErr w:type="spellEnd"/>
      <w:proofErr w:type="gramEnd"/>
      <w:r w:rsidRPr="002C6DF8">
        <w:rPr>
          <w:rFonts w:ascii="Times New Roman" w:hAnsi="Times New Roman" w:cs="Times New Roman"/>
        </w:rPr>
        <w:t xml:space="preserve"> § 5.52(a)(3).</w:t>
      </w:r>
    </w:p>
    <w:p w:rsidR="009F6416" w:rsidRPr="00432810" w:rsidRDefault="009F6416" w:rsidP="009F6416">
      <w:pPr>
        <w:pStyle w:val="FootnoteText"/>
        <w:rPr>
          <w:rFonts w:ascii="Times New Roman" w:hAnsi="Times New Roman"/>
        </w:rPr>
      </w:pPr>
    </w:p>
  </w:footnote>
  <w:footnote w:id="29">
    <w:p w:rsidR="009F6416" w:rsidRDefault="009F6416" w:rsidP="009F6416">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r>
      <w:r w:rsidRPr="00432810">
        <w:rPr>
          <w:rFonts w:ascii="Times New Roman" w:hAnsi="Times New Roman"/>
          <w:i/>
        </w:rPr>
        <w:t>Pennsylvania National Gas Association v. T.W. Phillips Gas and Oil Co</w:t>
      </w:r>
      <w:r w:rsidRPr="00432810">
        <w:rPr>
          <w:rFonts w:ascii="Times New Roman" w:hAnsi="Times New Roman"/>
        </w:rPr>
        <w:t>., 75 Pa.</w:t>
      </w:r>
      <w:r>
        <w:rPr>
          <w:rFonts w:ascii="Times New Roman" w:hAnsi="Times New Roman"/>
        </w:rPr>
        <w:t xml:space="preserve"> </w:t>
      </w:r>
      <w:r w:rsidRPr="00432810">
        <w:rPr>
          <w:rFonts w:ascii="Times New Roman" w:hAnsi="Times New Roman"/>
        </w:rPr>
        <w:t xml:space="preserve">PUC  598, 603 (1991).  </w:t>
      </w:r>
    </w:p>
    <w:p w:rsidR="009F6416" w:rsidRPr="00432810" w:rsidRDefault="009F6416" w:rsidP="009F6416">
      <w:pPr>
        <w:pStyle w:val="FootnoteText"/>
        <w:rPr>
          <w:rFonts w:ascii="Times New Roman" w:hAnsi="Times New Roman"/>
        </w:rPr>
      </w:pPr>
    </w:p>
  </w:footnote>
  <w:footnote w:id="30">
    <w:p w:rsidR="009F6416" w:rsidRPr="00432810" w:rsidRDefault="009F6416" w:rsidP="009F6416">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Pr>
          <w:rFonts w:ascii="Times New Roman" w:hAnsi="Times New Roman"/>
        </w:rPr>
        <w:tab/>
      </w:r>
      <w:hyperlink r:id="rId1" w:tgtFrame="x" w:tooltip="Clicking this link retrieves the full text document in another window" w:history="1">
        <w:r w:rsidRPr="00432810">
          <w:rPr>
            <w:rFonts w:ascii="Times New Roman" w:hAnsi="Times New Roman"/>
            <w:i/>
          </w:rPr>
          <w:t>In re Milton Hershey School</w:t>
        </w:r>
        <w:r w:rsidRPr="00432810">
          <w:rPr>
            <w:rFonts w:ascii="Times New Roman" w:hAnsi="Times New Roman"/>
          </w:rPr>
          <w:t>, 867 A.2d 674, 683 (</w:t>
        </w:r>
        <w:proofErr w:type="spellStart"/>
        <w:proofErr w:type="gramStart"/>
        <w:r w:rsidRPr="00432810">
          <w:rPr>
            <w:rFonts w:ascii="Times New Roman" w:hAnsi="Times New Roman"/>
          </w:rPr>
          <w:t>Pa.C</w:t>
        </w:r>
        <w:r>
          <w:rPr>
            <w:rFonts w:ascii="Times New Roman" w:hAnsi="Times New Roman"/>
          </w:rPr>
          <w:t>mwlth</w:t>
        </w:r>
        <w:proofErr w:type="spellEnd"/>
        <w:proofErr w:type="gramEnd"/>
        <w:r w:rsidRPr="00432810">
          <w:rPr>
            <w:rFonts w:ascii="Times New Roman" w:hAnsi="Times New Roman"/>
          </w:rPr>
          <w:t>. Ct. 2005)</w:t>
        </w:r>
      </w:hyperlink>
      <w:r w:rsidRPr="00432810">
        <w:rPr>
          <w:rFonts w:ascii="Times New Roman" w:hAnsi="Times New Roman"/>
        </w:rPr>
        <w:t xml:space="preserve">, </w:t>
      </w:r>
      <w:r w:rsidRPr="00432810">
        <w:rPr>
          <w:rFonts w:ascii="Times New Roman" w:hAnsi="Times New Roman"/>
          <w:i/>
        </w:rPr>
        <w:t>reversed on other grounds</w:t>
      </w:r>
      <w:r w:rsidRPr="00432810">
        <w:rPr>
          <w:rFonts w:ascii="Times New Roman" w:hAnsi="Times New Roman"/>
        </w:rPr>
        <w:t>, 911 A.2d 1258 (Pa. 2006)</w:t>
      </w:r>
      <w:r>
        <w:rPr>
          <w:rFonts w:ascii="Times New Roman" w:hAnsi="Times New Roman"/>
        </w:rPr>
        <w:t xml:space="preserve"> </w:t>
      </w:r>
      <w:r w:rsidRPr="00432810">
        <w:rPr>
          <w:rFonts w:ascii="Times New Roman" w:hAnsi="Times New Roman"/>
        </w:rPr>
        <w:t xml:space="preserve">(citing </w:t>
      </w:r>
      <w:r w:rsidRPr="00432810">
        <w:rPr>
          <w:rFonts w:ascii="Times New Roman" w:hAnsi="Times New Roman"/>
          <w:i/>
        </w:rPr>
        <w:t>Baker v. Carr</w:t>
      </w:r>
      <w:r w:rsidRPr="00432810">
        <w:rPr>
          <w:rFonts w:ascii="Times New Roman" w:hAnsi="Times New Roman"/>
        </w:rPr>
        <w:t>, 369 U.S. 186 (1962)).</w:t>
      </w:r>
    </w:p>
  </w:footnote>
  <w:footnote w:id="31">
    <w:p w:rsidR="003E6E5C" w:rsidRDefault="003E6E5C" w:rsidP="003E6E5C">
      <w:pPr>
        <w:pStyle w:val="FootnoteText"/>
        <w:rPr>
          <w:rFonts w:ascii="Times New Roman" w:hAnsi="Times New Roman" w:cs="Times New Roman"/>
        </w:rPr>
      </w:pPr>
      <w:r w:rsidRPr="00AC7146">
        <w:rPr>
          <w:rStyle w:val="FootnoteReference"/>
          <w:rFonts w:ascii="Times New Roman" w:hAnsi="Times New Roman" w:cs="Times New Roman"/>
        </w:rPr>
        <w:footnoteRef/>
      </w:r>
      <w:r w:rsidRPr="00AC7146">
        <w:rPr>
          <w:rFonts w:ascii="Times New Roman" w:hAnsi="Times New Roman" w:cs="Times New Roman"/>
        </w:rPr>
        <w:t xml:space="preserve"> </w:t>
      </w:r>
      <w:r w:rsidR="00AC7146">
        <w:rPr>
          <w:rFonts w:ascii="Times New Roman" w:hAnsi="Times New Roman" w:cs="Times New Roman"/>
        </w:rPr>
        <w:tab/>
      </w:r>
      <w:r w:rsidRPr="00AC7146">
        <w:rPr>
          <w:rFonts w:ascii="Times New Roman" w:hAnsi="Times New Roman" w:cs="Times New Roman"/>
          <w:i/>
        </w:rPr>
        <w:t>See</w:t>
      </w:r>
      <w:r w:rsidRPr="00AC7146">
        <w:rPr>
          <w:rFonts w:ascii="Times New Roman" w:hAnsi="Times New Roman" w:cs="Times New Roman"/>
        </w:rPr>
        <w:t xml:space="preserve"> 52 </w:t>
      </w:r>
      <w:smartTag w:uri="urn:schemas-microsoft-com:office:smarttags" w:element="place">
        <w:smartTag w:uri="urn:schemas-microsoft-com:office:smarttags" w:element="State">
          <w:r w:rsidRPr="00AC7146">
            <w:rPr>
              <w:rFonts w:ascii="Times New Roman" w:hAnsi="Times New Roman" w:cs="Times New Roman"/>
            </w:rPr>
            <w:t>Pa.</w:t>
          </w:r>
        </w:smartTag>
      </w:smartTag>
      <w:r w:rsidRPr="00AC7146">
        <w:rPr>
          <w:rFonts w:ascii="Times New Roman" w:hAnsi="Times New Roman" w:cs="Times New Roman"/>
        </w:rPr>
        <w:t xml:space="preserve"> Code § 5.102(a)(2).</w:t>
      </w:r>
    </w:p>
    <w:p w:rsidR="00AC7146" w:rsidRPr="00AC7146" w:rsidRDefault="00AC7146" w:rsidP="003E6E5C">
      <w:pPr>
        <w:pStyle w:val="FootnoteText"/>
        <w:rPr>
          <w:rFonts w:ascii="Times New Roman" w:hAnsi="Times New Roman" w:cs="Times New Roman"/>
        </w:rPr>
      </w:pPr>
    </w:p>
  </w:footnote>
  <w:footnote w:id="32">
    <w:p w:rsidR="003E6E5C" w:rsidRDefault="003E6E5C" w:rsidP="00AC7146">
      <w:pPr>
        <w:pStyle w:val="FootnoteText"/>
        <w:rPr>
          <w:rFonts w:ascii="Times New Roman" w:hAnsi="Times New Roman" w:cs="Times New Roman"/>
        </w:rPr>
      </w:pPr>
      <w:r w:rsidRPr="00AC7146">
        <w:rPr>
          <w:rStyle w:val="FootnoteReference"/>
          <w:rFonts w:ascii="Times New Roman" w:hAnsi="Times New Roman" w:cs="Times New Roman"/>
        </w:rPr>
        <w:footnoteRef/>
      </w:r>
      <w:r w:rsidRPr="00AC7146">
        <w:rPr>
          <w:rFonts w:ascii="Times New Roman" w:hAnsi="Times New Roman" w:cs="Times New Roman"/>
        </w:rPr>
        <w:t xml:space="preserve"> </w:t>
      </w:r>
      <w:r w:rsidR="00AC7146">
        <w:rPr>
          <w:rFonts w:ascii="Times New Roman" w:hAnsi="Times New Roman" w:cs="Times New Roman"/>
        </w:rPr>
        <w:tab/>
      </w:r>
      <w:r w:rsidRPr="00AC7146">
        <w:rPr>
          <w:rFonts w:ascii="Times New Roman" w:hAnsi="Times New Roman" w:cs="Times New Roman"/>
          <w:i/>
        </w:rPr>
        <w:t>Elkin v. Bell Tel. Co. of PA.</w:t>
      </w:r>
      <w:r w:rsidRPr="00AC7146">
        <w:rPr>
          <w:rFonts w:ascii="Times New Roman" w:hAnsi="Times New Roman" w:cs="Times New Roman"/>
        </w:rPr>
        <w:t xml:space="preserve">, 420 A.2d 371 (Pa. 1980); </w:t>
      </w:r>
      <w:r w:rsidRPr="00AC7146">
        <w:rPr>
          <w:rFonts w:ascii="Times New Roman" w:hAnsi="Times New Roman" w:cs="Times New Roman"/>
          <w:i/>
        </w:rPr>
        <w:t>Feingold v. Bell of Pa.</w:t>
      </w:r>
      <w:r w:rsidRPr="00AC7146">
        <w:rPr>
          <w:rFonts w:ascii="Times New Roman" w:hAnsi="Times New Roman" w:cs="Times New Roman"/>
        </w:rPr>
        <w:t>, 383 A.2d 791 (</w:t>
      </w:r>
      <w:smartTag w:uri="urn:schemas-microsoft-com:office:smarttags" w:element="place">
        <w:smartTag w:uri="urn:schemas-microsoft-com:office:smarttags" w:element="State">
          <w:r w:rsidRPr="00AC7146">
            <w:rPr>
              <w:rFonts w:ascii="Times New Roman" w:hAnsi="Times New Roman" w:cs="Times New Roman"/>
            </w:rPr>
            <w:t>Pa.</w:t>
          </w:r>
        </w:smartTag>
      </w:smartTag>
      <w:r w:rsidRPr="00AC7146">
        <w:rPr>
          <w:rFonts w:ascii="Times New Roman" w:hAnsi="Times New Roman" w:cs="Times New Roman"/>
        </w:rPr>
        <w:t xml:space="preserve"> 1978); </w:t>
      </w:r>
      <w:r w:rsidRPr="00AC7146">
        <w:rPr>
          <w:rFonts w:ascii="Times New Roman" w:hAnsi="Times New Roman" w:cs="Times New Roman"/>
          <w:i/>
        </w:rPr>
        <w:t>see Nagy v. Bell Tel. Co. of PA.</w:t>
      </w:r>
      <w:r w:rsidRPr="00AC7146">
        <w:rPr>
          <w:rFonts w:ascii="Times New Roman" w:hAnsi="Times New Roman" w:cs="Times New Roman"/>
        </w:rPr>
        <w:t xml:space="preserve">, 436 A.2d 701 (Pa. Super. 1981).  </w:t>
      </w:r>
    </w:p>
    <w:p w:rsidR="007F7AE7" w:rsidRPr="00AC7146" w:rsidRDefault="007F7AE7" w:rsidP="00AC7146">
      <w:pPr>
        <w:pStyle w:val="FootnoteText"/>
        <w:rPr>
          <w:rFonts w:ascii="Times New Roman" w:hAnsi="Times New Roman" w:cs="Times New Roman"/>
        </w:rPr>
      </w:pPr>
    </w:p>
  </w:footnote>
  <w:footnote w:id="33">
    <w:p w:rsidR="003E6E5C" w:rsidRPr="002620FB" w:rsidRDefault="003E6E5C" w:rsidP="002620FB">
      <w:pPr>
        <w:pStyle w:val="FootnoteText"/>
        <w:rPr>
          <w:rFonts w:ascii="Times New Roman" w:hAnsi="Times New Roman" w:cs="Times New Roman"/>
        </w:rPr>
      </w:pPr>
      <w:r w:rsidRPr="002620FB">
        <w:rPr>
          <w:rStyle w:val="FootnoteReference"/>
          <w:rFonts w:ascii="Times New Roman" w:hAnsi="Times New Roman" w:cs="Times New Roman"/>
        </w:rPr>
        <w:footnoteRef/>
      </w:r>
      <w:r w:rsidRPr="002620FB">
        <w:rPr>
          <w:rFonts w:ascii="Times New Roman" w:hAnsi="Times New Roman" w:cs="Times New Roman"/>
        </w:rPr>
        <w:t xml:space="preserve"> </w:t>
      </w:r>
      <w:r w:rsidR="002620FB">
        <w:rPr>
          <w:rFonts w:ascii="Times New Roman" w:hAnsi="Times New Roman" w:cs="Times New Roman"/>
        </w:rPr>
        <w:tab/>
      </w:r>
      <w:r w:rsidRPr="002620FB">
        <w:rPr>
          <w:rFonts w:ascii="Times New Roman" w:hAnsi="Times New Roman" w:cs="Times New Roman"/>
          <w:i/>
        </w:rPr>
        <w:t>Third Avenue Realty Limited Partners v. Pennsylvania-American Water Co.</w:t>
      </w:r>
      <w:r w:rsidRPr="002620FB">
        <w:rPr>
          <w:rFonts w:ascii="Times New Roman" w:hAnsi="Times New Roman" w:cs="Times New Roman"/>
        </w:rPr>
        <w:t xml:space="preserve">, Docket No. C-2010-2167286 (Final Order entered September 30, 2010) (citing </w:t>
      </w:r>
      <w:proofErr w:type="spellStart"/>
      <w:r w:rsidRPr="002620FB">
        <w:rPr>
          <w:rFonts w:ascii="Times New Roman" w:hAnsi="Times New Roman" w:cs="Times New Roman"/>
          <w:i/>
        </w:rPr>
        <w:t>Hudock</w:t>
      </w:r>
      <w:proofErr w:type="spellEnd"/>
      <w:r w:rsidRPr="002620FB">
        <w:rPr>
          <w:rFonts w:ascii="Times New Roman" w:hAnsi="Times New Roman" w:cs="Times New Roman"/>
          <w:i/>
        </w:rPr>
        <w:t xml:space="preserve"> v. Donegal Mut. Ins. Co.</w:t>
      </w:r>
      <w:r w:rsidRPr="002620FB">
        <w:rPr>
          <w:rFonts w:ascii="Times New Roman" w:hAnsi="Times New Roman" w:cs="Times New Roman"/>
        </w:rPr>
        <w:t>, 264 A.2d 668 (Pa.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08FB"/>
    <w:multiLevelType w:val="hybridMultilevel"/>
    <w:tmpl w:val="A12A74A8"/>
    <w:lvl w:ilvl="0" w:tplc="76CAACB8">
      <w:start w:val="19"/>
      <w:numFmt w:val="decimal"/>
      <w:lvlText w:val="%1."/>
      <w:lvlJc w:val="left"/>
      <w:pPr>
        <w:ind w:left="12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394DAD4" w:tentative="1">
      <w:start w:val="1"/>
      <w:numFmt w:val="lowerLetter"/>
      <w:lvlText w:val="%2."/>
      <w:lvlJc w:val="left"/>
      <w:pPr>
        <w:ind w:left="1440" w:hanging="360"/>
      </w:pPr>
    </w:lvl>
    <w:lvl w:ilvl="2" w:tplc="71400218" w:tentative="1">
      <w:start w:val="1"/>
      <w:numFmt w:val="lowerRoman"/>
      <w:lvlText w:val="%3."/>
      <w:lvlJc w:val="right"/>
      <w:pPr>
        <w:ind w:left="2160" w:hanging="180"/>
      </w:pPr>
    </w:lvl>
    <w:lvl w:ilvl="3" w:tplc="D0DE729C" w:tentative="1">
      <w:start w:val="1"/>
      <w:numFmt w:val="decimal"/>
      <w:lvlText w:val="%4."/>
      <w:lvlJc w:val="left"/>
      <w:pPr>
        <w:ind w:left="2880" w:hanging="360"/>
      </w:pPr>
    </w:lvl>
    <w:lvl w:ilvl="4" w:tplc="62667F2A" w:tentative="1">
      <w:start w:val="1"/>
      <w:numFmt w:val="lowerLetter"/>
      <w:lvlText w:val="%5."/>
      <w:lvlJc w:val="left"/>
      <w:pPr>
        <w:ind w:left="3600" w:hanging="360"/>
      </w:pPr>
    </w:lvl>
    <w:lvl w:ilvl="5" w:tplc="F36AF07C" w:tentative="1">
      <w:start w:val="1"/>
      <w:numFmt w:val="lowerRoman"/>
      <w:lvlText w:val="%6."/>
      <w:lvlJc w:val="right"/>
      <w:pPr>
        <w:ind w:left="4320" w:hanging="180"/>
      </w:pPr>
    </w:lvl>
    <w:lvl w:ilvl="6" w:tplc="6EC4ED86" w:tentative="1">
      <w:start w:val="1"/>
      <w:numFmt w:val="decimal"/>
      <w:lvlText w:val="%7."/>
      <w:lvlJc w:val="left"/>
      <w:pPr>
        <w:ind w:left="5040" w:hanging="360"/>
      </w:pPr>
    </w:lvl>
    <w:lvl w:ilvl="7" w:tplc="CF1873CA" w:tentative="1">
      <w:start w:val="1"/>
      <w:numFmt w:val="lowerLetter"/>
      <w:lvlText w:val="%8."/>
      <w:lvlJc w:val="left"/>
      <w:pPr>
        <w:ind w:left="5760" w:hanging="360"/>
      </w:pPr>
    </w:lvl>
    <w:lvl w:ilvl="8" w:tplc="87C06598" w:tentative="1">
      <w:start w:val="1"/>
      <w:numFmt w:val="lowerRoman"/>
      <w:lvlText w:val="%9."/>
      <w:lvlJc w:val="right"/>
      <w:pPr>
        <w:ind w:left="6480" w:hanging="180"/>
      </w:pPr>
    </w:lvl>
  </w:abstractNum>
  <w:abstractNum w:abstractNumId="1" w15:restartNumberingAfterBreak="0">
    <w:nsid w:val="36367C6C"/>
    <w:multiLevelType w:val="hybridMultilevel"/>
    <w:tmpl w:val="10A6FA6A"/>
    <w:lvl w:ilvl="0" w:tplc="9C169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5D67F9"/>
    <w:multiLevelType w:val="hybridMultilevel"/>
    <w:tmpl w:val="D1068CCA"/>
    <w:lvl w:ilvl="0" w:tplc="B0A434BC">
      <w:start w:val="1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F770A"/>
    <w:multiLevelType w:val="hybridMultilevel"/>
    <w:tmpl w:val="92C07ADC"/>
    <w:lvl w:ilvl="0" w:tplc="F8543654">
      <w:start w:val="1"/>
      <w:numFmt w:val="decimal"/>
      <w:lvlText w:val="%1."/>
      <w:lvlJc w:val="left"/>
      <w:pPr>
        <w:ind w:left="192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16"/>
    <w:rsid w:val="000058C7"/>
    <w:rsid w:val="00022345"/>
    <w:rsid w:val="00023D98"/>
    <w:rsid w:val="00041E5C"/>
    <w:rsid w:val="000643AF"/>
    <w:rsid w:val="000767F8"/>
    <w:rsid w:val="000D5FF8"/>
    <w:rsid w:val="00110CEF"/>
    <w:rsid w:val="00114B71"/>
    <w:rsid w:val="00122E02"/>
    <w:rsid w:val="001230C3"/>
    <w:rsid w:val="00144DD9"/>
    <w:rsid w:val="001606E9"/>
    <w:rsid w:val="00181583"/>
    <w:rsid w:val="00182EE7"/>
    <w:rsid w:val="00186313"/>
    <w:rsid w:val="00194A9B"/>
    <w:rsid w:val="001B66DD"/>
    <w:rsid w:val="001B7F94"/>
    <w:rsid w:val="001E1111"/>
    <w:rsid w:val="00223189"/>
    <w:rsid w:val="002264AC"/>
    <w:rsid w:val="00237B59"/>
    <w:rsid w:val="002536B9"/>
    <w:rsid w:val="00253BEA"/>
    <w:rsid w:val="002620FB"/>
    <w:rsid w:val="00264E31"/>
    <w:rsid w:val="00270BF2"/>
    <w:rsid w:val="00271DD3"/>
    <w:rsid w:val="002961DB"/>
    <w:rsid w:val="002A2F48"/>
    <w:rsid w:val="002C6DF8"/>
    <w:rsid w:val="00300C7C"/>
    <w:rsid w:val="003565C7"/>
    <w:rsid w:val="00365599"/>
    <w:rsid w:val="00371B20"/>
    <w:rsid w:val="00396FF7"/>
    <w:rsid w:val="003B0D93"/>
    <w:rsid w:val="003E6E5C"/>
    <w:rsid w:val="004030FF"/>
    <w:rsid w:val="00405D27"/>
    <w:rsid w:val="004127AF"/>
    <w:rsid w:val="00421B01"/>
    <w:rsid w:val="0042513C"/>
    <w:rsid w:val="00434B9A"/>
    <w:rsid w:val="00435361"/>
    <w:rsid w:val="00452056"/>
    <w:rsid w:val="00485320"/>
    <w:rsid w:val="00497F86"/>
    <w:rsid w:val="004B401D"/>
    <w:rsid w:val="004B5207"/>
    <w:rsid w:val="004B536B"/>
    <w:rsid w:val="004D40F9"/>
    <w:rsid w:val="005058F6"/>
    <w:rsid w:val="0050644E"/>
    <w:rsid w:val="005338DB"/>
    <w:rsid w:val="00533DB9"/>
    <w:rsid w:val="00537713"/>
    <w:rsid w:val="00555753"/>
    <w:rsid w:val="00557662"/>
    <w:rsid w:val="00557FA5"/>
    <w:rsid w:val="005613B2"/>
    <w:rsid w:val="0056234E"/>
    <w:rsid w:val="00574635"/>
    <w:rsid w:val="00580DF8"/>
    <w:rsid w:val="00596A6C"/>
    <w:rsid w:val="005A5DC3"/>
    <w:rsid w:val="005B70D3"/>
    <w:rsid w:val="005F7C7E"/>
    <w:rsid w:val="006178D1"/>
    <w:rsid w:val="0063544D"/>
    <w:rsid w:val="00637B24"/>
    <w:rsid w:val="006A55CB"/>
    <w:rsid w:val="006A7F9D"/>
    <w:rsid w:val="006C2FA8"/>
    <w:rsid w:val="006E7677"/>
    <w:rsid w:val="00721B3E"/>
    <w:rsid w:val="00767A90"/>
    <w:rsid w:val="00774F13"/>
    <w:rsid w:val="00793F79"/>
    <w:rsid w:val="00797865"/>
    <w:rsid w:val="007A322E"/>
    <w:rsid w:val="007B5C79"/>
    <w:rsid w:val="007D1292"/>
    <w:rsid w:val="007F0D7F"/>
    <w:rsid w:val="007F7AE7"/>
    <w:rsid w:val="00820B47"/>
    <w:rsid w:val="008375A7"/>
    <w:rsid w:val="008A5545"/>
    <w:rsid w:val="008C48F1"/>
    <w:rsid w:val="00912C2D"/>
    <w:rsid w:val="0093756D"/>
    <w:rsid w:val="009932D1"/>
    <w:rsid w:val="009962DD"/>
    <w:rsid w:val="009B01C3"/>
    <w:rsid w:val="009B1FC8"/>
    <w:rsid w:val="009B3EEC"/>
    <w:rsid w:val="009D09BA"/>
    <w:rsid w:val="009D14AA"/>
    <w:rsid w:val="009D3F37"/>
    <w:rsid w:val="009D6AB8"/>
    <w:rsid w:val="009E10DF"/>
    <w:rsid w:val="009F6416"/>
    <w:rsid w:val="00A765AD"/>
    <w:rsid w:val="00A935CE"/>
    <w:rsid w:val="00AB5220"/>
    <w:rsid w:val="00AC7146"/>
    <w:rsid w:val="00AD19BC"/>
    <w:rsid w:val="00B05260"/>
    <w:rsid w:val="00B05BF5"/>
    <w:rsid w:val="00B31321"/>
    <w:rsid w:val="00B435F2"/>
    <w:rsid w:val="00B65873"/>
    <w:rsid w:val="00BB5169"/>
    <w:rsid w:val="00BC35A7"/>
    <w:rsid w:val="00BC4FBE"/>
    <w:rsid w:val="00C2256B"/>
    <w:rsid w:val="00C23C83"/>
    <w:rsid w:val="00C42EAA"/>
    <w:rsid w:val="00C4348C"/>
    <w:rsid w:val="00C50AF5"/>
    <w:rsid w:val="00CB7E8A"/>
    <w:rsid w:val="00CC3725"/>
    <w:rsid w:val="00CC400D"/>
    <w:rsid w:val="00CC637A"/>
    <w:rsid w:val="00CC7BCD"/>
    <w:rsid w:val="00CF38EC"/>
    <w:rsid w:val="00D13657"/>
    <w:rsid w:val="00D57E3E"/>
    <w:rsid w:val="00D934D2"/>
    <w:rsid w:val="00DC3609"/>
    <w:rsid w:val="00DD3199"/>
    <w:rsid w:val="00E17EEF"/>
    <w:rsid w:val="00E33B3F"/>
    <w:rsid w:val="00E56A61"/>
    <w:rsid w:val="00E71D1F"/>
    <w:rsid w:val="00EA2946"/>
    <w:rsid w:val="00EA31CE"/>
    <w:rsid w:val="00EB4015"/>
    <w:rsid w:val="00ED4149"/>
    <w:rsid w:val="00EE7ABD"/>
    <w:rsid w:val="00F038F8"/>
    <w:rsid w:val="00F343D3"/>
    <w:rsid w:val="00F74C3C"/>
    <w:rsid w:val="00FA67BB"/>
    <w:rsid w:val="00FE14CA"/>
    <w:rsid w:val="00FE2D66"/>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1F5352"/>
  <w15:chartTrackingRefBased/>
  <w15:docId w15:val="{81F768B2-891F-4B3D-9187-54E31EC0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 Char,Footnote Text Char Char Char Char Char,Footnote Text Char Char Char1 Char,Footnote Text Char Char1,Footnote Text Char1,Footnote Text Char1 Char Char Char,Footnote Text Char1 Char1 Char,Footnote text,fn"/>
    <w:basedOn w:val="Normal"/>
    <w:link w:val="FootnoteTextChar"/>
    <w:uiPriority w:val="99"/>
    <w:unhideWhenUsed/>
    <w:qFormat/>
    <w:rsid w:val="009F6416"/>
    <w:pPr>
      <w:spacing w:after="0" w:line="240" w:lineRule="auto"/>
    </w:pPr>
    <w:rPr>
      <w:sz w:val="20"/>
      <w:szCs w:val="20"/>
    </w:rPr>
  </w:style>
  <w:style w:type="character" w:customStyle="1" w:styleId="FootnoteTextChar">
    <w:name w:val="Footnote Text Char"/>
    <w:aliases w:val="Car Char,Footnote Text Char Char Char,Footnote Text Char Char Char Char Char Char,Footnote Text Char Char Char1 Char Char,Footnote Text Char Char1 Char,Footnote Text Char1 Char,Footnote Text Char1 Char Char Char Char,fn Char"/>
    <w:basedOn w:val="DefaultParagraphFont"/>
    <w:link w:val="FootnoteText"/>
    <w:uiPriority w:val="99"/>
    <w:rsid w:val="009F6416"/>
    <w:rPr>
      <w:sz w:val="20"/>
      <w:szCs w:val="20"/>
    </w:rPr>
  </w:style>
  <w:style w:type="character" w:styleId="FootnoteReference">
    <w:name w:val="footnote reference"/>
    <w:aliases w:val="o,fr"/>
    <w:unhideWhenUsed/>
    <w:rsid w:val="009F6416"/>
    <w:rPr>
      <w:vertAlign w:val="superscript"/>
    </w:rPr>
  </w:style>
  <w:style w:type="paragraph" w:styleId="ListParagraph">
    <w:name w:val="List Paragraph"/>
    <w:basedOn w:val="Normal"/>
    <w:uiPriority w:val="34"/>
    <w:qFormat/>
    <w:rsid w:val="009F6416"/>
    <w:pPr>
      <w:ind w:left="720"/>
      <w:contextualSpacing/>
    </w:pPr>
    <w:rPr>
      <w:rFonts w:ascii="Calibri" w:eastAsia="Calibri" w:hAnsi="Calibri" w:cs="Times New Roman"/>
    </w:rPr>
  </w:style>
  <w:style w:type="paragraph" w:customStyle="1" w:styleId="Style">
    <w:name w:val="Style"/>
    <w:rsid w:val="009F64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9F641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Indent2">
    <w:name w:val="Body Text Indent 2"/>
    <w:basedOn w:val="Normal"/>
    <w:link w:val="BodyTextIndent2Char"/>
    <w:rsid w:val="007F0D7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F0D7F"/>
    <w:rPr>
      <w:rFonts w:ascii="Times New Roman" w:eastAsia="Times New Roman" w:hAnsi="Times New Roman" w:cs="Times New Roman"/>
      <w:sz w:val="24"/>
      <w:szCs w:val="24"/>
    </w:rPr>
  </w:style>
  <w:style w:type="paragraph" w:styleId="BodyTextIndent3">
    <w:name w:val="Body Text Indent 3"/>
    <w:basedOn w:val="Normal"/>
    <w:link w:val="BodyTextIndent3Char"/>
    <w:rsid w:val="009D3F3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D3F3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23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0C3"/>
  </w:style>
  <w:style w:type="paragraph" w:styleId="Footer">
    <w:name w:val="footer"/>
    <w:basedOn w:val="Normal"/>
    <w:link w:val="FooterChar"/>
    <w:uiPriority w:val="99"/>
    <w:unhideWhenUsed/>
    <w:rsid w:val="00123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21</Pages>
  <Words>5319</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99</cp:revision>
  <cp:lastPrinted>2019-01-17T13:55:00Z</cp:lastPrinted>
  <dcterms:created xsi:type="dcterms:W3CDTF">2019-01-11T16:29:00Z</dcterms:created>
  <dcterms:modified xsi:type="dcterms:W3CDTF">2019-01-17T13:55:00Z</dcterms:modified>
</cp:coreProperties>
</file>