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E6465" w14:textId="77777777" w:rsidR="00694B37" w:rsidRPr="00694B37" w:rsidRDefault="00694B37" w:rsidP="00694B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B37">
        <w:rPr>
          <w:rFonts w:ascii="Times New Roman" w:hAnsi="Times New Roman" w:cs="Times New Roman"/>
          <w:b/>
          <w:sz w:val="24"/>
          <w:szCs w:val="24"/>
        </w:rPr>
        <w:t>BEFORE THE</w:t>
      </w:r>
    </w:p>
    <w:p w14:paraId="5D3E45E4" w14:textId="08D2872C" w:rsidR="00694B37" w:rsidRDefault="00694B37" w:rsidP="00694B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B37">
        <w:rPr>
          <w:rFonts w:ascii="Times New Roman" w:hAnsi="Times New Roman" w:cs="Times New Roman"/>
          <w:b/>
          <w:sz w:val="24"/>
          <w:szCs w:val="24"/>
        </w:rPr>
        <w:t>PENNSYLVANIA PUBLIC UTILITY COMMISSION</w:t>
      </w:r>
    </w:p>
    <w:p w14:paraId="0F984CF3" w14:textId="60CCAEF6" w:rsidR="001E4EB0" w:rsidRDefault="001E4EB0" w:rsidP="00694B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610569" w14:textId="77777777" w:rsidR="001E4EB0" w:rsidRPr="00694B37" w:rsidRDefault="001E4EB0" w:rsidP="00694B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0C1571" w14:textId="77777777" w:rsidR="00694B37" w:rsidRPr="00694B37" w:rsidRDefault="00694B37" w:rsidP="00694B3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860"/>
        <w:gridCol w:w="270"/>
        <w:gridCol w:w="4446"/>
      </w:tblGrid>
      <w:tr w:rsidR="00694B37" w:rsidRPr="00694B37" w14:paraId="18B4A1D5" w14:textId="77777777" w:rsidTr="006A3C9C">
        <w:tc>
          <w:tcPr>
            <w:tcW w:w="4860" w:type="dxa"/>
          </w:tcPr>
          <w:p w14:paraId="1F9F732F" w14:textId="7B3DCDFC" w:rsidR="00694B37" w:rsidRPr="001E4EB0" w:rsidRDefault="001E4EB0" w:rsidP="006A3C9C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Larry R. Kramer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1E4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</w:t>
            </w:r>
          </w:p>
          <w:p w14:paraId="43129177" w14:textId="740545A9" w:rsidR="00694B37" w:rsidRPr="001E4EB0" w:rsidRDefault="001E4EB0" w:rsidP="006A3C9C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Ellen M. Kramer</w:t>
            </w:r>
          </w:p>
          <w:p w14:paraId="3A634F55" w14:textId="77777777" w:rsidR="00694B37" w:rsidRPr="001E4EB0" w:rsidRDefault="00694B37" w:rsidP="006A3C9C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E74633" w14:textId="5DD88944" w:rsidR="00694B37" w:rsidRPr="001E4EB0" w:rsidRDefault="001E4EB0" w:rsidP="001E4EB0">
            <w:pPr>
              <w:pStyle w:val="NoSpacing"/>
              <w:ind w:firstLine="7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1E4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97CCF98" w14:textId="77777777" w:rsidR="00694B37" w:rsidRPr="001E4EB0" w:rsidRDefault="00694B37" w:rsidP="006A3C9C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34D57C" w14:textId="26D9D065" w:rsidR="00694B37" w:rsidRPr="001E4EB0" w:rsidRDefault="001E4EB0" w:rsidP="006A3C9C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Metropolitan Edison Company</w:t>
            </w:r>
          </w:p>
        </w:tc>
        <w:tc>
          <w:tcPr>
            <w:tcW w:w="270" w:type="dxa"/>
          </w:tcPr>
          <w:p w14:paraId="19EEB2AB" w14:textId="1B2B5060" w:rsidR="00694B37" w:rsidRPr="001E4EB0" w:rsidRDefault="001E4EB0" w:rsidP="006A3C9C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:::</w:t>
            </w:r>
          </w:p>
          <w:p w14:paraId="7548FB92" w14:textId="78A3183A" w:rsidR="00694B37" w:rsidRPr="001E4EB0" w:rsidRDefault="001E4EB0" w:rsidP="006A3C9C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BE80BC0" w14:textId="306F51EC" w:rsidR="00694B37" w:rsidRPr="001E4EB0" w:rsidRDefault="001E4EB0" w:rsidP="006A3C9C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60177407" w14:textId="484F5539" w:rsidR="00694B37" w:rsidRPr="001E4EB0" w:rsidRDefault="001E4EB0" w:rsidP="006A3C9C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446" w:type="dxa"/>
          </w:tcPr>
          <w:p w14:paraId="7ECB21FB" w14:textId="77777777" w:rsidR="00694B37" w:rsidRPr="001E4EB0" w:rsidRDefault="00694B37" w:rsidP="006A3C9C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E39A89" w14:textId="77777777" w:rsidR="00694B37" w:rsidRPr="001E4EB0" w:rsidRDefault="00694B37" w:rsidP="006A3C9C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AC5974" w14:textId="74C9C6AF" w:rsidR="00694B37" w:rsidRPr="001E4EB0" w:rsidRDefault="001E4EB0" w:rsidP="001E4EB0">
            <w:pPr>
              <w:pStyle w:val="NoSpacing"/>
              <w:ind w:firstLine="13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C-2017-2630621</w:t>
            </w:r>
          </w:p>
          <w:p w14:paraId="7671872B" w14:textId="77777777" w:rsidR="00694B37" w:rsidRPr="001E4EB0" w:rsidRDefault="00694B37" w:rsidP="006A3C9C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F6063A" w14:textId="77777777" w:rsidR="001E4EB0" w:rsidRPr="001E4EB0" w:rsidRDefault="001E4EB0" w:rsidP="006A3C9C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05FE12" w14:textId="77777777" w:rsidR="001E4EB0" w:rsidRPr="001E4EB0" w:rsidRDefault="001E4EB0" w:rsidP="006A3C9C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B4C31B" w14:textId="77777777" w:rsidR="001E4EB0" w:rsidRPr="001E4EB0" w:rsidRDefault="001E4EB0" w:rsidP="006A3C9C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F08F42" w14:textId="3BF0E603" w:rsidR="001E4EB0" w:rsidRPr="001E4EB0" w:rsidRDefault="001E4EB0" w:rsidP="006A3C9C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9ED1EF4" w14:textId="77777777" w:rsidR="00E9205A" w:rsidRPr="006C688D" w:rsidRDefault="00E9205A" w:rsidP="00E9205A">
      <w:pPr>
        <w:pStyle w:val="NoSpacing"/>
        <w:tabs>
          <w:tab w:val="left" w:pos="1080"/>
          <w:tab w:val="left" w:pos="46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2F1FF1" w14:textId="77777777" w:rsidR="001E4EB0" w:rsidRPr="001E4EB0" w:rsidRDefault="00B461F1" w:rsidP="00BA37EE">
      <w:pPr>
        <w:pStyle w:val="NoSpacing"/>
        <w:tabs>
          <w:tab w:val="left" w:pos="1080"/>
          <w:tab w:val="left" w:pos="46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EB0">
        <w:rPr>
          <w:rFonts w:ascii="Times New Roman" w:hAnsi="Times New Roman" w:cs="Times New Roman"/>
          <w:b/>
          <w:sz w:val="24"/>
          <w:szCs w:val="24"/>
        </w:rPr>
        <w:t>INTERIM ORDER</w:t>
      </w:r>
    </w:p>
    <w:p w14:paraId="1CD7715F" w14:textId="77777777" w:rsidR="001E4EB0" w:rsidRPr="001E4EB0" w:rsidRDefault="00B461F1" w:rsidP="00BA37EE">
      <w:pPr>
        <w:pStyle w:val="NoSpacing"/>
        <w:tabs>
          <w:tab w:val="left" w:pos="1080"/>
          <w:tab w:val="left" w:pos="46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EB0">
        <w:rPr>
          <w:rFonts w:ascii="Times New Roman" w:hAnsi="Times New Roman" w:cs="Times New Roman"/>
          <w:b/>
          <w:sz w:val="24"/>
          <w:szCs w:val="24"/>
        </w:rPr>
        <w:t xml:space="preserve">DENYING </w:t>
      </w:r>
      <w:r w:rsidR="00673266" w:rsidRPr="001E4EB0">
        <w:rPr>
          <w:rFonts w:ascii="Times New Roman" w:hAnsi="Times New Roman" w:cs="Times New Roman"/>
          <w:b/>
          <w:sz w:val="24"/>
          <w:szCs w:val="24"/>
        </w:rPr>
        <w:t xml:space="preserve">MOTION TO COMPEL </w:t>
      </w:r>
      <w:r w:rsidR="00BA37EE" w:rsidRPr="001E4EB0">
        <w:rPr>
          <w:rFonts w:ascii="Times New Roman" w:hAnsi="Times New Roman" w:cs="Times New Roman"/>
          <w:b/>
          <w:sz w:val="24"/>
          <w:szCs w:val="24"/>
        </w:rPr>
        <w:t xml:space="preserve">OF LARRY R. KRAMER AND </w:t>
      </w:r>
    </w:p>
    <w:p w14:paraId="68C9223F" w14:textId="10B22238" w:rsidR="00BA37EE" w:rsidRPr="006C688D" w:rsidRDefault="00BA37EE" w:rsidP="00BA37EE">
      <w:pPr>
        <w:pStyle w:val="NoSpacing"/>
        <w:tabs>
          <w:tab w:val="left" w:pos="1080"/>
          <w:tab w:val="left" w:pos="468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688D">
        <w:rPr>
          <w:rFonts w:ascii="Times New Roman" w:hAnsi="Times New Roman" w:cs="Times New Roman"/>
          <w:b/>
          <w:sz w:val="24"/>
          <w:szCs w:val="24"/>
          <w:u w:val="single"/>
        </w:rPr>
        <w:t>ELLEN M. KRAMER</w:t>
      </w:r>
    </w:p>
    <w:p w14:paraId="0733C027" w14:textId="77777777" w:rsidR="00BA37EE" w:rsidRPr="006C688D" w:rsidRDefault="00BA37EE" w:rsidP="00BA37EE">
      <w:pPr>
        <w:pStyle w:val="NoSpacing"/>
        <w:tabs>
          <w:tab w:val="left" w:pos="1080"/>
          <w:tab w:val="left" w:pos="468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0C7969" w14:textId="77777777" w:rsidR="001E4EB0" w:rsidRDefault="001E4EB0" w:rsidP="00C27D81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E0DA374" w14:textId="102517BD" w:rsidR="00861E66" w:rsidRPr="006C688D" w:rsidRDefault="00B461F1" w:rsidP="007E46C0">
      <w:pPr>
        <w:pStyle w:val="NoSpacing"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Complainants served </w:t>
      </w:r>
      <w:r w:rsidR="00160A3F">
        <w:rPr>
          <w:rFonts w:ascii="Times New Roman" w:hAnsi="Times New Roman" w:cs="Times New Roman"/>
          <w:sz w:val="24"/>
          <w:szCs w:val="24"/>
        </w:rPr>
        <w:t xml:space="preserve">Respondent 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="00C103AF" w:rsidRPr="006C688D">
        <w:rPr>
          <w:rFonts w:ascii="Times New Roman" w:hAnsi="Times New Roman" w:cs="Times New Roman"/>
          <w:sz w:val="24"/>
          <w:szCs w:val="24"/>
        </w:rPr>
        <w:t>Interrogatories and Requests for Production</w:t>
      </w:r>
      <w:r w:rsidR="00160A3F">
        <w:rPr>
          <w:rFonts w:ascii="Times New Roman" w:hAnsi="Times New Roman" w:cs="Times New Roman"/>
          <w:sz w:val="24"/>
          <w:szCs w:val="24"/>
        </w:rPr>
        <w:t xml:space="preserve"> of Documents dated </w:t>
      </w:r>
      <w:r w:rsidR="00160A3F" w:rsidRPr="006C688D">
        <w:rPr>
          <w:rFonts w:ascii="Times New Roman" w:hAnsi="Times New Roman" w:cs="Times New Roman"/>
          <w:sz w:val="24"/>
          <w:szCs w:val="24"/>
        </w:rPr>
        <w:t>December 1</w:t>
      </w:r>
      <w:r w:rsidR="00160A3F">
        <w:rPr>
          <w:rFonts w:ascii="Times New Roman" w:hAnsi="Times New Roman" w:cs="Times New Roman"/>
          <w:sz w:val="24"/>
          <w:szCs w:val="24"/>
        </w:rPr>
        <w:t>1</w:t>
      </w:r>
      <w:r w:rsidR="00160A3F" w:rsidRPr="006C688D">
        <w:rPr>
          <w:rFonts w:ascii="Times New Roman" w:hAnsi="Times New Roman" w:cs="Times New Roman"/>
          <w:sz w:val="24"/>
          <w:szCs w:val="24"/>
        </w:rPr>
        <w:t>, 2018</w:t>
      </w:r>
      <w:r w:rsidR="00C103AF" w:rsidRPr="006C688D">
        <w:rPr>
          <w:rFonts w:ascii="Times New Roman" w:hAnsi="Times New Roman" w:cs="Times New Roman"/>
          <w:sz w:val="24"/>
          <w:szCs w:val="24"/>
        </w:rPr>
        <w:t>.</w:t>
      </w:r>
    </w:p>
    <w:p w14:paraId="0CD7377C" w14:textId="77777777" w:rsidR="00B461F1" w:rsidRDefault="00B461F1" w:rsidP="00C27D8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44712F" w14:textId="3C4B0612" w:rsidR="00673266" w:rsidRPr="006C688D" w:rsidRDefault="00673266" w:rsidP="007E46C0">
      <w:pPr>
        <w:pStyle w:val="NoSpacing"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6C688D">
        <w:rPr>
          <w:rFonts w:ascii="Times New Roman" w:hAnsi="Times New Roman" w:cs="Times New Roman"/>
          <w:sz w:val="24"/>
          <w:szCs w:val="24"/>
        </w:rPr>
        <w:t xml:space="preserve">On December 26, 2018, </w:t>
      </w:r>
      <w:r w:rsidR="00160A3F">
        <w:rPr>
          <w:rFonts w:ascii="Times New Roman" w:hAnsi="Times New Roman" w:cs="Times New Roman"/>
          <w:sz w:val="24"/>
          <w:szCs w:val="24"/>
        </w:rPr>
        <w:t xml:space="preserve">Respondent </w:t>
      </w:r>
      <w:r w:rsidRPr="006C688D">
        <w:rPr>
          <w:rFonts w:ascii="Times New Roman" w:hAnsi="Times New Roman" w:cs="Times New Roman"/>
          <w:sz w:val="24"/>
          <w:szCs w:val="24"/>
        </w:rPr>
        <w:t xml:space="preserve">filed its objections to certain of the Discovery Requests.  In particular, </w:t>
      </w:r>
      <w:r w:rsidR="002F6D79" w:rsidRPr="006C688D">
        <w:rPr>
          <w:rFonts w:ascii="Times New Roman" w:hAnsi="Times New Roman" w:cs="Times New Roman"/>
          <w:sz w:val="24"/>
          <w:szCs w:val="24"/>
        </w:rPr>
        <w:t xml:space="preserve">the Company objected to interrogatory numbers 19, 20, 27-32, 34-37, 55-58, 60 and 61.  </w:t>
      </w:r>
    </w:p>
    <w:p w14:paraId="7AEB09D6" w14:textId="77777777" w:rsidR="00B461F1" w:rsidRDefault="00B461F1" w:rsidP="00C27D8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924C9B" w14:textId="32FE4F4E" w:rsidR="00160A3F" w:rsidRDefault="002F6D79" w:rsidP="007E46C0">
      <w:pPr>
        <w:pStyle w:val="NoSpacing"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6C688D">
        <w:rPr>
          <w:rFonts w:ascii="Times New Roman" w:hAnsi="Times New Roman" w:cs="Times New Roman"/>
          <w:sz w:val="24"/>
          <w:szCs w:val="24"/>
        </w:rPr>
        <w:t>On January 22,</w:t>
      </w:r>
      <w:r w:rsidR="00B461F1">
        <w:rPr>
          <w:rFonts w:ascii="Times New Roman" w:hAnsi="Times New Roman" w:cs="Times New Roman"/>
          <w:sz w:val="24"/>
          <w:szCs w:val="24"/>
        </w:rPr>
        <w:t xml:space="preserve"> 2019, </w:t>
      </w:r>
      <w:r w:rsidRPr="006C688D">
        <w:rPr>
          <w:rFonts w:ascii="Times New Roman" w:hAnsi="Times New Roman" w:cs="Times New Roman"/>
          <w:sz w:val="24"/>
          <w:szCs w:val="24"/>
        </w:rPr>
        <w:t xml:space="preserve">Complainants filed their Motion to Compel related to </w:t>
      </w:r>
      <w:r w:rsidR="00160A3F">
        <w:rPr>
          <w:rFonts w:ascii="Times New Roman" w:hAnsi="Times New Roman" w:cs="Times New Roman"/>
          <w:sz w:val="24"/>
          <w:szCs w:val="24"/>
        </w:rPr>
        <w:t>Respondent</w:t>
      </w:r>
      <w:r w:rsidR="00BB3D14">
        <w:rPr>
          <w:rFonts w:ascii="Times New Roman" w:hAnsi="Times New Roman" w:cs="Times New Roman"/>
          <w:sz w:val="24"/>
          <w:szCs w:val="24"/>
        </w:rPr>
        <w:t>’</w:t>
      </w:r>
      <w:r w:rsidR="00160A3F">
        <w:rPr>
          <w:rFonts w:ascii="Times New Roman" w:hAnsi="Times New Roman" w:cs="Times New Roman"/>
          <w:sz w:val="24"/>
          <w:szCs w:val="24"/>
        </w:rPr>
        <w:t>s objections.</w:t>
      </w:r>
      <w:r w:rsidR="00B44062">
        <w:rPr>
          <w:rFonts w:ascii="Times New Roman" w:hAnsi="Times New Roman" w:cs="Times New Roman"/>
          <w:sz w:val="24"/>
          <w:szCs w:val="24"/>
        </w:rPr>
        <w:t xml:space="preserve">  Complainants raised various arguments related to why Respondent</w:t>
      </w:r>
      <w:r w:rsidR="00BB3D14">
        <w:rPr>
          <w:rFonts w:ascii="Times New Roman" w:hAnsi="Times New Roman" w:cs="Times New Roman"/>
          <w:sz w:val="24"/>
          <w:szCs w:val="24"/>
        </w:rPr>
        <w:t>’</w:t>
      </w:r>
      <w:r w:rsidR="00B44062">
        <w:rPr>
          <w:rFonts w:ascii="Times New Roman" w:hAnsi="Times New Roman" w:cs="Times New Roman"/>
          <w:sz w:val="24"/>
          <w:szCs w:val="24"/>
        </w:rPr>
        <w:t xml:space="preserve">s objections should be denied and requests, </w:t>
      </w:r>
      <w:r w:rsidR="00B44062" w:rsidRPr="00BB3D14">
        <w:rPr>
          <w:rFonts w:ascii="Times New Roman" w:hAnsi="Times New Roman" w:cs="Times New Roman"/>
          <w:i/>
          <w:sz w:val="24"/>
          <w:szCs w:val="24"/>
        </w:rPr>
        <w:t>inter alia</w:t>
      </w:r>
      <w:r w:rsidR="00B44062">
        <w:rPr>
          <w:rFonts w:ascii="Times New Roman" w:hAnsi="Times New Roman" w:cs="Times New Roman"/>
          <w:sz w:val="24"/>
          <w:szCs w:val="24"/>
        </w:rPr>
        <w:t>, that Respondent be ordered and compelled to answer all discovery requests propounded by Complainant</w:t>
      </w:r>
      <w:r w:rsidR="00BB3D14">
        <w:rPr>
          <w:rFonts w:ascii="Times New Roman" w:hAnsi="Times New Roman" w:cs="Times New Roman"/>
          <w:sz w:val="24"/>
          <w:szCs w:val="24"/>
        </w:rPr>
        <w:t>s</w:t>
      </w:r>
      <w:r w:rsidR="00B44062"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37228DFE" w14:textId="593CD3B3" w:rsidR="00BB7270" w:rsidRDefault="00BB7270" w:rsidP="007E46C0">
      <w:pPr>
        <w:pStyle w:val="NoSpacing"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1ACBDE" w14:textId="60A64F59" w:rsidR="00BB7270" w:rsidRDefault="00BB7270" w:rsidP="007E46C0">
      <w:pPr>
        <w:pStyle w:val="NoSpacing"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January 30, 2019, Respondent filed its Objections to the Motion to Compel filed by Complainants.</w:t>
      </w:r>
      <w:r w:rsidR="00B44062">
        <w:rPr>
          <w:rFonts w:ascii="Times New Roman" w:hAnsi="Times New Roman" w:cs="Times New Roman"/>
          <w:sz w:val="24"/>
          <w:szCs w:val="24"/>
        </w:rPr>
        <w:t xml:space="preserve">  Respondent raises various arguments related to why its objections were timely and Complainants</w:t>
      </w:r>
      <w:r w:rsidR="00BB3D14">
        <w:rPr>
          <w:rFonts w:ascii="Times New Roman" w:hAnsi="Times New Roman" w:cs="Times New Roman"/>
          <w:sz w:val="24"/>
          <w:szCs w:val="24"/>
        </w:rPr>
        <w:t>’</w:t>
      </w:r>
      <w:r w:rsidR="00B44062">
        <w:rPr>
          <w:rFonts w:ascii="Times New Roman" w:hAnsi="Times New Roman" w:cs="Times New Roman"/>
          <w:sz w:val="24"/>
          <w:szCs w:val="24"/>
        </w:rPr>
        <w:t xml:space="preserve"> Motion to Compel should be denied.  </w:t>
      </w:r>
    </w:p>
    <w:p w14:paraId="1864F75B" w14:textId="77777777" w:rsidR="00BB7270" w:rsidRDefault="00BB7270" w:rsidP="007E46C0">
      <w:pPr>
        <w:pStyle w:val="NoSpacing"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1444F9C3" w14:textId="784640E7" w:rsidR="002F6D79" w:rsidRDefault="002F6D79" w:rsidP="007E46C0">
      <w:pPr>
        <w:pStyle w:val="NoSpacing"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6C688D">
        <w:rPr>
          <w:rFonts w:ascii="Times New Roman" w:hAnsi="Times New Roman" w:cs="Times New Roman"/>
          <w:sz w:val="24"/>
          <w:szCs w:val="24"/>
        </w:rPr>
        <w:t xml:space="preserve">The Commission’s regulations at 52 </w:t>
      </w:r>
      <w:proofErr w:type="spellStart"/>
      <w:proofErr w:type="gramStart"/>
      <w:r w:rsidRPr="006C688D">
        <w:rPr>
          <w:rFonts w:ascii="Times New Roman" w:hAnsi="Times New Roman" w:cs="Times New Roman"/>
          <w:sz w:val="24"/>
          <w:szCs w:val="24"/>
        </w:rPr>
        <w:t>Pa.Code</w:t>
      </w:r>
      <w:proofErr w:type="spellEnd"/>
      <w:proofErr w:type="gramEnd"/>
      <w:r w:rsidRPr="006C688D">
        <w:rPr>
          <w:rFonts w:ascii="Times New Roman" w:hAnsi="Times New Roman" w:cs="Times New Roman"/>
          <w:sz w:val="24"/>
          <w:szCs w:val="24"/>
        </w:rPr>
        <w:t xml:space="preserve"> § 5.342(g) require the filing of any motion to compel responses following the service of objections by any party within ten days.  </w:t>
      </w:r>
      <w:r w:rsidRPr="006C688D">
        <w:rPr>
          <w:rFonts w:ascii="Times New Roman" w:hAnsi="Times New Roman" w:cs="Times New Roman"/>
          <w:sz w:val="24"/>
          <w:szCs w:val="24"/>
        </w:rPr>
        <w:lastRenderedPageBreak/>
        <w:t xml:space="preserve">Here, the Company </w:t>
      </w:r>
      <w:r w:rsidR="00BB7270">
        <w:rPr>
          <w:rFonts w:ascii="Times New Roman" w:hAnsi="Times New Roman" w:cs="Times New Roman"/>
          <w:sz w:val="24"/>
          <w:szCs w:val="24"/>
        </w:rPr>
        <w:t xml:space="preserve">asserts that it </w:t>
      </w:r>
      <w:r w:rsidRPr="006C688D">
        <w:rPr>
          <w:rFonts w:ascii="Times New Roman" w:hAnsi="Times New Roman" w:cs="Times New Roman"/>
          <w:sz w:val="24"/>
          <w:szCs w:val="24"/>
        </w:rPr>
        <w:t xml:space="preserve">served its objections on December 26, 2018, making any motion to compel responses due by January </w:t>
      </w:r>
      <w:r w:rsidR="007862E8" w:rsidRPr="006C688D">
        <w:rPr>
          <w:rFonts w:ascii="Times New Roman" w:hAnsi="Times New Roman" w:cs="Times New Roman"/>
          <w:sz w:val="24"/>
          <w:szCs w:val="24"/>
        </w:rPr>
        <w:t xml:space="preserve">8, 2019, giving the Complainants the benefit of the “mailbox rule” outlined in the Commission’s regulations at 52 </w:t>
      </w:r>
      <w:proofErr w:type="spellStart"/>
      <w:r w:rsidR="007862E8" w:rsidRPr="006C688D">
        <w:rPr>
          <w:rFonts w:ascii="Times New Roman" w:hAnsi="Times New Roman" w:cs="Times New Roman"/>
          <w:sz w:val="24"/>
          <w:szCs w:val="24"/>
        </w:rPr>
        <w:t>Pa.Code</w:t>
      </w:r>
      <w:proofErr w:type="spellEnd"/>
      <w:r w:rsidR="007862E8" w:rsidRPr="006C688D">
        <w:rPr>
          <w:rFonts w:ascii="Times New Roman" w:hAnsi="Times New Roman" w:cs="Times New Roman"/>
          <w:sz w:val="24"/>
          <w:szCs w:val="24"/>
        </w:rPr>
        <w:t xml:space="preserve"> § </w:t>
      </w:r>
      <w:r w:rsidR="006C688D" w:rsidRPr="006C688D">
        <w:rPr>
          <w:rFonts w:ascii="Times New Roman" w:hAnsi="Times New Roman" w:cs="Times New Roman"/>
        </w:rPr>
        <w:t>1.56(b)</w:t>
      </w:r>
      <w:r w:rsidR="007862E8" w:rsidRPr="006C688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B44062">
        <w:rPr>
          <w:rFonts w:ascii="Times New Roman" w:hAnsi="Times New Roman" w:cs="Times New Roman"/>
          <w:sz w:val="24"/>
          <w:szCs w:val="24"/>
        </w:rPr>
        <w:t xml:space="preserve">  Complainants did not file their Motion to Compel until January 22, 2019.</w:t>
      </w:r>
    </w:p>
    <w:p w14:paraId="15B7AF9D" w14:textId="77777777" w:rsidR="00B44062" w:rsidRPr="006C688D" w:rsidRDefault="00B44062" w:rsidP="007E46C0">
      <w:pPr>
        <w:pStyle w:val="NoSpacing"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352E759F" w14:textId="33959275" w:rsidR="007862E8" w:rsidRPr="006C688D" w:rsidRDefault="007862E8" w:rsidP="007E46C0">
      <w:pPr>
        <w:pStyle w:val="NoSpacing"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6C688D">
        <w:rPr>
          <w:rFonts w:ascii="Times New Roman" w:hAnsi="Times New Roman" w:cs="Times New Roman"/>
          <w:sz w:val="24"/>
          <w:szCs w:val="24"/>
        </w:rPr>
        <w:t>Where a motion to compel is not filed by the prescribed date</w:t>
      </w:r>
      <w:r w:rsidR="00B44062">
        <w:rPr>
          <w:rFonts w:ascii="Times New Roman" w:hAnsi="Times New Roman" w:cs="Times New Roman"/>
          <w:sz w:val="24"/>
          <w:szCs w:val="24"/>
        </w:rPr>
        <w:t xml:space="preserve">, </w:t>
      </w:r>
      <w:r w:rsidRPr="006C688D">
        <w:rPr>
          <w:rFonts w:ascii="Times New Roman" w:hAnsi="Times New Roman" w:cs="Times New Roman"/>
          <w:sz w:val="24"/>
          <w:szCs w:val="24"/>
        </w:rPr>
        <w:t xml:space="preserve">here, January 8, 2019, the objected to discovery responses are deemed to have been withdrawn.  52 </w:t>
      </w:r>
      <w:proofErr w:type="spellStart"/>
      <w:proofErr w:type="gramStart"/>
      <w:r w:rsidRPr="006C688D">
        <w:rPr>
          <w:rFonts w:ascii="Times New Roman" w:hAnsi="Times New Roman" w:cs="Times New Roman"/>
          <w:sz w:val="24"/>
          <w:szCs w:val="24"/>
        </w:rPr>
        <w:t>Pa.Code</w:t>
      </w:r>
      <w:proofErr w:type="spellEnd"/>
      <w:proofErr w:type="gramEnd"/>
      <w:r w:rsidRPr="006C688D">
        <w:rPr>
          <w:rFonts w:ascii="Times New Roman" w:hAnsi="Times New Roman" w:cs="Times New Roman"/>
          <w:sz w:val="24"/>
          <w:szCs w:val="24"/>
        </w:rPr>
        <w:t xml:space="preserve"> §</w:t>
      </w:r>
      <w:r w:rsidR="007E46C0">
        <w:rPr>
          <w:rFonts w:ascii="Times New Roman" w:hAnsi="Times New Roman" w:cs="Times New Roman"/>
          <w:sz w:val="24"/>
          <w:szCs w:val="24"/>
        </w:rPr>
        <w:t> </w:t>
      </w:r>
      <w:r w:rsidRPr="006C688D">
        <w:rPr>
          <w:rFonts w:ascii="Times New Roman" w:hAnsi="Times New Roman" w:cs="Times New Roman"/>
          <w:sz w:val="24"/>
          <w:szCs w:val="24"/>
        </w:rPr>
        <w:t xml:space="preserve">5.342(g).  </w:t>
      </w:r>
      <w:r w:rsidR="001E084D">
        <w:rPr>
          <w:rFonts w:ascii="Times New Roman" w:hAnsi="Times New Roman" w:cs="Times New Roman"/>
          <w:sz w:val="24"/>
          <w:szCs w:val="24"/>
        </w:rPr>
        <w:t>Complainants</w:t>
      </w:r>
      <w:r w:rsidR="00BB3D14">
        <w:rPr>
          <w:rFonts w:ascii="Times New Roman" w:hAnsi="Times New Roman" w:cs="Times New Roman"/>
          <w:sz w:val="24"/>
          <w:szCs w:val="24"/>
        </w:rPr>
        <w:t>’</w:t>
      </w:r>
      <w:r w:rsidR="001E084D">
        <w:rPr>
          <w:rFonts w:ascii="Times New Roman" w:hAnsi="Times New Roman" w:cs="Times New Roman"/>
          <w:sz w:val="24"/>
          <w:szCs w:val="24"/>
        </w:rPr>
        <w:t xml:space="preserve"> Motion to Compel is dated January 22, 2019, well beyond the deadline to file the Motion to </w:t>
      </w:r>
      <w:proofErr w:type="gramStart"/>
      <w:r w:rsidR="001E084D">
        <w:rPr>
          <w:rFonts w:ascii="Times New Roman" w:hAnsi="Times New Roman" w:cs="Times New Roman"/>
          <w:sz w:val="24"/>
          <w:szCs w:val="24"/>
        </w:rPr>
        <w:t>Compel, and</w:t>
      </w:r>
      <w:proofErr w:type="gramEnd"/>
      <w:r w:rsidR="001E084D">
        <w:rPr>
          <w:rFonts w:ascii="Times New Roman" w:hAnsi="Times New Roman" w:cs="Times New Roman"/>
          <w:sz w:val="24"/>
          <w:szCs w:val="24"/>
        </w:rPr>
        <w:t xml:space="preserve"> is therefore untimely.</w:t>
      </w:r>
    </w:p>
    <w:p w14:paraId="1637D647" w14:textId="77777777" w:rsidR="001E084D" w:rsidRDefault="001E084D" w:rsidP="007E46C0">
      <w:pPr>
        <w:pStyle w:val="NoSpacing"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1822FA0A" w14:textId="0E8604C1" w:rsidR="006039C7" w:rsidRDefault="00C5016C" w:rsidP="007E46C0">
      <w:pPr>
        <w:pStyle w:val="NoSpacing"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Accordingly, based upon the aforesaid, it is unnecessary to rule on the remaining arguments advanced by Respondent.</w:t>
      </w:r>
      <w:r w:rsidR="007F0D97" w:rsidRPr="006C688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2A3C79" w14:textId="77777777" w:rsidR="006039C7" w:rsidRDefault="006039C7" w:rsidP="00C27D8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66C5A2" w14:textId="46711D2E" w:rsidR="0056286B" w:rsidRPr="00B922CF" w:rsidRDefault="00357270" w:rsidP="00C27D81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016C">
        <w:rPr>
          <w:rFonts w:ascii="Times New Roman" w:hAnsi="Times New Roman" w:cs="Times New Roman"/>
          <w:sz w:val="24"/>
          <w:szCs w:val="24"/>
        </w:rPr>
        <w:tab/>
      </w:r>
      <w:r w:rsidR="0056286B" w:rsidRPr="00B922CF">
        <w:rPr>
          <w:rFonts w:ascii="Times New Roman" w:hAnsi="Times New Roman" w:cs="Times New Roman"/>
          <w:sz w:val="24"/>
          <w:szCs w:val="24"/>
        </w:rPr>
        <w:t>THEREFORE,</w:t>
      </w:r>
    </w:p>
    <w:p w14:paraId="26B8D9B4" w14:textId="77777777" w:rsidR="0056286B" w:rsidRPr="00B922CF" w:rsidRDefault="0056286B" w:rsidP="00C27D81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849FEA" w14:textId="77777777" w:rsidR="0056286B" w:rsidRPr="00B922CF" w:rsidRDefault="0056286B" w:rsidP="00C27D81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922CF">
        <w:rPr>
          <w:rFonts w:ascii="Times New Roman" w:hAnsi="Times New Roman" w:cs="Times New Roman"/>
          <w:sz w:val="24"/>
          <w:szCs w:val="24"/>
        </w:rPr>
        <w:t>IT IS ORDERED:</w:t>
      </w:r>
    </w:p>
    <w:p w14:paraId="26F79F76" w14:textId="77777777" w:rsidR="0056286B" w:rsidRPr="00B922CF" w:rsidRDefault="0056286B" w:rsidP="00C27D81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6D4DAF93" w14:textId="5596BEA8" w:rsidR="00C5016C" w:rsidRDefault="0056286B" w:rsidP="007E46C0">
      <w:pPr>
        <w:pStyle w:val="NoSpacing"/>
        <w:numPr>
          <w:ilvl w:val="0"/>
          <w:numId w:val="4"/>
        </w:numPr>
        <w:spacing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B922CF">
        <w:rPr>
          <w:rFonts w:ascii="Times New Roman" w:hAnsi="Times New Roman" w:cs="Times New Roman"/>
          <w:sz w:val="24"/>
          <w:szCs w:val="24"/>
        </w:rPr>
        <w:t xml:space="preserve">That the </w:t>
      </w:r>
      <w:r w:rsidR="00C5016C">
        <w:rPr>
          <w:rFonts w:ascii="Times New Roman" w:hAnsi="Times New Roman" w:cs="Times New Roman"/>
          <w:sz w:val="24"/>
          <w:szCs w:val="24"/>
        </w:rPr>
        <w:t xml:space="preserve">objections filed by Respondent </w:t>
      </w:r>
      <w:r w:rsidR="00C5016C" w:rsidRPr="006C688D">
        <w:rPr>
          <w:rFonts w:ascii="Times New Roman" w:hAnsi="Times New Roman" w:cs="Times New Roman"/>
          <w:sz w:val="24"/>
          <w:szCs w:val="24"/>
        </w:rPr>
        <w:t>to interrogatory numbers 19, 20, 27-32, 34-37, 55-58, 60 and 61</w:t>
      </w:r>
      <w:r w:rsidR="00C5016C">
        <w:rPr>
          <w:rFonts w:ascii="Times New Roman" w:hAnsi="Times New Roman" w:cs="Times New Roman"/>
          <w:sz w:val="24"/>
          <w:szCs w:val="24"/>
        </w:rPr>
        <w:t xml:space="preserve"> are sustained</w:t>
      </w:r>
      <w:r w:rsidR="00C5016C" w:rsidRPr="006C688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31D22D4" w14:textId="77777777" w:rsidR="007E46C0" w:rsidRPr="006C688D" w:rsidRDefault="007E46C0" w:rsidP="007E46C0">
      <w:pPr>
        <w:pStyle w:val="NoSpacing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57401E9" w14:textId="5FCDD2CA" w:rsidR="0056286B" w:rsidRPr="00C5016C" w:rsidRDefault="00C5016C" w:rsidP="00C27D81">
      <w:pPr>
        <w:numPr>
          <w:ilvl w:val="0"/>
          <w:numId w:val="4"/>
        </w:numPr>
        <w:tabs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C5016C">
        <w:rPr>
          <w:rFonts w:ascii="Times New Roman" w:hAnsi="Times New Roman" w:cs="Times New Roman"/>
          <w:sz w:val="24"/>
          <w:szCs w:val="24"/>
        </w:rPr>
        <w:t xml:space="preserve">That the </w:t>
      </w:r>
      <w:r w:rsidR="0056286B" w:rsidRPr="00C5016C">
        <w:rPr>
          <w:rFonts w:ascii="Times New Roman" w:hAnsi="Times New Roman" w:cs="Times New Roman"/>
          <w:sz w:val="24"/>
          <w:szCs w:val="24"/>
        </w:rPr>
        <w:t xml:space="preserve">Motion to Compel Discovery Responses filed by </w:t>
      </w:r>
      <w:r w:rsidRPr="00C5016C">
        <w:rPr>
          <w:rFonts w:ascii="Times New Roman" w:hAnsi="Times New Roman" w:cs="Times New Roman"/>
          <w:sz w:val="24"/>
          <w:szCs w:val="24"/>
        </w:rPr>
        <w:t>Complainant</w:t>
      </w:r>
      <w:r w:rsidR="007E46C0">
        <w:rPr>
          <w:rFonts w:ascii="Times New Roman" w:hAnsi="Times New Roman" w:cs="Times New Roman"/>
          <w:sz w:val="24"/>
          <w:szCs w:val="24"/>
        </w:rPr>
        <w:t>s</w:t>
      </w:r>
      <w:r w:rsidRPr="00C5016C">
        <w:rPr>
          <w:rFonts w:ascii="Times New Roman" w:hAnsi="Times New Roman" w:cs="Times New Roman"/>
          <w:sz w:val="24"/>
          <w:szCs w:val="24"/>
        </w:rPr>
        <w:t xml:space="preserve"> dated January 22, 2019 is denied.</w:t>
      </w:r>
      <w:r w:rsidR="0056286B" w:rsidRPr="00C501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A0503" w14:textId="77777777" w:rsidR="0056286B" w:rsidRDefault="0056286B" w:rsidP="00C27D81">
      <w:pPr>
        <w:pStyle w:val="ListParagraph"/>
        <w:spacing w:line="360" w:lineRule="auto"/>
        <w:rPr>
          <w:sz w:val="24"/>
          <w:szCs w:val="24"/>
        </w:rPr>
      </w:pPr>
    </w:p>
    <w:p w14:paraId="4A1F14DD" w14:textId="77777777" w:rsidR="0056286B" w:rsidRPr="00B922CF" w:rsidRDefault="0056286B" w:rsidP="00C27D81">
      <w:pPr>
        <w:pStyle w:val="ListParagraph"/>
        <w:spacing w:line="360" w:lineRule="auto"/>
        <w:rPr>
          <w:sz w:val="24"/>
          <w:szCs w:val="24"/>
        </w:rPr>
      </w:pPr>
    </w:p>
    <w:p w14:paraId="257034C8" w14:textId="77777777" w:rsidR="0056286B" w:rsidRPr="00B922CF" w:rsidRDefault="0056286B" w:rsidP="00C27D81">
      <w:pPr>
        <w:pStyle w:val="ListParagraph"/>
        <w:spacing w:line="360" w:lineRule="auto"/>
        <w:rPr>
          <w:sz w:val="24"/>
          <w:szCs w:val="24"/>
        </w:rPr>
      </w:pPr>
    </w:p>
    <w:p w14:paraId="5C42D8B6" w14:textId="7529F393" w:rsidR="0056286B" w:rsidRPr="00B922CF" w:rsidRDefault="0056286B" w:rsidP="00562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2CF">
        <w:rPr>
          <w:rFonts w:ascii="Times New Roman" w:hAnsi="Times New Roman" w:cs="Times New Roman"/>
          <w:sz w:val="24"/>
          <w:szCs w:val="24"/>
        </w:rPr>
        <w:t xml:space="preserve">Date:  </w:t>
      </w:r>
      <w:r w:rsidR="00C5016C" w:rsidRPr="00CA224C">
        <w:rPr>
          <w:rFonts w:ascii="Times New Roman" w:hAnsi="Times New Roman" w:cs="Times New Roman"/>
          <w:sz w:val="24"/>
          <w:szCs w:val="24"/>
          <w:u w:val="single"/>
        </w:rPr>
        <w:t>February 6, 2019</w:t>
      </w: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0B80B45C" w14:textId="77777777" w:rsidR="0056286B" w:rsidRPr="00B922CF" w:rsidRDefault="0056286B" w:rsidP="00562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  <w:t>Jeffrey A. Watson</w:t>
      </w:r>
    </w:p>
    <w:p w14:paraId="6393D2A9" w14:textId="77777777" w:rsidR="0056286B" w:rsidRDefault="0056286B" w:rsidP="0056286B">
      <w:pPr>
        <w:spacing w:after="0" w:line="240" w:lineRule="auto"/>
      </w:pP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  <w:t>Administrative Law Judge</w:t>
      </w:r>
    </w:p>
    <w:p w14:paraId="0FA9D8DA" w14:textId="77777777" w:rsidR="00C3353C" w:rsidRDefault="00C3353C">
      <w:pPr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br w:type="page"/>
      </w:r>
    </w:p>
    <w:p w14:paraId="6DC4A2B8" w14:textId="77777777" w:rsidR="00C3353C" w:rsidRDefault="00C3353C" w:rsidP="00C3353C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  <w:sectPr w:rsidR="00C3353C" w:rsidSect="00B207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A729E67" w14:textId="0F87F4BD" w:rsidR="00C3353C" w:rsidRDefault="00C3353C" w:rsidP="00C3353C">
      <w:pPr>
        <w:spacing w:after="0" w:line="240" w:lineRule="auto"/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C-2017-2630621 - LARRY R AND ELLEN M KRAMER v. METROPOLITAN EDISON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 xml:space="preserve">LARRY R KRAMER </w:t>
      </w:r>
    </w:p>
    <w:p w14:paraId="2A33B9D3" w14:textId="77777777" w:rsidR="00C3353C" w:rsidRPr="000203A0" w:rsidRDefault="00C3353C" w:rsidP="00C3353C">
      <w:pPr>
        <w:spacing w:after="0" w:line="240" w:lineRule="auto"/>
        <w:contextualSpacing/>
        <w:rPr>
          <w:rFonts w:ascii="Microsoft Sans Serif"/>
          <w:b/>
          <w:i/>
          <w:sz w:val="24"/>
          <w:u w:val="single"/>
        </w:rPr>
      </w:pPr>
      <w:r>
        <w:rPr>
          <w:rFonts w:ascii="Microsoft Sans Serif"/>
          <w:sz w:val="24"/>
        </w:rPr>
        <w:t>ELLEN M KRAMER</w:t>
      </w:r>
      <w:r>
        <w:rPr>
          <w:rFonts w:ascii="Microsoft Sans Serif"/>
          <w:sz w:val="24"/>
        </w:rPr>
        <w:cr/>
        <w:t>101 SOUTH COLLEGE STREET</w:t>
      </w:r>
      <w:r>
        <w:rPr>
          <w:rFonts w:ascii="Microsoft Sans Serif"/>
          <w:sz w:val="24"/>
        </w:rPr>
        <w:cr/>
        <w:t>MYERSTOWN PA  17067</w:t>
      </w:r>
      <w:r>
        <w:rPr>
          <w:rFonts w:ascii="Microsoft Sans Serif"/>
          <w:sz w:val="24"/>
        </w:rPr>
        <w:cr/>
        <w:t>717.866.5425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-E-SERVE-</w:t>
      </w:r>
    </w:p>
    <w:p w14:paraId="1D6C966A" w14:textId="77777777" w:rsidR="00C3353C" w:rsidRDefault="00C3353C" w:rsidP="00C3353C">
      <w:pPr>
        <w:spacing w:after="0" w:line="240" w:lineRule="auto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cr/>
        <w:t>LAUREN MARISSA LEPKOSKI ESQUIRE</w:t>
      </w:r>
      <w:r>
        <w:rPr>
          <w:rFonts w:ascii="Microsoft Sans Serif"/>
          <w:sz w:val="24"/>
        </w:rPr>
        <w:cr/>
        <w:t>TORI L GIESLER ESQUIRE</w:t>
      </w:r>
    </w:p>
    <w:p w14:paraId="69D33447" w14:textId="77777777" w:rsidR="00C3353C" w:rsidRDefault="00C3353C" w:rsidP="00C3353C">
      <w:pPr>
        <w:spacing w:after="0" w:line="240" w:lineRule="auto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TERESA K HARROLD ESQUIRE</w:t>
      </w:r>
    </w:p>
    <w:p w14:paraId="6689647A" w14:textId="77777777" w:rsidR="00C3353C" w:rsidRDefault="00C3353C" w:rsidP="00C3353C">
      <w:pPr>
        <w:spacing w:after="0" w:line="240" w:lineRule="auto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FIRSTENERGY SERVICE CO</w:t>
      </w:r>
      <w:r>
        <w:rPr>
          <w:rFonts w:ascii="Microsoft Sans Serif"/>
          <w:sz w:val="24"/>
        </w:rPr>
        <w:cr/>
        <w:t>2800 POTTSVILLE PIKE</w:t>
      </w:r>
      <w:r>
        <w:rPr>
          <w:rFonts w:ascii="Microsoft Sans Serif"/>
          <w:sz w:val="24"/>
        </w:rPr>
        <w:cr/>
        <w:t>PO BOX 16001</w:t>
      </w:r>
      <w:r>
        <w:rPr>
          <w:rFonts w:ascii="Microsoft Sans Serif"/>
          <w:sz w:val="24"/>
        </w:rPr>
        <w:cr/>
        <w:t>READING PA  19612</w:t>
      </w:r>
      <w:r>
        <w:rPr>
          <w:rFonts w:ascii="Microsoft Sans Serif"/>
          <w:sz w:val="24"/>
        </w:rPr>
        <w:cr/>
        <w:t>610.921.6203</w:t>
      </w:r>
      <w:r>
        <w:rPr>
          <w:rFonts w:ascii="Microsoft Sans Serif"/>
          <w:sz w:val="24"/>
        </w:rPr>
        <w:cr/>
        <w:t>610.921.6658</w:t>
      </w:r>
    </w:p>
    <w:p w14:paraId="3FE0909C" w14:textId="77777777" w:rsidR="00C3353C" w:rsidRDefault="00C3353C" w:rsidP="00C3353C">
      <w:pPr>
        <w:spacing w:after="0" w:line="240" w:lineRule="auto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610.921.6783</w:t>
      </w:r>
    </w:p>
    <w:p w14:paraId="251886EB" w14:textId="77777777" w:rsidR="00C3353C" w:rsidRDefault="00C3353C" w:rsidP="00C3353C">
      <w:pPr>
        <w:spacing w:after="0" w:line="240" w:lineRule="auto"/>
        <w:contextualSpacing/>
      </w:pPr>
      <w:r>
        <w:rPr>
          <w:rFonts w:ascii="Microsoft Sans Serif"/>
          <w:b/>
          <w:i/>
          <w:sz w:val="24"/>
          <w:u w:val="single"/>
        </w:rPr>
        <w:t>-E-SERVE-</w:t>
      </w:r>
    </w:p>
    <w:p w14:paraId="38FC9B78" w14:textId="77777777" w:rsidR="00C3353C" w:rsidRDefault="00C3353C" w:rsidP="00C3353C"/>
    <w:p w14:paraId="3DBC6240" w14:textId="7F120817" w:rsidR="00357270" w:rsidRDefault="00357270" w:rsidP="00635D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357270" w:rsidSect="00B20724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F0A22" w14:textId="77777777" w:rsidR="00E3700D" w:rsidRDefault="00E3700D" w:rsidP="002F6D79">
      <w:pPr>
        <w:spacing w:after="0" w:line="240" w:lineRule="auto"/>
      </w:pPr>
      <w:r>
        <w:separator/>
      </w:r>
    </w:p>
  </w:endnote>
  <w:endnote w:type="continuationSeparator" w:id="0">
    <w:p w14:paraId="13E949BA" w14:textId="77777777" w:rsidR="00E3700D" w:rsidRDefault="00E3700D" w:rsidP="002F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B5109" w14:textId="77777777" w:rsidR="00BB3D14" w:rsidRDefault="00BB3D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26680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83A433C" w14:textId="1F3AE533" w:rsidR="00B20724" w:rsidRPr="00BB3D14" w:rsidRDefault="00B2072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B3D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3D1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B3D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B3D1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B3D1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48E4607" w14:textId="77777777" w:rsidR="00B20724" w:rsidRDefault="00B207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8B0CC" w14:textId="77777777" w:rsidR="00BB3D14" w:rsidRDefault="00BB3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B713E" w14:textId="77777777" w:rsidR="00E3700D" w:rsidRDefault="00E3700D" w:rsidP="002F6D79">
      <w:pPr>
        <w:spacing w:after="0" w:line="240" w:lineRule="auto"/>
      </w:pPr>
      <w:r>
        <w:separator/>
      </w:r>
    </w:p>
  </w:footnote>
  <w:footnote w:type="continuationSeparator" w:id="0">
    <w:p w14:paraId="163FB92E" w14:textId="77777777" w:rsidR="00E3700D" w:rsidRDefault="00E3700D" w:rsidP="002F6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7FE6A" w14:textId="77777777" w:rsidR="00BB3D14" w:rsidRDefault="00BB3D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2381A" w14:textId="77777777" w:rsidR="00BB3D14" w:rsidRDefault="00BB3D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A2B16" w14:textId="77777777" w:rsidR="00BB3D14" w:rsidRDefault="00BB3D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B284A"/>
    <w:multiLevelType w:val="multilevel"/>
    <w:tmpl w:val="0102F7A4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pStyle w:val="Heading4"/>
      <w:lvlText w:val="%4)"/>
      <w:lvlJc w:val="left"/>
      <w:pPr>
        <w:tabs>
          <w:tab w:val="num" w:pos="3600"/>
        </w:tabs>
        <w:ind w:left="0" w:firstLine="288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6">
      <w:start w:val="27"/>
      <w:numFmt w:val="lowerLetter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7">
      <w:start w:val="1"/>
      <w:numFmt w:val="upperRoman"/>
      <w:pStyle w:val="Heading8"/>
      <w:lvlText w:val="%8)"/>
      <w:lvlJc w:val="left"/>
      <w:pPr>
        <w:tabs>
          <w:tab w:val="num" w:pos="6480"/>
        </w:tabs>
        <w:ind w:left="0" w:firstLine="57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8">
      <w:start w:val="1"/>
      <w:numFmt w:val="decimal"/>
      <w:pStyle w:val="Heading9"/>
      <w:lvlText w:val="(%9)"/>
      <w:lvlJc w:val="left"/>
      <w:pPr>
        <w:tabs>
          <w:tab w:val="num" w:pos="7200"/>
        </w:tabs>
        <w:ind w:left="0" w:firstLine="648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</w:abstractNum>
  <w:abstractNum w:abstractNumId="1" w15:restartNumberingAfterBreak="0">
    <w:nsid w:val="41BD417B"/>
    <w:multiLevelType w:val="hybridMultilevel"/>
    <w:tmpl w:val="AFAAA1AA"/>
    <w:lvl w:ilvl="0" w:tplc="4EB4C6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024FC9"/>
    <w:multiLevelType w:val="hybridMultilevel"/>
    <w:tmpl w:val="AFAAA1AA"/>
    <w:lvl w:ilvl="0" w:tplc="4EB4C6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9C4EF6"/>
    <w:multiLevelType w:val="hybridMultilevel"/>
    <w:tmpl w:val="2C16B286"/>
    <w:lvl w:ilvl="0" w:tplc="320EAF42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94"/>
    <w:rsid w:val="00007754"/>
    <w:rsid w:val="0001466D"/>
    <w:rsid w:val="00027CF6"/>
    <w:rsid w:val="000418FA"/>
    <w:rsid w:val="00041A23"/>
    <w:rsid w:val="00050ACF"/>
    <w:rsid w:val="000E2A47"/>
    <w:rsid w:val="000F02BE"/>
    <w:rsid w:val="00101FC3"/>
    <w:rsid w:val="0012625D"/>
    <w:rsid w:val="00160A3F"/>
    <w:rsid w:val="00162F65"/>
    <w:rsid w:val="001C42FE"/>
    <w:rsid w:val="001E084D"/>
    <w:rsid w:val="001E4EB0"/>
    <w:rsid w:val="002020A3"/>
    <w:rsid w:val="00217E07"/>
    <w:rsid w:val="002359FB"/>
    <w:rsid w:val="002447A5"/>
    <w:rsid w:val="00274A43"/>
    <w:rsid w:val="00295A5A"/>
    <w:rsid w:val="002B5046"/>
    <w:rsid w:val="002F6D79"/>
    <w:rsid w:val="00324C67"/>
    <w:rsid w:val="00337C65"/>
    <w:rsid w:val="00340040"/>
    <w:rsid w:val="00357270"/>
    <w:rsid w:val="003F09F8"/>
    <w:rsid w:val="003F7771"/>
    <w:rsid w:val="00454F36"/>
    <w:rsid w:val="004E0452"/>
    <w:rsid w:val="004E145F"/>
    <w:rsid w:val="004E7DF9"/>
    <w:rsid w:val="004F5DA8"/>
    <w:rsid w:val="0052356B"/>
    <w:rsid w:val="005614A4"/>
    <w:rsid w:val="0056286B"/>
    <w:rsid w:val="00571808"/>
    <w:rsid w:val="005D7235"/>
    <w:rsid w:val="006039C7"/>
    <w:rsid w:val="00604596"/>
    <w:rsid w:val="00635DBF"/>
    <w:rsid w:val="00650FDD"/>
    <w:rsid w:val="00652CEA"/>
    <w:rsid w:val="00672C06"/>
    <w:rsid w:val="00673266"/>
    <w:rsid w:val="00675FD6"/>
    <w:rsid w:val="00694B37"/>
    <w:rsid w:val="006B389B"/>
    <w:rsid w:val="006C688D"/>
    <w:rsid w:val="0071312E"/>
    <w:rsid w:val="007228A4"/>
    <w:rsid w:val="007579A7"/>
    <w:rsid w:val="007622AB"/>
    <w:rsid w:val="00766953"/>
    <w:rsid w:val="007773E2"/>
    <w:rsid w:val="007862E8"/>
    <w:rsid w:val="007A6315"/>
    <w:rsid w:val="007C28DB"/>
    <w:rsid w:val="007E46C0"/>
    <w:rsid w:val="007F045D"/>
    <w:rsid w:val="007F0D97"/>
    <w:rsid w:val="007F1FEB"/>
    <w:rsid w:val="00861E66"/>
    <w:rsid w:val="008A4694"/>
    <w:rsid w:val="008F53E6"/>
    <w:rsid w:val="009528C5"/>
    <w:rsid w:val="009602A0"/>
    <w:rsid w:val="009735FB"/>
    <w:rsid w:val="00994980"/>
    <w:rsid w:val="009D7D9E"/>
    <w:rsid w:val="00A431E4"/>
    <w:rsid w:val="00A474EF"/>
    <w:rsid w:val="00A62583"/>
    <w:rsid w:val="00A660E5"/>
    <w:rsid w:val="00B20724"/>
    <w:rsid w:val="00B44062"/>
    <w:rsid w:val="00B461F1"/>
    <w:rsid w:val="00BA37EE"/>
    <w:rsid w:val="00BB3D14"/>
    <w:rsid w:val="00BB7270"/>
    <w:rsid w:val="00BD3521"/>
    <w:rsid w:val="00BE140E"/>
    <w:rsid w:val="00C02A18"/>
    <w:rsid w:val="00C103AF"/>
    <w:rsid w:val="00C27D81"/>
    <w:rsid w:val="00C3353C"/>
    <w:rsid w:val="00C5016C"/>
    <w:rsid w:val="00C603BC"/>
    <w:rsid w:val="00C625FA"/>
    <w:rsid w:val="00CA224C"/>
    <w:rsid w:val="00CD1EFF"/>
    <w:rsid w:val="00CD4807"/>
    <w:rsid w:val="00D16CFA"/>
    <w:rsid w:val="00D77970"/>
    <w:rsid w:val="00DA1181"/>
    <w:rsid w:val="00DA670D"/>
    <w:rsid w:val="00E11472"/>
    <w:rsid w:val="00E3059E"/>
    <w:rsid w:val="00E3700D"/>
    <w:rsid w:val="00E57476"/>
    <w:rsid w:val="00E9205A"/>
    <w:rsid w:val="00EA31BA"/>
    <w:rsid w:val="00FE7F9A"/>
    <w:rsid w:val="00FF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9CEA4"/>
  <w15:chartTrackingRefBased/>
  <w15:docId w15:val="{1EE9648C-D429-4A6D-B791-BACA86EE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041A23"/>
    <w:pPr>
      <w:numPr>
        <w:numId w:val="3"/>
      </w:numPr>
      <w:spacing w:after="240" w:line="240" w:lineRule="auto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qFormat/>
    <w:rsid w:val="00041A23"/>
    <w:pPr>
      <w:numPr>
        <w:ilvl w:val="1"/>
        <w:numId w:val="3"/>
      </w:numPr>
      <w:spacing w:after="240" w:line="240" w:lineRule="auto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link w:val="Heading3Char"/>
    <w:qFormat/>
    <w:rsid w:val="00041A23"/>
    <w:pPr>
      <w:numPr>
        <w:ilvl w:val="2"/>
        <w:numId w:val="3"/>
      </w:numPr>
      <w:spacing w:after="240" w:line="240" w:lineRule="auto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link w:val="Heading4Char"/>
    <w:qFormat/>
    <w:rsid w:val="00041A23"/>
    <w:pPr>
      <w:numPr>
        <w:ilvl w:val="3"/>
        <w:numId w:val="3"/>
      </w:numPr>
      <w:spacing w:after="240" w:line="240" w:lineRule="auto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link w:val="Heading5Char"/>
    <w:qFormat/>
    <w:rsid w:val="00041A23"/>
    <w:pPr>
      <w:numPr>
        <w:ilvl w:val="4"/>
        <w:numId w:val="3"/>
      </w:numPr>
      <w:spacing w:after="240" w:line="240" w:lineRule="auto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link w:val="Heading6Char"/>
    <w:qFormat/>
    <w:rsid w:val="00041A23"/>
    <w:pPr>
      <w:numPr>
        <w:ilvl w:val="5"/>
        <w:numId w:val="3"/>
      </w:numPr>
      <w:spacing w:after="240" w:line="240" w:lineRule="auto"/>
      <w:outlineLvl w:val="5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link w:val="Heading7Char"/>
    <w:qFormat/>
    <w:rsid w:val="00041A23"/>
    <w:pPr>
      <w:numPr>
        <w:ilvl w:val="6"/>
        <w:numId w:val="3"/>
      </w:numPr>
      <w:spacing w:after="240" w:line="240" w:lineRule="auto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link w:val="Heading8Char"/>
    <w:qFormat/>
    <w:rsid w:val="00041A23"/>
    <w:pPr>
      <w:numPr>
        <w:ilvl w:val="7"/>
        <w:numId w:val="3"/>
      </w:numPr>
      <w:spacing w:after="240" w:line="240" w:lineRule="auto"/>
      <w:outlineLvl w:val="7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link w:val="Heading9Char"/>
    <w:qFormat/>
    <w:rsid w:val="00041A23"/>
    <w:pPr>
      <w:numPr>
        <w:ilvl w:val="8"/>
        <w:numId w:val="3"/>
      </w:numPr>
      <w:spacing w:after="240" w:line="240" w:lineRule="auto"/>
      <w:outlineLvl w:val="8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7E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2A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A1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77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3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3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3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3E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6D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6D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6D79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041A2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041A2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041A2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041A2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041A2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041A2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041A2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041A2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041A23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041A23"/>
    <w:pPr>
      <w:spacing w:after="240" w:line="48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41A2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4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8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0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724"/>
  </w:style>
  <w:style w:type="paragraph" w:styleId="Footer">
    <w:name w:val="footer"/>
    <w:basedOn w:val="Normal"/>
    <w:link w:val="FooterChar"/>
    <w:uiPriority w:val="99"/>
    <w:unhideWhenUsed/>
    <w:rsid w:val="00B20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18399-FC44-45A6-BD20-0728E727D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Eckert, Joshua R</dc:creator>
  <cp:keywords/>
  <dc:description/>
  <cp:lastModifiedBy>Oldynski, Sandra</cp:lastModifiedBy>
  <cp:revision>13</cp:revision>
  <cp:lastPrinted>2019-02-06T15:27:00Z</cp:lastPrinted>
  <dcterms:created xsi:type="dcterms:W3CDTF">2019-02-06T15:07:00Z</dcterms:created>
  <dcterms:modified xsi:type="dcterms:W3CDTF">2019-02-06T15:37:00Z</dcterms:modified>
</cp:coreProperties>
</file>