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 w14:paraId="7E07C273" w14:textId="77777777">
        <w:trPr>
          <w:trHeight w:val="1080"/>
        </w:trPr>
        <w:tc>
          <w:tcPr>
            <w:tcW w:w="1363" w:type="dxa"/>
          </w:tcPr>
          <w:p w14:paraId="7A7148CE" w14:textId="77777777"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3B5615D" wp14:editId="5064EB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02FA4C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7849325D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B1E042F" w14:textId="77777777"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9935637" w14:textId="77777777" w:rsidR="008C37FD" w:rsidRDefault="00C8397A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8C37FD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  <w:p w14:paraId="645F5F55" w14:textId="77777777"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9D93A8A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14:paraId="5DA780DF" w14:textId="77777777"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0ABBB502" w14:textId="7187B6AD" w:rsidR="00F46B94" w:rsidRPr="005D357A" w:rsidRDefault="005E211F" w:rsidP="00CB74B2">
      <w:pPr>
        <w:jc w:val="center"/>
        <w:rPr>
          <w:color w:val="000000"/>
        </w:rPr>
      </w:pPr>
      <w:r>
        <w:rPr>
          <w:color w:val="000000"/>
        </w:rPr>
        <w:t>February 26. 2019</w:t>
      </w:r>
    </w:p>
    <w:p w14:paraId="5E1BD1AF" w14:textId="7BE3930F" w:rsidR="00957224" w:rsidRPr="00957224" w:rsidRDefault="00957224" w:rsidP="00310A7E">
      <w:pPr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>Docket No. A-</w:t>
      </w:r>
      <w:r w:rsidR="001C6C14">
        <w:rPr>
          <w:color w:val="000000"/>
          <w:sz w:val="24"/>
          <w:szCs w:val="24"/>
        </w:rPr>
        <w:t>2015-2484489</w:t>
      </w:r>
    </w:p>
    <w:p w14:paraId="6C481D1C" w14:textId="7DCC9556" w:rsidR="00957224" w:rsidRPr="00957224" w:rsidRDefault="00957224" w:rsidP="00310A7E">
      <w:pPr>
        <w:jc w:val="right"/>
        <w:rPr>
          <w:color w:val="000000"/>
          <w:sz w:val="24"/>
          <w:szCs w:val="24"/>
        </w:rPr>
      </w:pPr>
      <w:r w:rsidRPr="00957224">
        <w:rPr>
          <w:color w:val="000000"/>
          <w:sz w:val="24"/>
          <w:szCs w:val="24"/>
        </w:rPr>
        <w:t xml:space="preserve">Utility Code:  </w:t>
      </w:r>
      <w:r w:rsidR="001C6C14">
        <w:rPr>
          <w:color w:val="000000"/>
          <w:sz w:val="24"/>
          <w:szCs w:val="24"/>
        </w:rPr>
        <w:t>1217723</w:t>
      </w:r>
    </w:p>
    <w:p w14:paraId="2591A2A6" w14:textId="77777777" w:rsidR="004D2C8F" w:rsidRDefault="004D2C8F">
      <w:pPr>
        <w:rPr>
          <w:color w:val="000000"/>
          <w:sz w:val="24"/>
          <w:szCs w:val="24"/>
        </w:rPr>
      </w:pPr>
    </w:p>
    <w:p w14:paraId="6C1464CC" w14:textId="77777777" w:rsidR="00AA2686" w:rsidRPr="00AA2686" w:rsidRDefault="00AA2686" w:rsidP="00AA2686">
      <w:pPr>
        <w:rPr>
          <w:color w:val="000000"/>
          <w:sz w:val="24"/>
          <w:szCs w:val="24"/>
        </w:rPr>
      </w:pPr>
      <w:r w:rsidRPr="00AA2686">
        <w:rPr>
          <w:color w:val="000000"/>
          <w:sz w:val="24"/>
          <w:szCs w:val="24"/>
        </w:rPr>
        <w:t>MEGHAN HESTER MNGR REG COMPLIANCE</w:t>
      </w:r>
    </w:p>
    <w:p w14:paraId="656BCF02" w14:textId="52845A6E" w:rsidR="00AA2686" w:rsidRPr="00AA2686" w:rsidRDefault="00AA2686" w:rsidP="00AA2686">
      <w:pPr>
        <w:rPr>
          <w:color w:val="000000"/>
          <w:sz w:val="24"/>
          <w:szCs w:val="24"/>
        </w:rPr>
      </w:pPr>
      <w:r w:rsidRPr="00AA2686">
        <w:rPr>
          <w:color w:val="000000"/>
          <w:sz w:val="24"/>
          <w:szCs w:val="24"/>
        </w:rPr>
        <w:t>ENE</w:t>
      </w:r>
      <w:r>
        <w:rPr>
          <w:color w:val="000000"/>
          <w:sz w:val="24"/>
          <w:szCs w:val="24"/>
        </w:rPr>
        <w:t>L X NORTH AMERICA INC</w:t>
      </w:r>
    </w:p>
    <w:p w14:paraId="73F164F4" w14:textId="77777777" w:rsidR="00AA2686" w:rsidRPr="00AA2686" w:rsidRDefault="00AA2686" w:rsidP="00AA2686">
      <w:pPr>
        <w:rPr>
          <w:color w:val="000000"/>
          <w:sz w:val="24"/>
          <w:szCs w:val="24"/>
        </w:rPr>
      </w:pPr>
      <w:r w:rsidRPr="00AA2686">
        <w:rPr>
          <w:color w:val="000000"/>
          <w:sz w:val="24"/>
          <w:szCs w:val="24"/>
        </w:rPr>
        <w:t>ONE MARINA PARK DR STE 400</w:t>
      </w:r>
    </w:p>
    <w:p w14:paraId="18F264FF" w14:textId="2F71CC41" w:rsidR="00F46B94" w:rsidRDefault="00AA2686" w:rsidP="00AA2686">
      <w:pPr>
        <w:rPr>
          <w:color w:val="000000"/>
          <w:sz w:val="24"/>
          <w:szCs w:val="24"/>
        </w:rPr>
      </w:pPr>
      <w:r w:rsidRPr="00AA2686">
        <w:rPr>
          <w:color w:val="000000"/>
          <w:sz w:val="24"/>
          <w:szCs w:val="24"/>
        </w:rPr>
        <w:t>BOSTON MA  02210</w:t>
      </w:r>
    </w:p>
    <w:p w14:paraId="3BB5A1FF" w14:textId="77777777" w:rsidR="00AA2686" w:rsidRDefault="00AA2686" w:rsidP="00AA2686">
      <w:pPr>
        <w:rPr>
          <w:color w:val="000000"/>
          <w:sz w:val="24"/>
          <w:szCs w:val="24"/>
        </w:rPr>
      </w:pPr>
    </w:p>
    <w:p w14:paraId="26194E73" w14:textId="77777777" w:rsidR="008C37FD" w:rsidRPr="00634313" w:rsidRDefault="008C37FD" w:rsidP="009C7FBE">
      <w:pPr>
        <w:ind w:left="1170" w:hanging="450"/>
        <w:rPr>
          <w:color w:val="000000"/>
          <w:sz w:val="24"/>
          <w:szCs w:val="24"/>
        </w:rPr>
      </w:pPr>
      <w:r w:rsidRPr="00634313">
        <w:rPr>
          <w:color w:val="000000"/>
          <w:sz w:val="24"/>
          <w:szCs w:val="24"/>
        </w:rPr>
        <w:t>Re:</w:t>
      </w:r>
      <w:r w:rsidR="009C7FBE" w:rsidRPr="00634313">
        <w:rPr>
          <w:color w:val="000000"/>
          <w:sz w:val="24"/>
          <w:szCs w:val="24"/>
        </w:rPr>
        <w:t xml:space="preserve"> </w:t>
      </w:r>
      <w:r w:rsidR="0045110D" w:rsidRPr="00634313">
        <w:rPr>
          <w:color w:val="000000"/>
          <w:sz w:val="24"/>
          <w:szCs w:val="24"/>
        </w:rPr>
        <w:t>Natural Gas</w:t>
      </w:r>
      <w:r w:rsidR="005F774C" w:rsidRPr="00634313">
        <w:rPr>
          <w:color w:val="000000"/>
          <w:sz w:val="24"/>
          <w:szCs w:val="24"/>
        </w:rPr>
        <w:t xml:space="preserve"> Supplier</w:t>
      </w:r>
      <w:r w:rsidR="005E4FC7" w:rsidRPr="00634313">
        <w:rPr>
          <w:color w:val="000000"/>
          <w:sz w:val="24"/>
          <w:szCs w:val="24"/>
        </w:rPr>
        <w:t xml:space="preserve"> </w:t>
      </w:r>
      <w:r w:rsidR="00B05541" w:rsidRPr="00634313">
        <w:rPr>
          <w:color w:val="000000"/>
          <w:sz w:val="24"/>
          <w:szCs w:val="24"/>
        </w:rPr>
        <w:t>License</w:t>
      </w:r>
    </w:p>
    <w:p w14:paraId="33E36B05" w14:textId="77777777" w:rsidR="008C37FD" w:rsidRPr="00634313" w:rsidRDefault="008C37FD">
      <w:pPr>
        <w:rPr>
          <w:color w:val="000000"/>
          <w:sz w:val="24"/>
          <w:szCs w:val="24"/>
        </w:rPr>
      </w:pPr>
    </w:p>
    <w:p w14:paraId="368D5F1B" w14:textId="59D5FB77" w:rsidR="008C37FD" w:rsidRPr="009F61AE" w:rsidRDefault="008C37FD">
      <w:pPr>
        <w:rPr>
          <w:color w:val="000000"/>
          <w:sz w:val="24"/>
          <w:szCs w:val="24"/>
        </w:rPr>
      </w:pPr>
      <w:r w:rsidRPr="00634313">
        <w:rPr>
          <w:color w:val="000000"/>
          <w:sz w:val="24"/>
          <w:szCs w:val="24"/>
        </w:rPr>
        <w:t xml:space="preserve">Dear </w:t>
      </w:r>
      <w:r w:rsidR="00E9516D" w:rsidRPr="00634313">
        <w:rPr>
          <w:color w:val="000000"/>
          <w:sz w:val="24"/>
          <w:szCs w:val="24"/>
        </w:rPr>
        <w:t xml:space="preserve">Ms. </w:t>
      </w:r>
      <w:r w:rsidR="00634313" w:rsidRPr="00634313">
        <w:rPr>
          <w:color w:val="000000"/>
          <w:sz w:val="24"/>
          <w:szCs w:val="24"/>
        </w:rPr>
        <w:t>Hester</w:t>
      </w:r>
      <w:r w:rsidRPr="00634313">
        <w:rPr>
          <w:color w:val="000000"/>
          <w:sz w:val="24"/>
          <w:szCs w:val="24"/>
        </w:rPr>
        <w:t>:</w:t>
      </w:r>
    </w:p>
    <w:p w14:paraId="688662CD" w14:textId="77777777" w:rsidR="008C37FD" w:rsidRPr="009F61AE" w:rsidRDefault="008C37FD">
      <w:pPr>
        <w:rPr>
          <w:color w:val="000000"/>
          <w:sz w:val="24"/>
          <w:szCs w:val="24"/>
        </w:rPr>
      </w:pPr>
    </w:p>
    <w:p w14:paraId="4F10D426" w14:textId="00F40612" w:rsidR="002578B5" w:rsidRPr="00651C18" w:rsidRDefault="008C37FD" w:rsidP="00651C18">
      <w:pPr>
        <w:spacing w:after="240"/>
        <w:ind w:firstLine="720"/>
        <w:rPr>
          <w:color w:val="000000"/>
          <w:sz w:val="24"/>
          <w:szCs w:val="24"/>
        </w:rPr>
      </w:pPr>
      <w:r w:rsidRPr="00651C18">
        <w:rPr>
          <w:color w:val="000000"/>
          <w:sz w:val="24"/>
          <w:szCs w:val="24"/>
        </w:rPr>
        <w:t xml:space="preserve">On </w:t>
      </w:r>
      <w:r w:rsidR="00634313" w:rsidRPr="00651C18">
        <w:rPr>
          <w:color w:val="000000"/>
          <w:sz w:val="24"/>
          <w:szCs w:val="24"/>
        </w:rPr>
        <w:t>October 22, 2015</w:t>
      </w:r>
      <w:r w:rsidR="00E9516D" w:rsidRPr="00651C18">
        <w:rPr>
          <w:color w:val="000000"/>
          <w:sz w:val="24"/>
          <w:szCs w:val="24"/>
        </w:rPr>
        <w:t xml:space="preserve">, </w:t>
      </w:r>
      <w:r w:rsidRPr="00651C18">
        <w:rPr>
          <w:color w:val="000000"/>
          <w:sz w:val="24"/>
          <w:szCs w:val="24"/>
        </w:rPr>
        <w:t>the Commission issued a</w:t>
      </w:r>
      <w:r w:rsidR="00A3714F" w:rsidRPr="00651C18">
        <w:rPr>
          <w:color w:val="000000"/>
          <w:sz w:val="24"/>
          <w:szCs w:val="24"/>
        </w:rPr>
        <w:t xml:space="preserve"> </w:t>
      </w:r>
      <w:r w:rsidR="0040688C" w:rsidRPr="00651C18">
        <w:rPr>
          <w:color w:val="000000"/>
          <w:sz w:val="24"/>
          <w:szCs w:val="24"/>
        </w:rPr>
        <w:t xml:space="preserve">natural gas supplier </w:t>
      </w:r>
      <w:r w:rsidR="007A4F6E" w:rsidRPr="00651C18">
        <w:rPr>
          <w:color w:val="000000"/>
          <w:sz w:val="24"/>
          <w:szCs w:val="24"/>
        </w:rPr>
        <w:t>l</w:t>
      </w:r>
      <w:r w:rsidRPr="00651C18">
        <w:rPr>
          <w:color w:val="000000"/>
          <w:sz w:val="24"/>
          <w:szCs w:val="24"/>
        </w:rPr>
        <w:t>icense</w:t>
      </w:r>
      <w:r w:rsidR="00E21FDB" w:rsidRPr="00651C18">
        <w:rPr>
          <w:color w:val="000000"/>
          <w:sz w:val="24"/>
          <w:szCs w:val="24"/>
        </w:rPr>
        <w:t xml:space="preserve">, </w:t>
      </w:r>
      <w:r w:rsidR="00F55679" w:rsidRPr="00651C18">
        <w:rPr>
          <w:color w:val="000000"/>
          <w:sz w:val="24"/>
          <w:szCs w:val="24"/>
        </w:rPr>
        <w:t xml:space="preserve">as a </w:t>
      </w:r>
      <w:r w:rsidR="00B15194" w:rsidRPr="00651C18">
        <w:rPr>
          <w:color w:val="000000"/>
          <w:sz w:val="24"/>
          <w:szCs w:val="24"/>
        </w:rPr>
        <w:t>broker/marketer,</w:t>
      </w:r>
      <w:r w:rsidR="00E21FDB" w:rsidRPr="00651C18">
        <w:rPr>
          <w:color w:val="000000"/>
          <w:sz w:val="24"/>
          <w:szCs w:val="24"/>
        </w:rPr>
        <w:t xml:space="preserve"> </w:t>
      </w:r>
      <w:r w:rsidR="0040688C" w:rsidRPr="00651C18">
        <w:rPr>
          <w:color w:val="000000"/>
          <w:sz w:val="24"/>
          <w:szCs w:val="24"/>
        </w:rPr>
        <w:t xml:space="preserve">to </w:t>
      </w:r>
      <w:proofErr w:type="spellStart"/>
      <w:r w:rsidR="00A05868" w:rsidRPr="00651C18">
        <w:rPr>
          <w:color w:val="000000"/>
          <w:sz w:val="24"/>
          <w:szCs w:val="24"/>
        </w:rPr>
        <w:t>EnerNOC</w:t>
      </w:r>
      <w:proofErr w:type="spellEnd"/>
      <w:r w:rsidR="00A05868" w:rsidRPr="00651C18">
        <w:rPr>
          <w:color w:val="000000"/>
          <w:sz w:val="24"/>
          <w:szCs w:val="24"/>
        </w:rPr>
        <w:t>, Inc.</w:t>
      </w:r>
      <w:r w:rsidR="00F55679" w:rsidRPr="00651C18">
        <w:rPr>
          <w:color w:val="000000"/>
          <w:sz w:val="24"/>
          <w:szCs w:val="24"/>
        </w:rPr>
        <w:t xml:space="preserve"> (</w:t>
      </w:r>
      <w:proofErr w:type="spellStart"/>
      <w:r w:rsidR="00A05868" w:rsidRPr="00651C18">
        <w:rPr>
          <w:color w:val="000000"/>
          <w:sz w:val="24"/>
          <w:szCs w:val="24"/>
        </w:rPr>
        <w:t>EnerNOC</w:t>
      </w:r>
      <w:proofErr w:type="spellEnd"/>
      <w:r w:rsidR="00F55679" w:rsidRPr="00651C18">
        <w:rPr>
          <w:color w:val="000000"/>
          <w:sz w:val="24"/>
          <w:szCs w:val="24"/>
        </w:rPr>
        <w:t>).</w:t>
      </w:r>
      <w:r w:rsidR="00651C18" w:rsidRPr="00651C18">
        <w:rPr>
          <w:rStyle w:val="FootnoteReference"/>
          <w:color w:val="000000"/>
          <w:sz w:val="24"/>
          <w:szCs w:val="24"/>
        </w:rPr>
        <w:footnoteReference w:id="1"/>
      </w:r>
      <w:r w:rsidR="00F55679" w:rsidRPr="00651C18">
        <w:rPr>
          <w:color w:val="000000"/>
          <w:sz w:val="24"/>
          <w:szCs w:val="24"/>
        </w:rPr>
        <w:t xml:space="preserve">  </w:t>
      </w:r>
      <w:r w:rsidR="00911FDD" w:rsidRPr="00651C18">
        <w:rPr>
          <w:color w:val="000000"/>
          <w:sz w:val="24"/>
          <w:szCs w:val="24"/>
        </w:rPr>
        <w:t xml:space="preserve">On </w:t>
      </w:r>
      <w:r w:rsidR="00651C18" w:rsidRPr="00651C18">
        <w:rPr>
          <w:color w:val="000000"/>
          <w:sz w:val="24"/>
          <w:szCs w:val="24"/>
        </w:rPr>
        <w:t>October 1, 2018</w:t>
      </w:r>
      <w:r w:rsidR="00F55679" w:rsidRPr="00651C18">
        <w:rPr>
          <w:color w:val="000000"/>
          <w:sz w:val="24"/>
          <w:szCs w:val="24"/>
        </w:rPr>
        <w:t xml:space="preserve">, </w:t>
      </w:r>
      <w:proofErr w:type="spellStart"/>
      <w:r w:rsidR="00A05868" w:rsidRPr="00651C18">
        <w:rPr>
          <w:color w:val="000000"/>
          <w:sz w:val="24"/>
          <w:szCs w:val="24"/>
        </w:rPr>
        <w:t>EnerNOC</w:t>
      </w:r>
      <w:proofErr w:type="spellEnd"/>
      <w:r w:rsidR="00F55679" w:rsidRPr="00651C18">
        <w:rPr>
          <w:color w:val="000000"/>
          <w:sz w:val="24"/>
          <w:szCs w:val="24"/>
        </w:rPr>
        <w:t xml:space="preserve"> </w:t>
      </w:r>
      <w:r w:rsidR="00911FDD" w:rsidRPr="00651C18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FE50B3" w:rsidRPr="00651C18">
        <w:rPr>
          <w:color w:val="000000"/>
          <w:sz w:val="24"/>
          <w:szCs w:val="24"/>
        </w:rPr>
        <w:t>natural gas</w:t>
      </w:r>
      <w:r w:rsidR="00911FDD" w:rsidRPr="00651C18">
        <w:rPr>
          <w:color w:val="000000"/>
          <w:sz w:val="24"/>
          <w:szCs w:val="24"/>
        </w:rPr>
        <w:t xml:space="preserve"> services</w:t>
      </w:r>
      <w:r w:rsidR="00365D75" w:rsidRPr="00651C18">
        <w:rPr>
          <w:color w:val="000000"/>
          <w:sz w:val="24"/>
          <w:szCs w:val="24"/>
        </w:rPr>
        <w:t xml:space="preserve"> as a</w:t>
      </w:r>
      <w:r w:rsidR="00780D0B" w:rsidRPr="00651C18">
        <w:rPr>
          <w:color w:val="000000"/>
          <w:sz w:val="24"/>
          <w:szCs w:val="24"/>
        </w:rPr>
        <w:t xml:space="preserve"> </w:t>
      </w:r>
      <w:r w:rsidR="00F55679" w:rsidRPr="00651C18">
        <w:rPr>
          <w:color w:val="000000"/>
          <w:sz w:val="24"/>
          <w:szCs w:val="24"/>
        </w:rPr>
        <w:t xml:space="preserve">broker/marketer to </w:t>
      </w:r>
      <w:r w:rsidR="00A05868" w:rsidRPr="00651C18">
        <w:rPr>
          <w:color w:val="000000"/>
          <w:sz w:val="24"/>
          <w:szCs w:val="24"/>
        </w:rPr>
        <w:t>Enel X North America, Inc.</w:t>
      </w:r>
      <w:r w:rsidR="00F55679" w:rsidRPr="00651C18">
        <w:rPr>
          <w:color w:val="000000"/>
          <w:sz w:val="24"/>
          <w:szCs w:val="24"/>
        </w:rPr>
        <w:t xml:space="preserve"> (</w:t>
      </w:r>
      <w:r w:rsidR="00A05868" w:rsidRPr="00651C18">
        <w:rPr>
          <w:color w:val="000000"/>
          <w:sz w:val="24"/>
          <w:szCs w:val="24"/>
        </w:rPr>
        <w:t>Enel X</w:t>
      </w:r>
      <w:r w:rsidR="00F55679" w:rsidRPr="00651C18">
        <w:rPr>
          <w:color w:val="000000"/>
          <w:sz w:val="24"/>
          <w:szCs w:val="24"/>
        </w:rPr>
        <w:t>).</w:t>
      </w:r>
    </w:p>
    <w:p w14:paraId="5B0501BD" w14:textId="46D15672" w:rsidR="009F61AE" w:rsidRPr="00651C18" w:rsidRDefault="00A05868" w:rsidP="009F61AE">
      <w:pPr>
        <w:spacing w:after="240"/>
        <w:ind w:firstLine="720"/>
        <w:rPr>
          <w:color w:val="000000"/>
          <w:sz w:val="24"/>
          <w:szCs w:val="24"/>
        </w:rPr>
      </w:pPr>
      <w:r w:rsidRPr="00651C18">
        <w:rPr>
          <w:color w:val="000000"/>
          <w:sz w:val="24"/>
          <w:szCs w:val="24"/>
        </w:rPr>
        <w:t>Enel X</w:t>
      </w:r>
      <w:r w:rsidR="001621DA" w:rsidRPr="00651C18">
        <w:rPr>
          <w:color w:val="000000"/>
          <w:sz w:val="24"/>
          <w:szCs w:val="24"/>
        </w:rPr>
        <w:t xml:space="preserve"> </w:t>
      </w:r>
      <w:r w:rsidR="008C37FD" w:rsidRPr="00651C18">
        <w:rPr>
          <w:color w:val="000000"/>
          <w:sz w:val="24"/>
          <w:szCs w:val="24"/>
        </w:rPr>
        <w:t xml:space="preserve">has provided </w:t>
      </w:r>
      <w:r w:rsidR="00200A3E" w:rsidRPr="00651C18">
        <w:rPr>
          <w:color w:val="000000"/>
          <w:sz w:val="24"/>
          <w:szCs w:val="24"/>
        </w:rPr>
        <w:t xml:space="preserve">the </w:t>
      </w:r>
      <w:r w:rsidR="008C37FD" w:rsidRPr="00651C18">
        <w:rPr>
          <w:color w:val="000000"/>
          <w:sz w:val="24"/>
          <w:szCs w:val="24"/>
        </w:rPr>
        <w:t xml:space="preserve">proper </w:t>
      </w:r>
      <w:r w:rsidR="00200A3E" w:rsidRPr="00651C18">
        <w:rPr>
          <w:color w:val="000000"/>
          <w:sz w:val="24"/>
          <w:szCs w:val="24"/>
        </w:rPr>
        <w:t xml:space="preserve">Pennsylvania Department of State </w:t>
      </w:r>
      <w:r w:rsidR="008C37FD" w:rsidRPr="00651C18">
        <w:rPr>
          <w:color w:val="000000"/>
          <w:sz w:val="24"/>
          <w:szCs w:val="24"/>
        </w:rPr>
        <w:t>documentation</w:t>
      </w:r>
      <w:r w:rsidR="00CB0990" w:rsidRPr="00651C18">
        <w:rPr>
          <w:color w:val="000000"/>
          <w:sz w:val="24"/>
          <w:szCs w:val="24"/>
        </w:rPr>
        <w:t>.</w:t>
      </w:r>
      <w:r w:rsidR="00CA4C41" w:rsidRPr="00651C18">
        <w:rPr>
          <w:color w:val="000000"/>
          <w:sz w:val="24"/>
          <w:szCs w:val="24"/>
        </w:rPr>
        <w:t xml:space="preserve">  </w:t>
      </w:r>
      <w:r w:rsidR="0086035A" w:rsidRPr="00651C18">
        <w:rPr>
          <w:color w:val="000000"/>
          <w:sz w:val="24"/>
          <w:szCs w:val="24"/>
        </w:rPr>
        <w:t xml:space="preserve">Furthermore, </w:t>
      </w:r>
      <w:r w:rsidRPr="00651C18">
        <w:rPr>
          <w:color w:val="000000"/>
          <w:sz w:val="24"/>
          <w:szCs w:val="24"/>
        </w:rPr>
        <w:t>Enel X</w:t>
      </w:r>
      <w:r w:rsidR="00220249" w:rsidRPr="00651C18">
        <w:rPr>
          <w:color w:val="000000"/>
          <w:sz w:val="24"/>
          <w:szCs w:val="24"/>
        </w:rPr>
        <w:t xml:space="preserve"> </w:t>
      </w:r>
      <w:r w:rsidR="0086035A" w:rsidRPr="00651C18">
        <w:rPr>
          <w:color w:val="000000"/>
          <w:sz w:val="24"/>
          <w:szCs w:val="24"/>
        </w:rPr>
        <w:t xml:space="preserve">has </w:t>
      </w:r>
      <w:r w:rsidR="00CA4C41" w:rsidRPr="00651C18">
        <w:rPr>
          <w:color w:val="000000"/>
          <w:sz w:val="24"/>
          <w:szCs w:val="24"/>
        </w:rPr>
        <w:t>provided proof of service to the interested parties as required by the Commission.</w:t>
      </w:r>
    </w:p>
    <w:p w14:paraId="6A208706" w14:textId="190FC99D" w:rsidR="004D2C8F" w:rsidRPr="003E0271" w:rsidRDefault="008C37FD" w:rsidP="009F61AE">
      <w:pPr>
        <w:spacing w:after="240"/>
        <w:ind w:firstLine="720"/>
        <w:rPr>
          <w:color w:val="000000"/>
          <w:sz w:val="24"/>
          <w:szCs w:val="24"/>
        </w:rPr>
      </w:pPr>
      <w:r w:rsidRPr="00651C18">
        <w:rPr>
          <w:color w:val="000000"/>
          <w:sz w:val="24"/>
          <w:szCs w:val="24"/>
        </w:rPr>
        <w:t xml:space="preserve">Therefore, the Commission approves, by this Secretarial Letter, the change of </w:t>
      </w:r>
      <w:proofErr w:type="spellStart"/>
      <w:r w:rsidR="00A05868" w:rsidRPr="00651C18">
        <w:rPr>
          <w:color w:val="000000"/>
          <w:sz w:val="24"/>
          <w:szCs w:val="24"/>
        </w:rPr>
        <w:t>EnerNOC</w:t>
      </w:r>
      <w:proofErr w:type="spellEnd"/>
      <w:r w:rsidR="00A05868" w:rsidRPr="00651C18">
        <w:rPr>
          <w:color w:val="000000"/>
          <w:sz w:val="24"/>
          <w:szCs w:val="24"/>
        </w:rPr>
        <w:t>, Inc.</w:t>
      </w:r>
      <w:r w:rsidR="00780D0B" w:rsidRPr="00651C18">
        <w:rPr>
          <w:color w:val="000000"/>
          <w:sz w:val="24"/>
          <w:szCs w:val="24"/>
        </w:rPr>
        <w:t xml:space="preserve">’s </w:t>
      </w:r>
      <w:r w:rsidRPr="00651C18">
        <w:rPr>
          <w:color w:val="000000"/>
          <w:sz w:val="24"/>
          <w:szCs w:val="24"/>
        </w:rPr>
        <w:t xml:space="preserve">name on its license for the provision of </w:t>
      </w:r>
      <w:r w:rsidR="0020319F" w:rsidRPr="00651C18">
        <w:rPr>
          <w:color w:val="000000"/>
          <w:sz w:val="24"/>
          <w:szCs w:val="24"/>
        </w:rPr>
        <w:t xml:space="preserve">natural gas services </w:t>
      </w:r>
      <w:r w:rsidR="002D146A" w:rsidRPr="00651C18">
        <w:rPr>
          <w:color w:val="000000"/>
          <w:sz w:val="24"/>
          <w:szCs w:val="24"/>
        </w:rPr>
        <w:t>as a</w:t>
      </w:r>
      <w:r w:rsidR="003009DB" w:rsidRPr="00651C18">
        <w:rPr>
          <w:color w:val="000000"/>
          <w:sz w:val="24"/>
          <w:szCs w:val="24"/>
        </w:rPr>
        <w:t xml:space="preserve"> </w:t>
      </w:r>
      <w:r w:rsidR="00220249" w:rsidRPr="00651C18">
        <w:rPr>
          <w:color w:val="000000"/>
          <w:sz w:val="24"/>
          <w:szCs w:val="24"/>
        </w:rPr>
        <w:t xml:space="preserve">broker/marketer </w:t>
      </w:r>
      <w:r w:rsidR="0071189C" w:rsidRPr="00651C18">
        <w:rPr>
          <w:color w:val="000000"/>
          <w:sz w:val="24"/>
          <w:szCs w:val="24"/>
        </w:rPr>
        <w:t xml:space="preserve">to </w:t>
      </w:r>
      <w:r w:rsidR="00A05868" w:rsidRPr="00651C18">
        <w:rPr>
          <w:color w:val="000000"/>
          <w:sz w:val="24"/>
          <w:szCs w:val="24"/>
        </w:rPr>
        <w:t>Enel X North America, Inc.</w:t>
      </w:r>
    </w:p>
    <w:p w14:paraId="7CE8E970" w14:textId="02F32B9F" w:rsidR="00CB0990" w:rsidRPr="00731CA8" w:rsidRDefault="00BF7BBA" w:rsidP="008D2249">
      <w:pPr>
        <w:spacing w:after="240"/>
        <w:ind w:firstLine="720"/>
        <w:rPr>
          <w:b/>
          <w:color w:val="000000"/>
          <w:sz w:val="24"/>
          <w:szCs w:val="24"/>
        </w:rPr>
      </w:pPr>
      <w:r w:rsidRPr="00731CA8">
        <w:rPr>
          <w:b/>
          <w:color w:val="000000"/>
          <w:sz w:val="24"/>
          <w:szCs w:val="24"/>
        </w:rPr>
        <w:t xml:space="preserve">The Secretary’s </w:t>
      </w:r>
      <w:r w:rsidRPr="00531930">
        <w:rPr>
          <w:b/>
          <w:color w:val="000000"/>
          <w:sz w:val="24"/>
          <w:szCs w:val="24"/>
        </w:rPr>
        <w:t xml:space="preserve">Bureau will issue a new license </w:t>
      </w:r>
      <w:r w:rsidR="0071189C" w:rsidRPr="00531930">
        <w:rPr>
          <w:b/>
          <w:color w:val="000000"/>
          <w:sz w:val="24"/>
          <w:szCs w:val="24"/>
        </w:rPr>
        <w:t xml:space="preserve">to </w:t>
      </w:r>
      <w:r w:rsidR="00A05868" w:rsidRPr="00531930">
        <w:rPr>
          <w:b/>
          <w:color w:val="000000"/>
          <w:sz w:val="24"/>
          <w:szCs w:val="24"/>
        </w:rPr>
        <w:t>Enel X North America, Inc.</w:t>
      </w:r>
      <w:r w:rsidR="00DB4DBD" w:rsidRPr="00531930">
        <w:rPr>
          <w:b/>
          <w:color w:val="000000"/>
          <w:sz w:val="24"/>
          <w:szCs w:val="24"/>
        </w:rPr>
        <w:t xml:space="preserve"> </w:t>
      </w:r>
      <w:r w:rsidR="0071189C" w:rsidRPr="00531930">
        <w:rPr>
          <w:b/>
          <w:color w:val="000000"/>
          <w:sz w:val="24"/>
          <w:szCs w:val="24"/>
        </w:rPr>
        <w:t xml:space="preserve">the right to begin to offer, render, furnish, or supply natural gas services as a </w:t>
      </w:r>
      <w:r w:rsidR="00DB4DBD" w:rsidRPr="00531930">
        <w:rPr>
          <w:b/>
          <w:color w:val="000000"/>
          <w:sz w:val="24"/>
          <w:szCs w:val="24"/>
        </w:rPr>
        <w:t xml:space="preserve">broker/marketer </w:t>
      </w:r>
      <w:r w:rsidR="0071189C" w:rsidRPr="00531930">
        <w:rPr>
          <w:b/>
          <w:color w:val="000000"/>
          <w:sz w:val="24"/>
          <w:szCs w:val="24"/>
        </w:rPr>
        <w:t xml:space="preserve">to large commercial (6,000 MCF or more annually), industrial, and governmental customers in the natural gas distribution company service </w:t>
      </w:r>
      <w:r w:rsidR="00DB4DBD" w:rsidRPr="00531930">
        <w:rPr>
          <w:b/>
          <w:color w:val="000000"/>
          <w:sz w:val="24"/>
          <w:szCs w:val="24"/>
        </w:rPr>
        <w:t>territories</w:t>
      </w:r>
      <w:r w:rsidR="0071189C" w:rsidRPr="00531930">
        <w:rPr>
          <w:b/>
          <w:color w:val="000000"/>
          <w:sz w:val="24"/>
          <w:szCs w:val="24"/>
        </w:rPr>
        <w:t xml:space="preserve"> of </w:t>
      </w:r>
      <w:r w:rsidR="002C0E0F" w:rsidRPr="00531930">
        <w:rPr>
          <w:b/>
          <w:color w:val="000000"/>
          <w:sz w:val="24"/>
          <w:szCs w:val="24"/>
        </w:rPr>
        <w:t xml:space="preserve">Columbia Gas of Pennsylvania, Inc., National Fuel Gas Distribution Corporation, PECO Energy Company, </w:t>
      </w:r>
      <w:r w:rsidR="00951F65" w:rsidRPr="00531930">
        <w:rPr>
          <w:b/>
          <w:color w:val="000000"/>
          <w:sz w:val="24"/>
          <w:szCs w:val="24"/>
        </w:rPr>
        <w:t>Peoples Gas Company, LLC, P</w:t>
      </w:r>
      <w:r w:rsidR="002C0E0F" w:rsidRPr="00531930">
        <w:rPr>
          <w:b/>
          <w:color w:val="000000"/>
          <w:sz w:val="24"/>
          <w:szCs w:val="24"/>
        </w:rPr>
        <w:t>eoples Natural Gas Company, LLC, Peoples Natural Gas Company, LLC - Equitable Division, Philadelphia Gas Works, UGI Utilities, Inc., and Valley Energy,</w:t>
      </w:r>
      <w:r w:rsidR="002C0E0F" w:rsidRPr="00531930">
        <w:rPr>
          <w:color w:val="000000"/>
          <w:sz w:val="24"/>
          <w:szCs w:val="24"/>
        </w:rPr>
        <w:t xml:space="preserve"> </w:t>
      </w:r>
      <w:r w:rsidR="0071189C" w:rsidRPr="00531930">
        <w:rPr>
          <w:b/>
          <w:color w:val="000000"/>
          <w:sz w:val="24"/>
          <w:szCs w:val="24"/>
        </w:rPr>
        <w:t>within the Commonwealth of Pennsylvania.</w:t>
      </w:r>
    </w:p>
    <w:p w14:paraId="0014E1DA" w14:textId="77777777" w:rsidR="001F09B2" w:rsidRDefault="001F09B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E59469" w14:textId="15AF45C9" w:rsidR="00B82BF2" w:rsidRDefault="00B82BF2" w:rsidP="008D2249">
      <w:pPr>
        <w:suppressAutoHyphens/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8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14:paraId="717B4D05" w14:textId="5CC7A373" w:rsidR="00E1784F" w:rsidRPr="005D357A" w:rsidRDefault="005E211F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A448B20" wp14:editId="72589038">
            <wp:simplePos x="0" y="0"/>
            <wp:positionH relativeFrom="column">
              <wp:posOffset>2338086</wp:posOffset>
            </wp:positionH>
            <wp:positionV relativeFrom="paragraph">
              <wp:posOffset>131895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246A098" w14:textId="2F03E9E8"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14:paraId="0A8BB0BA" w14:textId="35536E9F"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14:paraId="2C078A51" w14:textId="77777777" w:rsidR="008C37FD" w:rsidRPr="009F61AE" w:rsidRDefault="008C37FD" w:rsidP="005D357A">
      <w:pPr>
        <w:rPr>
          <w:color w:val="000000"/>
          <w:sz w:val="24"/>
          <w:szCs w:val="24"/>
        </w:rPr>
      </w:pPr>
    </w:p>
    <w:p w14:paraId="3852087D" w14:textId="77777777"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14:paraId="3E1C6CB1" w14:textId="084ABACE"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14:paraId="35ED1BFF" w14:textId="77777777" w:rsidR="00860537" w:rsidRDefault="00860537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39F88B0B" w14:textId="0EFB0069" w:rsidR="00860537" w:rsidRDefault="00860537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3794CBF0" w14:textId="2B4EC790" w:rsidR="00860537" w:rsidRDefault="00860537" w:rsidP="00860537">
      <w:pPr>
        <w:pStyle w:val="BodyTextIndent2"/>
        <w:spacing w:after="0"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>Cc: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Bureau of Administration, Financial and Assessments</w:t>
      </w:r>
    </w:p>
    <w:p w14:paraId="4E4B86B3" w14:textId="77777777" w:rsidR="00860537" w:rsidRDefault="00860537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63828E80" w14:textId="77777777"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14:paraId="22A1BA4A" w14:textId="77777777"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14:paraId="3174710A" w14:textId="77777777"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14:paraId="2AEF26EF" w14:textId="740A8A48" w:rsidR="00272385" w:rsidRPr="00272385" w:rsidRDefault="00272385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sectPr w:rsidR="00272385" w:rsidRPr="00272385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A70B" w14:textId="77777777" w:rsidR="00EF1782" w:rsidRDefault="00EF1782">
      <w:r>
        <w:separator/>
      </w:r>
    </w:p>
  </w:endnote>
  <w:endnote w:type="continuationSeparator" w:id="0">
    <w:p w14:paraId="17B7FD11" w14:textId="77777777" w:rsidR="00EF1782" w:rsidRDefault="00EF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A5AEB" w14:textId="77777777" w:rsidR="00EF1782" w:rsidRDefault="00EF1782">
      <w:r>
        <w:separator/>
      </w:r>
    </w:p>
  </w:footnote>
  <w:footnote w:type="continuationSeparator" w:id="0">
    <w:p w14:paraId="15E7F617" w14:textId="77777777" w:rsidR="00EF1782" w:rsidRDefault="00EF1782">
      <w:r>
        <w:continuationSeparator/>
      </w:r>
    </w:p>
  </w:footnote>
  <w:footnote w:id="1">
    <w:p w14:paraId="2007DEFF" w14:textId="448BF17F" w:rsidR="00651C18" w:rsidRDefault="00651C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51C18">
        <w:t>EnerNOC</w:t>
      </w:r>
      <w:proofErr w:type="spellEnd"/>
      <w:r w:rsidRPr="00651C18">
        <w:t xml:space="preserve"> was licensed for UGI Utilities, Inc., UGI Central Penn Gas Inc., and UGI Penn Gas Inc. that have all merged into UGI Utilities Inc.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FD"/>
    <w:rsid w:val="000126CF"/>
    <w:rsid w:val="00022EE7"/>
    <w:rsid w:val="00023757"/>
    <w:rsid w:val="0004417D"/>
    <w:rsid w:val="0005372A"/>
    <w:rsid w:val="0006766D"/>
    <w:rsid w:val="000710C5"/>
    <w:rsid w:val="00090562"/>
    <w:rsid w:val="000D2FAA"/>
    <w:rsid w:val="000D51C0"/>
    <w:rsid w:val="000E732D"/>
    <w:rsid w:val="00111A64"/>
    <w:rsid w:val="001129B5"/>
    <w:rsid w:val="00122E55"/>
    <w:rsid w:val="00126753"/>
    <w:rsid w:val="00146882"/>
    <w:rsid w:val="001621DA"/>
    <w:rsid w:val="001C6C14"/>
    <w:rsid w:val="001F09B2"/>
    <w:rsid w:val="001F3CB5"/>
    <w:rsid w:val="00200272"/>
    <w:rsid w:val="00200A3E"/>
    <w:rsid w:val="0020319F"/>
    <w:rsid w:val="00220249"/>
    <w:rsid w:val="00243D52"/>
    <w:rsid w:val="002578B5"/>
    <w:rsid w:val="00272385"/>
    <w:rsid w:val="002839F9"/>
    <w:rsid w:val="002969BA"/>
    <w:rsid w:val="002A1C8B"/>
    <w:rsid w:val="002B5E59"/>
    <w:rsid w:val="002C0E0F"/>
    <w:rsid w:val="002D146A"/>
    <w:rsid w:val="002E25D2"/>
    <w:rsid w:val="003009DB"/>
    <w:rsid w:val="00310A7E"/>
    <w:rsid w:val="00316038"/>
    <w:rsid w:val="00320C03"/>
    <w:rsid w:val="003420FD"/>
    <w:rsid w:val="00343F04"/>
    <w:rsid w:val="00364F33"/>
    <w:rsid w:val="00365D75"/>
    <w:rsid w:val="00370511"/>
    <w:rsid w:val="00370F42"/>
    <w:rsid w:val="00381C4A"/>
    <w:rsid w:val="0038512B"/>
    <w:rsid w:val="003C1609"/>
    <w:rsid w:val="003C7D0E"/>
    <w:rsid w:val="003D1E53"/>
    <w:rsid w:val="003D2F30"/>
    <w:rsid w:val="003E0271"/>
    <w:rsid w:val="003F783C"/>
    <w:rsid w:val="0040222D"/>
    <w:rsid w:val="0040688C"/>
    <w:rsid w:val="0041593F"/>
    <w:rsid w:val="00436776"/>
    <w:rsid w:val="00436BAE"/>
    <w:rsid w:val="004478FD"/>
    <w:rsid w:val="0045110D"/>
    <w:rsid w:val="004543AA"/>
    <w:rsid w:val="004635BE"/>
    <w:rsid w:val="00486379"/>
    <w:rsid w:val="004B61F0"/>
    <w:rsid w:val="004D2C8F"/>
    <w:rsid w:val="004F3CDA"/>
    <w:rsid w:val="00501F71"/>
    <w:rsid w:val="00531930"/>
    <w:rsid w:val="0055318A"/>
    <w:rsid w:val="0056296F"/>
    <w:rsid w:val="005B10B9"/>
    <w:rsid w:val="005C5BF7"/>
    <w:rsid w:val="005D357A"/>
    <w:rsid w:val="005E211F"/>
    <w:rsid w:val="005E4FC7"/>
    <w:rsid w:val="005F774C"/>
    <w:rsid w:val="00620544"/>
    <w:rsid w:val="00627804"/>
    <w:rsid w:val="00634313"/>
    <w:rsid w:val="00644219"/>
    <w:rsid w:val="00651C18"/>
    <w:rsid w:val="006542F1"/>
    <w:rsid w:val="00655D34"/>
    <w:rsid w:val="00656715"/>
    <w:rsid w:val="00672B38"/>
    <w:rsid w:val="00684091"/>
    <w:rsid w:val="006976E8"/>
    <w:rsid w:val="006A3C49"/>
    <w:rsid w:val="006B6747"/>
    <w:rsid w:val="006C3AF5"/>
    <w:rsid w:val="006E356D"/>
    <w:rsid w:val="007005AC"/>
    <w:rsid w:val="0071189C"/>
    <w:rsid w:val="00714B64"/>
    <w:rsid w:val="00731CA8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810121"/>
    <w:rsid w:val="00822DED"/>
    <w:rsid w:val="00823158"/>
    <w:rsid w:val="00823547"/>
    <w:rsid w:val="008503D0"/>
    <w:rsid w:val="0086035A"/>
    <w:rsid w:val="00860537"/>
    <w:rsid w:val="00876EFB"/>
    <w:rsid w:val="00892FC9"/>
    <w:rsid w:val="008A52A4"/>
    <w:rsid w:val="008C37FD"/>
    <w:rsid w:val="008D2249"/>
    <w:rsid w:val="008D50D9"/>
    <w:rsid w:val="008E22AF"/>
    <w:rsid w:val="00911FDD"/>
    <w:rsid w:val="00922D52"/>
    <w:rsid w:val="00925B91"/>
    <w:rsid w:val="00951F65"/>
    <w:rsid w:val="00957224"/>
    <w:rsid w:val="00980171"/>
    <w:rsid w:val="009818B7"/>
    <w:rsid w:val="009A442E"/>
    <w:rsid w:val="009A5D0C"/>
    <w:rsid w:val="009B1B49"/>
    <w:rsid w:val="009B7D33"/>
    <w:rsid w:val="009C7FBE"/>
    <w:rsid w:val="009D6A8A"/>
    <w:rsid w:val="009D7C0D"/>
    <w:rsid w:val="009F61AE"/>
    <w:rsid w:val="00A03AD4"/>
    <w:rsid w:val="00A05868"/>
    <w:rsid w:val="00A317D5"/>
    <w:rsid w:val="00A3714F"/>
    <w:rsid w:val="00A372D8"/>
    <w:rsid w:val="00A469D7"/>
    <w:rsid w:val="00A73104"/>
    <w:rsid w:val="00A751E5"/>
    <w:rsid w:val="00AA16D4"/>
    <w:rsid w:val="00AA2686"/>
    <w:rsid w:val="00AB420F"/>
    <w:rsid w:val="00AF5A87"/>
    <w:rsid w:val="00B016DB"/>
    <w:rsid w:val="00B05541"/>
    <w:rsid w:val="00B102B3"/>
    <w:rsid w:val="00B1061F"/>
    <w:rsid w:val="00B15194"/>
    <w:rsid w:val="00B26AF5"/>
    <w:rsid w:val="00B27531"/>
    <w:rsid w:val="00B6523E"/>
    <w:rsid w:val="00B82BF2"/>
    <w:rsid w:val="00BB38E5"/>
    <w:rsid w:val="00BF2D43"/>
    <w:rsid w:val="00BF6A22"/>
    <w:rsid w:val="00BF7BBA"/>
    <w:rsid w:val="00C44321"/>
    <w:rsid w:val="00C63912"/>
    <w:rsid w:val="00C654C4"/>
    <w:rsid w:val="00C733F6"/>
    <w:rsid w:val="00C77ADB"/>
    <w:rsid w:val="00C8397A"/>
    <w:rsid w:val="00CA4C41"/>
    <w:rsid w:val="00CB0990"/>
    <w:rsid w:val="00CB74B2"/>
    <w:rsid w:val="00CE2293"/>
    <w:rsid w:val="00D05B81"/>
    <w:rsid w:val="00D52904"/>
    <w:rsid w:val="00D62146"/>
    <w:rsid w:val="00D83B99"/>
    <w:rsid w:val="00D91430"/>
    <w:rsid w:val="00DA266E"/>
    <w:rsid w:val="00DA5DBB"/>
    <w:rsid w:val="00DB4DBD"/>
    <w:rsid w:val="00DB572E"/>
    <w:rsid w:val="00DB79FD"/>
    <w:rsid w:val="00DC3ED7"/>
    <w:rsid w:val="00DD55CB"/>
    <w:rsid w:val="00DD614B"/>
    <w:rsid w:val="00DD65D9"/>
    <w:rsid w:val="00DF0DDD"/>
    <w:rsid w:val="00E044B8"/>
    <w:rsid w:val="00E14073"/>
    <w:rsid w:val="00E1784F"/>
    <w:rsid w:val="00E21FDB"/>
    <w:rsid w:val="00E56449"/>
    <w:rsid w:val="00E678B3"/>
    <w:rsid w:val="00E9516D"/>
    <w:rsid w:val="00E97548"/>
    <w:rsid w:val="00EA45A8"/>
    <w:rsid w:val="00EC1684"/>
    <w:rsid w:val="00EC1771"/>
    <w:rsid w:val="00EC1F1F"/>
    <w:rsid w:val="00EE254C"/>
    <w:rsid w:val="00EF1782"/>
    <w:rsid w:val="00F05F1C"/>
    <w:rsid w:val="00F22ECF"/>
    <w:rsid w:val="00F46B94"/>
    <w:rsid w:val="00F4775A"/>
    <w:rsid w:val="00F55679"/>
    <w:rsid w:val="00F65FC3"/>
    <w:rsid w:val="00FB09C3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D8A73"/>
  <w15:docId w15:val="{641D93AB-31D1-475B-A2BE-386D6E5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51C18"/>
  </w:style>
  <w:style w:type="character" w:customStyle="1" w:styleId="FootnoteTextChar">
    <w:name w:val="Footnote Text Char"/>
    <w:basedOn w:val="DefaultParagraphFont"/>
    <w:link w:val="FootnoteText"/>
    <w:semiHidden/>
    <w:rsid w:val="00651C18"/>
  </w:style>
  <w:style w:type="character" w:styleId="FootnoteReference">
    <w:name w:val="footnote reference"/>
    <w:basedOn w:val="DefaultParagraphFont"/>
    <w:semiHidden/>
    <w:unhideWhenUsed/>
    <w:rsid w:val="00651C18"/>
    <w:rPr>
      <w:vertAlign w:val="superscript"/>
    </w:rPr>
  </w:style>
  <w:style w:type="paragraph" w:styleId="BodyTextIndent2">
    <w:name w:val="Body Text Indent 2"/>
    <w:basedOn w:val="Normal"/>
    <w:link w:val="BodyTextIndent2Char"/>
    <w:rsid w:val="0086053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6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2D0AE-7BDD-498B-B291-3B55145F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50</cp:revision>
  <cp:lastPrinted>2019-02-26T19:26:00Z</cp:lastPrinted>
  <dcterms:created xsi:type="dcterms:W3CDTF">2015-03-19T15:17:00Z</dcterms:created>
  <dcterms:modified xsi:type="dcterms:W3CDTF">2019-02-26T19:26:00Z</dcterms:modified>
</cp:coreProperties>
</file>