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6531" w14:textId="77777777" w:rsidR="00141506" w:rsidRPr="00CC2AE4" w:rsidRDefault="00141506">
      <w:pPr>
        <w:suppressAutoHyphens/>
        <w:jc w:val="center"/>
        <w:rPr>
          <w:rFonts w:ascii="Times New Roman" w:hAnsi="Times New Roman"/>
          <w:b/>
          <w:spacing w:val="-3"/>
          <w:szCs w:val="24"/>
        </w:rPr>
      </w:pPr>
      <w:r w:rsidRPr="00CC2AE4">
        <w:rPr>
          <w:rFonts w:ascii="Times New Roman" w:hAnsi="Times New Roman"/>
          <w:b/>
          <w:spacing w:val="-3"/>
          <w:szCs w:val="24"/>
        </w:rPr>
        <w:t xml:space="preserve">PENNSYLVANIA </w:t>
      </w:r>
      <w:r w:rsidR="00D95AD2" w:rsidRPr="00CC2AE4">
        <w:rPr>
          <w:rFonts w:ascii="Times New Roman" w:hAnsi="Times New Roman"/>
          <w:b/>
          <w:spacing w:val="-3"/>
          <w:szCs w:val="24"/>
        </w:rPr>
        <w:fldChar w:fldCharType="begin"/>
      </w:r>
      <w:r w:rsidRPr="00CC2AE4">
        <w:rPr>
          <w:rFonts w:ascii="Times New Roman" w:hAnsi="Times New Roman"/>
          <w:b/>
          <w:spacing w:val="-3"/>
          <w:szCs w:val="24"/>
        </w:rPr>
        <w:instrText xml:space="preserve">PRIVATE </w:instrText>
      </w:r>
      <w:r w:rsidR="00D95AD2" w:rsidRPr="00CC2AE4">
        <w:rPr>
          <w:rFonts w:ascii="Times New Roman" w:hAnsi="Times New Roman"/>
          <w:b/>
          <w:spacing w:val="-3"/>
          <w:szCs w:val="24"/>
        </w:rPr>
        <w:fldChar w:fldCharType="end"/>
      </w:r>
    </w:p>
    <w:p w14:paraId="3ADCE2CA" w14:textId="77777777" w:rsidR="00141506" w:rsidRPr="00CC2AE4" w:rsidRDefault="00141506" w:rsidP="00DD51DC">
      <w:pPr>
        <w:suppressAutoHyphens/>
        <w:jc w:val="center"/>
        <w:rPr>
          <w:rFonts w:ascii="Times New Roman" w:hAnsi="Times New Roman"/>
          <w:b/>
          <w:spacing w:val="-3"/>
          <w:szCs w:val="24"/>
        </w:rPr>
      </w:pPr>
      <w:r w:rsidRPr="00CC2AE4">
        <w:rPr>
          <w:rFonts w:ascii="Times New Roman" w:hAnsi="Times New Roman"/>
          <w:b/>
          <w:spacing w:val="-3"/>
          <w:szCs w:val="24"/>
        </w:rPr>
        <w:t>PUBLIC UTILITY COMMISSION</w:t>
      </w:r>
    </w:p>
    <w:p w14:paraId="46F53EFE" w14:textId="77777777" w:rsidR="00141506" w:rsidRPr="00CC2AE4" w:rsidRDefault="00141506" w:rsidP="00DD51DC">
      <w:pPr>
        <w:tabs>
          <w:tab w:val="center" w:pos="4680"/>
        </w:tabs>
        <w:suppressAutoHyphens/>
        <w:jc w:val="center"/>
        <w:rPr>
          <w:rFonts w:ascii="Times New Roman" w:hAnsi="Times New Roman"/>
          <w:b/>
          <w:spacing w:val="-3"/>
          <w:szCs w:val="24"/>
        </w:rPr>
      </w:pPr>
      <w:r w:rsidRPr="00CC2AE4">
        <w:rPr>
          <w:rFonts w:ascii="Times New Roman" w:hAnsi="Times New Roman"/>
          <w:b/>
          <w:spacing w:val="-3"/>
          <w:szCs w:val="24"/>
        </w:rPr>
        <w:t>Harrisburg, PA  17105-3265</w:t>
      </w:r>
    </w:p>
    <w:p w14:paraId="082DA3BF" w14:textId="5EE076B5" w:rsidR="00CC2AE4" w:rsidRDefault="00CC2AE4" w:rsidP="00CC2AE4">
      <w:pPr>
        <w:tabs>
          <w:tab w:val="left" w:pos="-720"/>
        </w:tabs>
        <w:suppressAutoHyphens/>
        <w:jc w:val="center"/>
        <w:rPr>
          <w:rFonts w:ascii="Times New Roman" w:hAnsi="Times New Roman"/>
          <w:spacing w:val="-3"/>
          <w:szCs w:val="24"/>
        </w:rPr>
      </w:pPr>
    </w:p>
    <w:p w14:paraId="6436DF75" w14:textId="28278650" w:rsidR="00CC2AE4" w:rsidRDefault="00CC2AE4" w:rsidP="00CC2AE4">
      <w:pPr>
        <w:tabs>
          <w:tab w:val="left" w:pos="-720"/>
        </w:tabs>
        <w:suppressAutoHyphens/>
        <w:jc w:val="center"/>
        <w:rPr>
          <w:rFonts w:ascii="Times New Roman" w:hAnsi="Times New Roman"/>
          <w:spacing w:val="-3"/>
          <w:szCs w:val="24"/>
        </w:rPr>
      </w:pPr>
    </w:p>
    <w:p w14:paraId="0F5879BE" w14:textId="504316DC" w:rsidR="00CC2AE4" w:rsidRDefault="00CC2AE4" w:rsidP="00CC2AE4">
      <w:pPr>
        <w:tabs>
          <w:tab w:val="left" w:pos="-720"/>
        </w:tabs>
        <w:suppressAutoHyphens/>
        <w:jc w:val="center"/>
        <w:rPr>
          <w:rFonts w:ascii="Times New Roman" w:hAnsi="Times New Roman"/>
          <w:spacing w:val="-3"/>
          <w:szCs w:val="24"/>
        </w:rPr>
      </w:pPr>
    </w:p>
    <w:p w14:paraId="26125465" w14:textId="77777777" w:rsidR="00CC2AE4" w:rsidRPr="00CC2AE4" w:rsidRDefault="00CC2AE4" w:rsidP="00CC2AE4">
      <w:pPr>
        <w:tabs>
          <w:tab w:val="left" w:pos="-720"/>
        </w:tabs>
        <w:suppressAutoHyphens/>
        <w:rPr>
          <w:rFonts w:ascii="Times New Roman" w:hAnsi="Times New Roman"/>
          <w:spacing w:val="-3"/>
          <w:szCs w:val="24"/>
        </w:rPr>
      </w:pPr>
      <w:r w:rsidRPr="00CC2AE4">
        <w:rPr>
          <w:rFonts w:ascii="Times New Roman" w:hAnsi="Times New Roman"/>
          <w:spacing w:val="-3"/>
          <w:szCs w:val="24"/>
        </w:rPr>
        <w:t>Jermaine Coston</w:t>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t>:</w:t>
      </w:r>
    </w:p>
    <w:p w14:paraId="283C7B5D" w14:textId="77777777" w:rsidR="00CC2AE4" w:rsidRPr="00CC2AE4" w:rsidRDefault="00CC2AE4" w:rsidP="00CC2AE4">
      <w:pPr>
        <w:tabs>
          <w:tab w:val="left" w:pos="-720"/>
        </w:tabs>
        <w:suppressAutoHyphens/>
        <w:rPr>
          <w:rFonts w:ascii="Times New Roman" w:hAnsi="Times New Roman"/>
          <w:spacing w:val="-3"/>
          <w:szCs w:val="24"/>
        </w:rPr>
      </w:pP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t>:</w:t>
      </w:r>
    </w:p>
    <w:p w14:paraId="33555C01" w14:textId="77777777" w:rsidR="00CC2AE4" w:rsidRPr="00CC2AE4" w:rsidRDefault="00CC2AE4" w:rsidP="00CC2AE4">
      <w:pPr>
        <w:tabs>
          <w:tab w:val="left" w:pos="-720"/>
        </w:tabs>
        <w:suppressAutoHyphens/>
        <w:rPr>
          <w:rFonts w:ascii="Times New Roman" w:hAnsi="Times New Roman"/>
          <w:spacing w:val="-3"/>
          <w:szCs w:val="24"/>
        </w:rPr>
      </w:pPr>
      <w:r w:rsidRPr="00CC2AE4">
        <w:rPr>
          <w:rFonts w:ascii="Times New Roman" w:hAnsi="Times New Roman"/>
          <w:spacing w:val="-3"/>
          <w:szCs w:val="24"/>
        </w:rPr>
        <w:tab/>
        <w:t>v.</w:t>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t>:</w:t>
      </w:r>
      <w:r w:rsidRPr="00CC2AE4">
        <w:rPr>
          <w:rFonts w:ascii="Times New Roman" w:hAnsi="Times New Roman"/>
          <w:spacing w:val="-3"/>
          <w:szCs w:val="24"/>
        </w:rPr>
        <w:tab/>
      </w:r>
      <w:r w:rsidRPr="00CC2AE4">
        <w:rPr>
          <w:rFonts w:ascii="Times New Roman" w:hAnsi="Times New Roman"/>
          <w:spacing w:val="-3"/>
          <w:szCs w:val="24"/>
        </w:rPr>
        <w:tab/>
        <w:t>C-2018-2643871</w:t>
      </w:r>
    </w:p>
    <w:p w14:paraId="6CB75532" w14:textId="77777777" w:rsidR="00CC2AE4" w:rsidRPr="00CC2AE4" w:rsidRDefault="00CC2AE4" w:rsidP="00CC2AE4">
      <w:pPr>
        <w:tabs>
          <w:tab w:val="left" w:pos="-720"/>
        </w:tabs>
        <w:suppressAutoHyphens/>
        <w:rPr>
          <w:rFonts w:ascii="Times New Roman" w:hAnsi="Times New Roman"/>
          <w:spacing w:val="-3"/>
          <w:szCs w:val="24"/>
        </w:rPr>
      </w:pP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t>:</w:t>
      </w:r>
    </w:p>
    <w:p w14:paraId="38D0CF89" w14:textId="1D15E959" w:rsidR="00CC2AE4" w:rsidRDefault="00CC2AE4" w:rsidP="00CC2AE4">
      <w:pPr>
        <w:tabs>
          <w:tab w:val="left" w:pos="-720"/>
        </w:tabs>
        <w:suppressAutoHyphens/>
        <w:rPr>
          <w:rFonts w:ascii="Times New Roman" w:hAnsi="Times New Roman"/>
          <w:spacing w:val="-3"/>
          <w:szCs w:val="24"/>
        </w:rPr>
      </w:pPr>
      <w:r w:rsidRPr="00CC2AE4">
        <w:rPr>
          <w:rFonts w:ascii="Times New Roman" w:hAnsi="Times New Roman"/>
          <w:spacing w:val="-3"/>
          <w:szCs w:val="24"/>
        </w:rPr>
        <w:t>Philadelphia Gas Works</w:t>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r>
      <w:r w:rsidRPr="00CC2AE4">
        <w:rPr>
          <w:rFonts w:ascii="Times New Roman" w:hAnsi="Times New Roman"/>
          <w:spacing w:val="-3"/>
          <w:szCs w:val="24"/>
        </w:rPr>
        <w:tab/>
        <w:t>:</w:t>
      </w:r>
    </w:p>
    <w:p w14:paraId="6CA5AA3C" w14:textId="2A80B4C3" w:rsidR="00CC2AE4" w:rsidRDefault="00CC2AE4" w:rsidP="00CC2AE4">
      <w:pPr>
        <w:tabs>
          <w:tab w:val="left" w:pos="-720"/>
        </w:tabs>
        <w:suppressAutoHyphens/>
        <w:rPr>
          <w:rFonts w:ascii="Times New Roman" w:hAnsi="Times New Roman"/>
          <w:spacing w:val="-3"/>
          <w:szCs w:val="24"/>
        </w:rPr>
      </w:pPr>
    </w:p>
    <w:p w14:paraId="26A36526" w14:textId="656C2125" w:rsidR="00CC2AE4" w:rsidRDefault="00CC2AE4" w:rsidP="00CC2AE4">
      <w:pPr>
        <w:tabs>
          <w:tab w:val="left" w:pos="-720"/>
        </w:tabs>
        <w:suppressAutoHyphens/>
        <w:rPr>
          <w:rFonts w:ascii="Times New Roman" w:hAnsi="Times New Roman"/>
          <w:spacing w:val="-3"/>
          <w:szCs w:val="24"/>
        </w:rPr>
      </w:pPr>
    </w:p>
    <w:p w14:paraId="00406714" w14:textId="77777777" w:rsidR="00CC2AE4" w:rsidRPr="00CC2AE4" w:rsidRDefault="00CC2AE4" w:rsidP="00CC2AE4">
      <w:pPr>
        <w:tabs>
          <w:tab w:val="left" w:pos="-720"/>
        </w:tabs>
        <w:suppressAutoHyphens/>
        <w:rPr>
          <w:rFonts w:ascii="Times New Roman" w:hAnsi="Times New Roman"/>
          <w:spacing w:val="-3"/>
          <w:szCs w:val="24"/>
        </w:rPr>
      </w:pPr>
    </w:p>
    <w:p w14:paraId="164DF7B5" w14:textId="4899C7DF" w:rsidR="00141506" w:rsidRPr="000C1A59" w:rsidRDefault="00141506" w:rsidP="00CC2AE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48249E1D" w14:textId="77777777" w:rsidR="00141506" w:rsidRPr="00FB6879" w:rsidRDefault="00141506">
      <w:pPr>
        <w:tabs>
          <w:tab w:val="left" w:pos="-720"/>
        </w:tabs>
        <w:suppressAutoHyphens/>
        <w:jc w:val="both"/>
        <w:rPr>
          <w:rFonts w:ascii="Times New Roman" w:hAnsi="Times New Roman"/>
          <w:spacing w:val="-3"/>
          <w:szCs w:val="24"/>
        </w:rPr>
      </w:pPr>
    </w:p>
    <w:p w14:paraId="3FD2A3B0" w14:textId="77777777" w:rsidR="00141506" w:rsidRPr="00FB6879" w:rsidRDefault="00141506">
      <w:pPr>
        <w:tabs>
          <w:tab w:val="left" w:pos="-720"/>
        </w:tabs>
        <w:suppressAutoHyphens/>
        <w:jc w:val="both"/>
        <w:rPr>
          <w:rFonts w:ascii="Times New Roman" w:hAnsi="Times New Roman"/>
          <w:spacing w:val="-3"/>
          <w:szCs w:val="24"/>
        </w:rPr>
      </w:pPr>
    </w:p>
    <w:p w14:paraId="0EDE7906" w14:textId="44BA6AB5"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Christopher</w:t>
      </w:r>
      <w:r w:rsidR="00CC2AE4">
        <w:rPr>
          <w:rFonts w:ascii="Times New Roman" w:hAnsi="Times New Roman"/>
          <w:spacing w:val="-3"/>
          <w:szCs w:val="24"/>
        </w:rPr>
        <w:t xml:space="preserve"> P.</w:t>
      </w:r>
      <w:r w:rsidR="00C224DB" w:rsidRPr="00B616F5">
        <w:rPr>
          <w:rFonts w:ascii="Times New Roman" w:hAnsi="Times New Roman"/>
          <w:spacing w:val="-3"/>
          <w:szCs w:val="24"/>
        </w:rPr>
        <w:t xml:space="preserve"> Pell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C2AE4">
        <w:rPr>
          <w:rFonts w:ascii="Times New Roman" w:hAnsi="Times New Roman"/>
          <w:spacing w:val="-3"/>
          <w:szCs w:val="24"/>
        </w:rPr>
        <w:t>January 17</w:t>
      </w:r>
      <w:r w:rsidRPr="00FB6879">
        <w:rPr>
          <w:rFonts w:ascii="Times New Roman" w:hAnsi="Times New Roman"/>
          <w:spacing w:val="-3"/>
          <w:szCs w:val="24"/>
        </w:rPr>
        <w:t>,</w:t>
      </w:r>
      <w:r w:rsidR="00CC2AE4">
        <w:rPr>
          <w:rFonts w:ascii="Times New Roman" w:hAnsi="Times New Roman"/>
          <w:spacing w:val="-3"/>
          <w:szCs w:val="24"/>
        </w:rPr>
        <w:t> 2019</w:t>
      </w:r>
      <w:r w:rsidRPr="00FB6879">
        <w:rPr>
          <w:rFonts w:ascii="Times New Roman" w:hAnsi="Times New Roman"/>
          <w:spacing w:val="-3"/>
          <w:szCs w:val="24"/>
        </w:rPr>
        <w:t xml:space="preserve"> has become final without further Commission action; </w:t>
      </w:r>
    </w:p>
    <w:p w14:paraId="07D585BE" w14:textId="77777777" w:rsidR="007C0D22" w:rsidRPr="00FB6879" w:rsidRDefault="007C0D22">
      <w:pPr>
        <w:tabs>
          <w:tab w:val="left" w:pos="-720"/>
        </w:tabs>
        <w:suppressAutoHyphens/>
        <w:jc w:val="both"/>
        <w:rPr>
          <w:rFonts w:ascii="Times New Roman" w:hAnsi="Times New Roman"/>
          <w:spacing w:val="-3"/>
          <w:szCs w:val="24"/>
        </w:rPr>
      </w:pPr>
    </w:p>
    <w:p w14:paraId="25788418"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14:paraId="1B705DCB"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40CAFCC1"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14:paraId="464F40F2"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43A907B1" w14:textId="77777777" w:rsidR="00CC2AE4" w:rsidRDefault="00CC2AE4" w:rsidP="00CC2AE4">
      <w:pPr>
        <w:pStyle w:val="ListParagraph"/>
        <w:numPr>
          <w:ilvl w:val="0"/>
          <w:numId w:val="5"/>
        </w:numPr>
        <w:spacing w:line="360" w:lineRule="auto"/>
        <w:ind w:left="0" w:firstLine="1440"/>
        <w:contextualSpacing/>
        <w:rPr>
          <w:rFonts w:ascii="Times New Roman" w:hAnsi="Times New Roman" w:cs="Times New Roman"/>
        </w:rPr>
      </w:pPr>
      <w:r>
        <w:rPr>
          <w:rFonts w:ascii="Times New Roman" w:hAnsi="Times New Roman" w:cs="Times New Roman"/>
        </w:rPr>
        <w:t xml:space="preserve">That Complainant’s Exhibit 2 is admitted into the record of this proceeding; </w:t>
      </w:r>
    </w:p>
    <w:p w14:paraId="721D25C9" w14:textId="77777777" w:rsidR="00CC2AE4" w:rsidRDefault="00CC2AE4" w:rsidP="00CC2AE4">
      <w:pPr>
        <w:pStyle w:val="ListParagraph"/>
        <w:numPr>
          <w:ilvl w:val="0"/>
          <w:numId w:val="5"/>
        </w:numPr>
        <w:spacing w:line="360" w:lineRule="auto"/>
        <w:ind w:left="0" w:firstLine="1440"/>
        <w:contextualSpacing/>
        <w:rPr>
          <w:rFonts w:ascii="Times New Roman" w:hAnsi="Times New Roman" w:cs="Times New Roman"/>
        </w:rPr>
      </w:pPr>
      <w:r>
        <w:rPr>
          <w:rFonts w:ascii="Times New Roman" w:hAnsi="Times New Roman" w:cs="Times New Roman"/>
          <w:spacing w:val="-3"/>
        </w:rPr>
        <w:t>That the Complaint of Jermaine Coston against Philadelphia Gas Works at Docket No. C-2018-2643871 is sustained in part and denied in part;</w:t>
      </w:r>
    </w:p>
    <w:p w14:paraId="14931A3D" w14:textId="77777777" w:rsidR="00CC2AE4" w:rsidRDefault="00CC2AE4" w:rsidP="00CC2AE4">
      <w:pPr>
        <w:pStyle w:val="ListParagraph"/>
        <w:numPr>
          <w:ilvl w:val="0"/>
          <w:numId w:val="5"/>
        </w:numPr>
        <w:spacing w:line="360" w:lineRule="auto"/>
        <w:ind w:left="0" w:firstLine="1440"/>
        <w:contextualSpacing/>
        <w:rPr>
          <w:rFonts w:ascii="Times New Roman" w:hAnsi="Times New Roman" w:cs="Times New Roman"/>
        </w:rPr>
      </w:pPr>
      <w:r>
        <w:rPr>
          <w:rFonts w:ascii="Times New Roman" w:hAnsi="Times New Roman" w:cs="Times New Roman"/>
        </w:rPr>
        <w:t xml:space="preserve">That the Complaint is sustained in that the Complainant is not responsible for unauthorized gas usage that occurred at the service address between April 10, 2014 and January 30, 2017; </w:t>
      </w:r>
    </w:p>
    <w:p w14:paraId="58D216D3" w14:textId="77777777" w:rsidR="00CC2AE4" w:rsidRDefault="00CC2AE4" w:rsidP="00CC2AE4">
      <w:pPr>
        <w:pStyle w:val="ListParagraph"/>
        <w:numPr>
          <w:ilvl w:val="0"/>
          <w:numId w:val="5"/>
        </w:numPr>
        <w:spacing w:line="360" w:lineRule="auto"/>
        <w:ind w:left="0" w:firstLine="1440"/>
        <w:contextualSpacing/>
        <w:rPr>
          <w:rFonts w:ascii="Times New Roman" w:hAnsi="Times New Roman" w:cs="Times New Roman"/>
        </w:rPr>
      </w:pPr>
      <w:r>
        <w:rPr>
          <w:rFonts w:ascii="Times New Roman" w:hAnsi="Times New Roman" w:cs="Times New Roman"/>
        </w:rPr>
        <w:t xml:space="preserve">That the Complaint is denied in that the Complainant is responsible for unauthorized usage that occurred at the service address between January 31, 2017 and June 14, 2017; </w:t>
      </w:r>
    </w:p>
    <w:p w14:paraId="4561D5F2" w14:textId="77777777" w:rsidR="00CC2AE4" w:rsidRDefault="00CC2AE4" w:rsidP="001C2C59">
      <w:pPr>
        <w:pStyle w:val="ListParagraph"/>
        <w:numPr>
          <w:ilvl w:val="0"/>
          <w:numId w:val="5"/>
        </w:numPr>
        <w:spacing w:line="360" w:lineRule="auto"/>
        <w:ind w:left="0" w:firstLine="1440"/>
        <w:contextualSpacing/>
        <w:rPr>
          <w:rFonts w:ascii="Times New Roman" w:hAnsi="Times New Roman" w:cs="Times New Roman"/>
        </w:rPr>
      </w:pPr>
      <w:r w:rsidRPr="00CC2AE4">
        <w:rPr>
          <w:rFonts w:ascii="Times New Roman" w:hAnsi="Times New Roman" w:cs="Times New Roman"/>
        </w:rPr>
        <w:t>That Philadelphia Gas Works shall issue a bill to the Complainant for usage that occurred at the service address between January 31, 2017 and June 14, 2017 based on the capacity of the appliances connected to the gas line and the number of degree days during this period;</w:t>
      </w:r>
    </w:p>
    <w:p w14:paraId="08903A76" w14:textId="7D33C036" w:rsidR="00CC2AE4" w:rsidRPr="00CC2AE4" w:rsidRDefault="00CC2AE4" w:rsidP="001C2C59">
      <w:pPr>
        <w:pStyle w:val="ListParagraph"/>
        <w:numPr>
          <w:ilvl w:val="0"/>
          <w:numId w:val="5"/>
        </w:numPr>
        <w:spacing w:line="360" w:lineRule="auto"/>
        <w:ind w:left="0" w:firstLine="1440"/>
        <w:contextualSpacing/>
        <w:rPr>
          <w:rFonts w:ascii="Times New Roman" w:hAnsi="Times New Roman" w:cs="Times New Roman"/>
        </w:rPr>
      </w:pPr>
      <w:r w:rsidRPr="00CC2AE4">
        <w:rPr>
          <w:rFonts w:ascii="Times New Roman" w:hAnsi="Times New Roman" w:cs="Times New Roman"/>
        </w:rPr>
        <w:lastRenderedPageBreak/>
        <w:t>That the Complaint is denied in that the Complainant is not eligible to receive a Commission-issued payment arrangement on the amount for which he is financially responsible; and</w:t>
      </w:r>
    </w:p>
    <w:p w14:paraId="726B9DE1" w14:textId="541A0D8F" w:rsidR="00CC2AE4" w:rsidRPr="00CC2AE4" w:rsidRDefault="00CC2AE4" w:rsidP="00CC2AE4">
      <w:pPr>
        <w:pStyle w:val="ListParagraph"/>
        <w:numPr>
          <w:ilvl w:val="0"/>
          <w:numId w:val="5"/>
        </w:numPr>
        <w:spacing w:line="360" w:lineRule="auto"/>
        <w:rPr>
          <w:rFonts w:ascii="Times New Roman" w:hAnsi="Times New Roman"/>
        </w:rPr>
      </w:pPr>
      <w:r w:rsidRPr="00CC2AE4">
        <w:rPr>
          <w:rFonts w:ascii="Times New Roman" w:hAnsi="Times New Roman"/>
        </w:rPr>
        <w:t xml:space="preserve">That the docket at Docket No. </w:t>
      </w:r>
      <w:r w:rsidRPr="00CC2AE4">
        <w:rPr>
          <w:rFonts w:ascii="Times New Roman" w:hAnsi="Times New Roman"/>
          <w:spacing w:val="-3"/>
        </w:rPr>
        <w:t>C-2018-2643871</w:t>
      </w:r>
      <w:r w:rsidRPr="00CC2AE4">
        <w:rPr>
          <w:rFonts w:ascii="Times New Roman" w:hAnsi="Times New Roman"/>
        </w:rPr>
        <w:t xml:space="preserve"> be marked closed. </w:t>
      </w:r>
    </w:p>
    <w:p w14:paraId="697B4CAB" w14:textId="1C31F5A2" w:rsidR="00817AAD" w:rsidRPr="00817AAD" w:rsidRDefault="00C224DB" w:rsidP="00817AAD">
      <w:pPr>
        <w:tabs>
          <w:tab w:val="num" w:pos="2160"/>
        </w:tabs>
        <w:ind w:firstLine="1440"/>
        <w:jc w:val="both"/>
        <w:rPr>
          <w:rFonts w:ascii="Times New Roman" w:hAnsi="Times New Roman"/>
        </w:rPr>
      </w:pPr>
      <w:r>
        <w:rPr>
          <w:rFonts w:ascii="Times New Roman" w:hAnsi="Times New Roman"/>
        </w:rPr>
        <w:t xml:space="preserve"> </w:t>
      </w:r>
    </w:p>
    <w:p w14:paraId="3A392446" w14:textId="588BBE63" w:rsidR="00A47CC7" w:rsidRPr="00441A14" w:rsidRDefault="00A47CC7" w:rsidP="00A47CC7">
      <w:pPr>
        <w:ind w:firstLine="1440"/>
        <w:jc w:val="both"/>
        <w:rPr>
          <w:rFonts w:ascii="Times New Roman" w:hAnsi="Times New Roman"/>
        </w:rPr>
      </w:pPr>
    </w:p>
    <w:p w14:paraId="3D315757" w14:textId="6DFA80A2" w:rsidR="0031293C" w:rsidRDefault="0031293C" w:rsidP="0031293C">
      <w:pPr>
        <w:ind w:firstLine="1440"/>
        <w:jc w:val="both"/>
        <w:rPr>
          <w:rFonts w:ascii="Times New Roman" w:hAnsi="Times New Roman"/>
          <w:spacing w:val="-3"/>
        </w:rPr>
      </w:pPr>
    </w:p>
    <w:p w14:paraId="28F06A24" w14:textId="0413AFBD" w:rsidR="00141506" w:rsidRPr="00FB6879" w:rsidRDefault="00290FF3">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7F026804" wp14:editId="4764E74A">
            <wp:simplePos x="0" y="0"/>
            <wp:positionH relativeFrom="column">
              <wp:posOffset>3200400</wp:posOffset>
            </wp:positionH>
            <wp:positionV relativeFrom="paragraph">
              <wp:posOffset>48895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2A24B023" w14:textId="77777777" w:rsidR="00141506" w:rsidRPr="00FB6879" w:rsidRDefault="00141506">
      <w:pPr>
        <w:tabs>
          <w:tab w:val="left" w:pos="-720"/>
        </w:tabs>
        <w:suppressAutoHyphens/>
        <w:jc w:val="both"/>
        <w:rPr>
          <w:rFonts w:ascii="Times New Roman" w:hAnsi="Times New Roman"/>
          <w:spacing w:val="-3"/>
          <w:szCs w:val="24"/>
        </w:rPr>
      </w:pPr>
    </w:p>
    <w:p w14:paraId="5C85E603" w14:textId="77777777" w:rsidR="00141506" w:rsidRPr="00FB6879" w:rsidRDefault="00141506">
      <w:pPr>
        <w:tabs>
          <w:tab w:val="left" w:pos="-720"/>
        </w:tabs>
        <w:suppressAutoHyphens/>
        <w:jc w:val="both"/>
        <w:rPr>
          <w:rFonts w:ascii="Times New Roman" w:hAnsi="Times New Roman"/>
          <w:spacing w:val="-3"/>
          <w:szCs w:val="24"/>
        </w:rPr>
      </w:pPr>
    </w:p>
    <w:p w14:paraId="17D5DCE1" w14:textId="77777777" w:rsidR="00141506" w:rsidRPr="00FB6879" w:rsidRDefault="00141506">
      <w:pPr>
        <w:tabs>
          <w:tab w:val="left" w:pos="-720"/>
        </w:tabs>
        <w:suppressAutoHyphens/>
        <w:jc w:val="both"/>
        <w:rPr>
          <w:rFonts w:ascii="Times New Roman" w:hAnsi="Times New Roman"/>
          <w:spacing w:val="-3"/>
          <w:szCs w:val="24"/>
        </w:rPr>
      </w:pPr>
    </w:p>
    <w:p w14:paraId="02876AC6"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2017E8E7"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504E9786" w14:textId="77777777" w:rsidR="00141506" w:rsidRPr="00FB6879" w:rsidRDefault="00141506">
      <w:pPr>
        <w:tabs>
          <w:tab w:val="left" w:pos="-720"/>
        </w:tabs>
        <w:suppressAutoHyphens/>
        <w:jc w:val="both"/>
        <w:rPr>
          <w:rFonts w:ascii="Times New Roman" w:hAnsi="Times New Roman"/>
          <w:spacing w:val="-3"/>
          <w:szCs w:val="24"/>
        </w:rPr>
      </w:pPr>
    </w:p>
    <w:p w14:paraId="14B7AF35" w14:textId="77777777" w:rsidR="00587391" w:rsidRPr="00FB6879" w:rsidRDefault="00587391">
      <w:pPr>
        <w:tabs>
          <w:tab w:val="left" w:pos="-720"/>
        </w:tabs>
        <w:suppressAutoHyphens/>
        <w:jc w:val="both"/>
        <w:rPr>
          <w:rFonts w:ascii="Times New Roman" w:hAnsi="Times New Roman"/>
          <w:spacing w:val="-3"/>
          <w:szCs w:val="24"/>
        </w:rPr>
      </w:pPr>
    </w:p>
    <w:p w14:paraId="65C94A0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7629330C" w14:textId="77777777" w:rsidR="00141506" w:rsidRPr="00FB6879" w:rsidRDefault="00141506">
      <w:pPr>
        <w:tabs>
          <w:tab w:val="left" w:pos="-720"/>
        </w:tabs>
        <w:suppressAutoHyphens/>
        <w:jc w:val="both"/>
        <w:rPr>
          <w:rFonts w:ascii="Times New Roman" w:hAnsi="Times New Roman"/>
          <w:spacing w:val="-3"/>
          <w:szCs w:val="24"/>
        </w:rPr>
      </w:pPr>
    </w:p>
    <w:p w14:paraId="25984B06" w14:textId="604FD4DF"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90FF3">
        <w:rPr>
          <w:rFonts w:ascii="Times New Roman" w:hAnsi="Times New Roman"/>
          <w:spacing w:val="-3"/>
          <w:szCs w:val="24"/>
        </w:rPr>
        <w:t>March 5, 2019</w:t>
      </w:r>
      <w:bookmarkStart w:id="1" w:name="_GoBack"/>
      <w:bookmarkEnd w:id="1"/>
    </w:p>
    <w:sectPr w:rsidR="00141506" w:rsidRPr="00FB6879" w:rsidSect="00CC2AE4">
      <w:footerReference w:type="default" r:id="rId8"/>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705F" w14:textId="77777777" w:rsidR="00D170A5" w:rsidRDefault="00D170A5">
      <w:pPr>
        <w:spacing w:line="20" w:lineRule="exact"/>
      </w:pPr>
    </w:p>
  </w:endnote>
  <w:endnote w:type="continuationSeparator" w:id="0">
    <w:p w14:paraId="0AC1EC98" w14:textId="77777777" w:rsidR="00D170A5" w:rsidRDefault="00D170A5">
      <w:r>
        <w:t xml:space="preserve"> </w:t>
      </w:r>
    </w:p>
  </w:endnote>
  <w:endnote w:type="continuationNotice" w:id="1">
    <w:p w14:paraId="6BF8A418" w14:textId="77777777" w:rsidR="00D170A5" w:rsidRDefault="00D170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598572"/>
      <w:docPartObj>
        <w:docPartGallery w:val="Page Numbers (Bottom of Page)"/>
        <w:docPartUnique/>
      </w:docPartObj>
    </w:sdtPr>
    <w:sdtEndPr>
      <w:rPr>
        <w:noProof/>
        <w:sz w:val="20"/>
      </w:rPr>
    </w:sdtEndPr>
    <w:sdtContent>
      <w:p w14:paraId="27EAE536" w14:textId="29EAC098" w:rsidR="00CC2AE4" w:rsidRPr="00CC2AE4" w:rsidRDefault="00CC2AE4">
        <w:pPr>
          <w:pStyle w:val="Footer"/>
          <w:jc w:val="center"/>
          <w:rPr>
            <w:sz w:val="16"/>
          </w:rPr>
        </w:pPr>
        <w:r w:rsidRPr="00CC2AE4">
          <w:rPr>
            <w:sz w:val="20"/>
          </w:rPr>
          <w:fldChar w:fldCharType="begin"/>
        </w:r>
        <w:r w:rsidRPr="00CC2AE4">
          <w:rPr>
            <w:sz w:val="20"/>
          </w:rPr>
          <w:instrText xml:space="preserve"> PAGE   \* MERGEFORMAT </w:instrText>
        </w:r>
        <w:r w:rsidRPr="00CC2AE4">
          <w:rPr>
            <w:sz w:val="20"/>
          </w:rPr>
          <w:fldChar w:fldCharType="separate"/>
        </w:r>
        <w:r w:rsidRPr="00CC2AE4">
          <w:rPr>
            <w:noProof/>
            <w:sz w:val="20"/>
          </w:rPr>
          <w:t>2</w:t>
        </w:r>
        <w:r w:rsidRPr="00CC2AE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402E" w14:textId="77777777" w:rsidR="00D170A5" w:rsidRDefault="00D170A5">
      <w:r>
        <w:separator/>
      </w:r>
    </w:p>
  </w:footnote>
  <w:footnote w:type="continuationSeparator" w:id="0">
    <w:p w14:paraId="465BABF6" w14:textId="77777777" w:rsidR="00D170A5" w:rsidRDefault="00D17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4" w15:restartNumberingAfterBreak="0">
    <w:nsid w:val="71F7687A"/>
    <w:multiLevelType w:val="hybridMultilevel"/>
    <w:tmpl w:val="0D0C0BF2"/>
    <w:lvl w:ilvl="0" w:tplc="41A6DCD8">
      <w:start w:val="1"/>
      <w:numFmt w:val="decimal"/>
      <w:lvlText w:val="%1."/>
      <w:lvlJc w:val="left"/>
      <w:pPr>
        <w:ind w:left="2160" w:hanging="720"/>
      </w:pPr>
      <w:rPr>
        <w:rFonts w:ascii="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6063E"/>
    <w:rsid w:val="000C1A59"/>
    <w:rsid w:val="000F2734"/>
    <w:rsid w:val="00102A0C"/>
    <w:rsid w:val="00141506"/>
    <w:rsid w:val="00182FEB"/>
    <w:rsid w:val="001D058B"/>
    <w:rsid w:val="001D209B"/>
    <w:rsid w:val="00201E96"/>
    <w:rsid w:val="0022470B"/>
    <w:rsid w:val="0028314C"/>
    <w:rsid w:val="00290FF3"/>
    <w:rsid w:val="002E3DA7"/>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AE2339"/>
    <w:rsid w:val="00B326FD"/>
    <w:rsid w:val="00B616F5"/>
    <w:rsid w:val="00BB4E5C"/>
    <w:rsid w:val="00BF1FEC"/>
    <w:rsid w:val="00C224DB"/>
    <w:rsid w:val="00C404EE"/>
    <w:rsid w:val="00C94A2D"/>
    <w:rsid w:val="00CB2D7F"/>
    <w:rsid w:val="00CC2AE4"/>
    <w:rsid w:val="00CD1AC8"/>
    <w:rsid w:val="00CF1137"/>
    <w:rsid w:val="00D170A5"/>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D07CA4"/>
  <w15:docId w15:val="{95C68064-576D-4D5A-A1F4-7210DBD4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CC2AE4"/>
    <w:pPr>
      <w:autoSpaceDE w:val="0"/>
      <w:autoSpaceDN w:val="0"/>
      <w:ind w:left="720"/>
    </w:pPr>
    <w:rPr>
      <w:rFonts w:ascii="CG Times" w:hAnsi="CG Times" w:cs="CG Times"/>
      <w:szCs w:val="24"/>
    </w:rPr>
  </w:style>
  <w:style w:type="character" w:customStyle="1" w:styleId="FooterChar">
    <w:name w:val="Footer Char"/>
    <w:basedOn w:val="DefaultParagraphFont"/>
    <w:link w:val="Footer"/>
    <w:uiPriority w:val="99"/>
    <w:rsid w:val="00CC2AE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7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13</cp:revision>
  <cp:lastPrinted>2008-04-03T14:44:00Z</cp:lastPrinted>
  <dcterms:created xsi:type="dcterms:W3CDTF">2010-09-08T19:30:00Z</dcterms:created>
  <dcterms:modified xsi:type="dcterms:W3CDTF">2019-03-05T17:09:00Z</dcterms:modified>
</cp:coreProperties>
</file>