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0FD0E5D2" w14:textId="77777777" w:rsidTr="00C3585E">
        <w:trPr>
          <w:trHeight w:val="990"/>
        </w:trPr>
        <w:tc>
          <w:tcPr>
            <w:tcW w:w="1363" w:type="dxa"/>
          </w:tcPr>
          <w:p w14:paraId="379CFDBA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58409F" wp14:editId="71EBB54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BE9D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2AB401" w14:textId="77777777" w:rsidR="0052511C" w:rsidRDefault="0052511C" w:rsidP="0052511C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14:paraId="044877C3" w14:textId="77777777" w:rsidR="0052511C" w:rsidRDefault="0052511C" w:rsidP="0052511C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KEYSTONE BUILDING</w:t>
            </w:r>
          </w:p>
          <w:p w14:paraId="593B932A" w14:textId="6D97973F" w:rsidR="0052511C" w:rsidRDefault="0052511C" w:rsidP="00C53480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400 NORTH STREET</w:t>
            </w:r>
            <w:r w:rsidR="00C53480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HARRISBURG, PA  17120</w:t>
            </w:r>
          </w:p>
          <w:p w14:paraId="4A3F62AC" w14:textId="25704599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CB94DC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BEAB23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5C32AC4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B4C6BC2" w14:textId="52DD2B38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9CFF23E" w14:textId="77777777" w:rsidR="00CA64D6" w:rsidRDefault="00CA64D6" w:rsidP="00C3585E">
            <w:pPr>
              <w:rPr>
                <w:rFonts w:ascii="Arial" w:hAnsi="Arial"/>
                <w:sz w:val="12"/>
              </w:rPr>
            </w:pPr>
          </w:p>
          <w:p w14:paraId="1DCBDA49" w14:textId="77777777" w:rsidR="00CA64D6" w:rsidRDefault="00CA64D6" w:rsidP="00C3585E">
            <w:pPr>
              <w:rPr>
                <w:rFonts w:ascii="Arial" w:hAnsi="Arial"/>
                <w:sz w:val="12"/>
              </w:rPr>
            </w:pPr>
          </w:p>
          <w:p w14:paraId="4DCEC10D" w14:textId="4BC4AAE7" w:rsidR="00EF57CA" w:rsidRDefault="00CA64D6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  <w:r w:rsidR="0052511C"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481F0D65" w14:textId="21684D3B" w:rsidR="00C53480" w:rsidRDefault="004140D0" w:rsidP="004140D0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8, 2019</w:t>
      </w:r>
    </w:p>
    <w:p w14:paraId="39679D16" w14:textId="77777777" w:rsidR="004140D0" w:rsidRDefault="004140D0" w:rsidP="004140D0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7882A145" w14:textId="3415EC82" w:rsidR="00853315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KIMBERLY A KLOCK</w:t>
      </w:r>
    </w:p>
    <w:p w14:paraId="4671DCCF" w14:textId="77777777" w:rsidR="00B54052" w:rsidRPr="007532D7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SENIOR COUNSEL</w:t>
      </w:r>
    </w:p>
    <w:p w14:paraId="1930DE13" w14:textId="77777777"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14:paraId="02C42F76" w14:textId="77777777"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14:paraId="3B5D69F4" w14:textId="77777777"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14:paraId="09B6964E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3CB0DE97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="00B952DF">
        <w:rPr>
          <w:rFonts w:ascii="Arial" w:hAnsi="Arial" w:cs="Arial"/>
          <w:b/>
          <w:sz w:val="24"/>
          <w:szCs w:val="24"/>
        </w:rPr>
        <w:t>–Phase 2</w:t>
      </w:r>
    </w:p>
    <w:p w14:paraId="68581FCB" w14:textId="77777777"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17C89FE4" w14:textId="1938CE4E"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31152F">
        <w:rPr>
          <w:rFonts w:ascii="Arial" w:hAnsi="Arial" w:cs="Arial"/>
          <w:b/>
          <w:sz w:val="24"/>
          <w:szCs w:val="24"/>
        </w:rPr>
        <w:t>December 31, 201</w:t>
      </w:r>
      <w:r w:rsidR="00C53480">
        <w:rPr>
          <w:rFonts w:ascii="Arial" w:hAnsi="Arial" w:cs="Arial"/>
          <w:b/>
          <w:sz w:val="24"/>
          <w:szCs w:val="24"/>
        </w:rPr>
        <w:t>8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14:paraId="06AAABF3" w14:textId="09A2ABB6" w:rsidR="0067519A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31152F">
        <w:rPr>
          <w:rFonts w:ascii="Arial" w:hAnsi="Arial" w:cs="Arial"/>
          <w:b/>
          <w:sz w:val="24"/>
          <w:szCs w:val="24"/>
        </w:rPr>
        <w:t>201</w:t>
      </w:r>
      <w:r w:rsidR="00C53480">
        <w:rPr>
          <w:rFonts w:ascii="Arial" w:hAnsi="Arial" w:cs="Arial"/>
          <w:b/>
          <w:sz w:val="24"/>
          <w:szCs w:val="24"/>
        </w:rPr>
        <w:t>9-3007548</w:t>
      </w:r>
    </w:p>
    <w:p w14:paraId="5C932CA4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5248598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B54052">
        <w:rPr>
          <w:rFonts w:ascii="Arial" w:hAnsi="Arial" w:cs="Arial"/>
          <w:sz w:val="24"/>
          <w:szCs w:val="24"/>
        </w:rPr>
        <w:t>s.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B54052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525CEE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67FD7C7" w14:textId="57549B8A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="00F977A2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="00476DBD">
        <w:rPr>
          <w:rFonts w:ascii="Arial" w:hAnsi="Arial" w:cs="Arial"/>
          <w:spacing w:val="-2"/>
          <w:sz w:val="24"/>
          <w:szCs w:val="24"/>
        </w:rPr>
        <w:t>–Phase 2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31152F">
        <w:rPr>
          <w:rFonts w:ascii="Arial" w:hAnsi="Arial" w:cs="Arial"/>
          <w:sz w:val="24"/>
          <w:szCs w:val="24"/>
        </w:rPr>
        <w:t>December 31, 201</w:t>
      </w:r>
      <w:r w:rsidR="00C53480">
        <w:rPr>
          <w:rFonts w:ascii="Arial" w:hAnsi="Arial" w:cs="Arial"/>
          <w:sz w:val="24"/>
          <w:szCs w:val="24"/>
        </w:rPr>
        <w:t>8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14:paraId="7185AEED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094BECC" w14:textId="508544DD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F977A2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BB5286">
        <w:rPr>
          <w:rFonts w:ascii="Arial" w:hAnsi="Arial" w:cs="Arial"/>
          <w:spacing w:val="-2"/>
          <w:sz w:val="24"/>
          <w:szCs w:val="24"/>
        </w:rPr>
        <w:t>submitted</w:t>
      </w:r>
      <w:r w:rsidR="0052511C">
        <w:rPr>
          <w:rFonts w:ascii="Arial" w:hAnsi="Arial" w:cs="Arial"/>
          <w:spacing w:val="-2"/>
          <w:sz w:val="24"/>
          <w:szCs w:val="24"/>
        </w:rPr>
        <w:t xml:space="preserve"> on </w:t>
      </w:r>
      <w:r w:rsidR="00C53480">
        <w:rPr>
          <w:rFonts w:ascii="Arial" w:hAnsi="Arial" w:cs="Arial"/>
          <w:spacing w:val="-2"/>
          <w:sz w:val="24"/>
          <w:szCs w:val="24"/>
        </w:rPr>
        <w:t>January 30</w:t>
      </w:r>
      <w:r w:rsidR="0052511C">
        <w:rPr>
          <w:rFonts w:ascii="Arial" w:hAnsi="Arial" w:cs="Arial"/>
          <w:spacing w:val="-2"/>
          <w:sz w:val="24"/>
          <w:szCs w:val="24"/>
        </w:rPr>
        <w:t>, 201</w:t>
      </w:r>
      <w:r w:rsidR="00C53480">
        <w:rPr>
          <w:rFonts w:ascii="Arial" w:hAnsi="Arial" w:cs="Arial"/>
          <w:spacing w:val="-2"/>
          <w:sz w:val="24"/>
          <w:szCs w:val="24"/>
        </w:rPr>
        <w:t>9</w:t>
      </w:r>
      <w:r w:rsidR="0052511C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F977A2">
        <w:rPr>
          <w:rFonts w:ascii="Arial" w:hAnsi="Arial" w:cs="Arial"/>
          <w:spacing w:val="-2"/>
          <w:sz w:val="24"/>
          <w:szCs w:val="24"/>
        </w:rPr>
        <w:t xml:space="preserve"> </w:t>
      </w:r>
      <w:r w:rsidR="0016025D" w:rsidRPr="00711431">
        <w:rPr>
          <w:rFonts w:ascii="Arial" w:hAnsi="Arial" w:cs="Arial"/>
          <w:spacing w:val="-2"/>
          <w:sz w:val="24"/>
          <w:szCs w:val="24"/>
        </w:rPr>
        <w:t>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proofErr w:type="spellStart"/>
      <w:r w:rsidR="001D3E00" w:rsidRPr="00711431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11431">
        <w:rPr>
          <w:rFonts w:ascii="Arial" w:hAnsi="Arial" w:cs="Arial"/>
          <w:spacing w:val="-2"/>
          <w:sz w:val="24"/>
          <w:szCs w:val="24"/>
        </w:rPr>
        <w:t>.</w:t>
      </w:r>
      <w:r w:rsidR="000F3B3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14:paraId="556865F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11C5DA5" w14:textId="784284A4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8413D29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D42CE7" w14:textId="3118575F"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C3440" w:rsidRPr="00711431">
        <w:rPr>
          <w:rFonts w:ascii="Arial" w:hAnsi="Arial" w:cs="Arial"/>
          <w:spacing w:val="-2"/>
          <w:sz w:val="24"/>
          <w:szCs w:val="24"/>
        </w:rPr>
        <w:t>M-</w:t>
      </w:r>
      <w:r w:rsidR="0031152F">
        <w:rPr>
          <w:rFonts w:ascii="Arial" w:hAnsi="Arial" w:cs="Arial"/>
          <w:spacing w:val="-2"/>
          <w:sz w:val="24"/>
          <w:szCs w:val="24"/>
        </w:rPr>
        <w:t>201</w:t>
      </w:r>
      <w:r w:rsidR="00C53480">
        <w:rPr>
          <w:rFonts w:ascii="Arial" w:hAnsi="Arial" w:cs="Arial"/>
          <w:spacing w:val="-2"/>
          <w:sz w:val="24"/>
          <w:szCs w:val="24"/>
        </w:rPr>
        <w:t>9-3007548</w:t>
      </w:r>
      <w:r w:rsidR="002D26F9">
        <w:rPr>
          <w:rFonts w:ascii="Arial" w:hAnsi="Arial" w:cs="Arial"/>
          <w:spacing w:val="-2"/>
          <w:sz w:val="24"/>
          <w:szCs w:val="24"/>
        </w:rPr>
        <w:t>.</w:t>
      </w:r>
    </w:p>
    <w:p w14:paraId="3BCB800C" w14:textId="56B5FB16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8FC15F1" w14:textId="297F0978" w:rsidR="00CD5063" w:rsidRPr="00711431" w:rsidRDefault="004140D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1656DE6" wp14:editId="759B26F3">
            <wp:simplePos x="0" y="0"/>
            <wp:positionH relativeFrom="column">
              <wp:posOffset>2800350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14:paraId="49E28043" w14:textId="311656A9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5F6FA5" w14:textId="5C7FAF90" w:rsidR="00CD5063" w:rsidRPr="00711431" w:rsidRDefault="004140D0" w:rsidP="004140D0">
      <w:pPr>
        <w:tabs>
          <w:tab w:val="left" w:pos="618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154AD699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3177442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5D40F85" w14:textId="77777777" w:rsidR="002C1B32" w:rsidRDefault="002C1B3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6451C9" w14:textId="77777777" w:rsidR="002C1B32" w:rsidRPr="00711431" w:rsidRDefault="002C1B32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A25826" w14:textId="0402ACA2" w:rsidR="00A46FF8" w:rsidRDefault="00A46FF8" w:rsidP="002C1B3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53480">
        <w:rPr>
          <w:rFonts w:ascii="Arial" w:hAnsi="Arial" w:cs="Arial"/>
          <w:sz w:val="24"/>
          <w:szCs w:val="24"/>
        </w:rPr>
        <w:t>Ryan Trafecanty</w:t>
      </w:r>
      <w:r w:rsidR="00C53480">
        <w:rPr>
          <w:rFonts w:ascii="Arial" w:hAnsi="Arial" w:cs="Arial"/>
          <w:sz w:val="24"/>
          <w:szCs w:val="24"/>
        </w:rPr>
        <w:tab/>
      </w:r>
    </w:p>
    <w:p w14:paraId="111C7243" w14:textId="3A9A2995" w:rsidR="002C1B32" w:rsidRPr="00711431" w:rsidRDefault="002C1B32" w:rsidP="002C1B3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717-772-03</w:t>
      </w:r>
      <w:r w:rsidR="00C53480">
        <w:rPr>
          <w:rFonts w:ascii="Arial" w:hAnsi="Arial" w:cs="Arial"/>
          <w:sz w:val="24"/>
          <w:szCs w:val="24"/>
        </w:rPr>
        <w:t>02</w:t>
      </w:r>
    </w:p>
    <w:sectPr w:rsidR="002C1B32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0301"/>
    <w:rsid w:val="000878C6"/>
    <w:rsid w:val="000C3440"/>
    <w:rsid w:val="000E2A2C"/>
    <w:rsid w:val="000F3885"/>
    <w:rsid w:val="000F3B3F"/>
    <w:rsid w:val="001133F8"/>
    <w:rsid w:val="0016025D"/>
    <w:rsid w:val="0016427E"/>
    <w:rsid w:val="00172153"/>
    <w:rsid w:val="001A1B41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B625F"/>
    <w:rsid w:val="002C1B32"/>
    <w:rsid w:val="002C5AA3"/>
    <w:rsid w:val="002D26F9"/>
    <w:rsid w:val="0031152F"/>
    <w:rsid w:val="003213F6"/>
    <w:rsid w:val="003322B7"/>
    <w:rsid w:val="00370ACF"/>
    <w:rsid w:val="0038192B"/>
    <w:rsid w:val="00384E15"/>
    <w:rsid w:val="003970BC"/>
    <w:rsid w:val="004140D0"/>
    <w:rsid w:val="00476DBD"/>
    <w:rsid w:val="004B6C39"/>
    <w:rsid w:val="0051362E"/>
    <w:rsid w:val="005170E5"/>
    <w:rsid w:val="0052511C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E6167"/>
    <w:rsid w:val="007F4B43"/>
    <w:rsid w:val="00805353"/>
    <w:rsid w:val="00852809"/>
    <w:rsid w:val="00853315"/>
    <w:rsid w:val="008704FD"/>
    <w:rsid w:val="008935A5"/>
    <w:rsid w:val="008F62B1"/>
    <w:rsid w:val="008F7FD2"/>
    <w:rsid w:val="00936CCD"/>
    <w:rsid w:val="009B137E"/>
    <w:rsid w:val="00A46FF8"/>
    <w:rsid w:val="00A565DF"/>
    <w:rsid w:val="00A76B9C"/>
    <w:rsid w:val="00A81DE0"/>
    <w:rsid w:val="00AB2291"/>
    <w:rsid w:val="00AB731C"/>
    <w:rsid w:val="00B22B3B"/>
    <w:rsid w:val="00B47213"/>
    <w:rsid w:val="00B54052"/>
    <w:rsid w:val="00B67377"/>
    <w:rsid w:val="00B93C3F"/>
    <w:rsid w:val="00B952DF"/>
    <w:rsid w:val="00BB5286"/>
    <w:rsid w:val="00C31259"/>
    <w:rsid w:val="00C53480"/>
    <w:rsid w:val="00CA64D6"/>
    <w:rsid w:val="00CD5063"/>
    <w:rsid w:val="00CE0167"/>
    <w:rsid w:val="00D52934"/>
    <w:rsid w:val="00DC2DDF"/>
    <w:rsid w:val="00DF0B90"/>
    <w:rsid w:val="00E656EF"/>
    <w:rsid w:val="00E72640"/>
    <w:rsid w:val="00EA26CF"/>
    <w:rsid w:val="00EC6C69"/>
    <w:rsid w:val="00EF57CA"/>
    <w:rsid w:val="00F53EA9"/>
    <w:rsid w:val="00F750E3"/>
    <w:rsid w:val="00F977A2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5E76"/>
  <w15:docId w15:val="{DC8DA926-A9D9-4DA8-AB59-A8A7E77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39B6-A731-4362-B39D-8D1DEA9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6</cp:revision>
  <cp:lastPrinted>2019-02-27T20:24:00Z</cp:lastPrinted>
  <dcterms:created xsi:type="dcterms:W3CDTF">2019-02-27T20:25:00Z</dcterms:created>
  <dcterms:modified xsi:type="dcterms:W3CDTF">2019-03-08T18:53:00Z</dcterms:modified>
</cp:coreProperties>
</file>