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8FB6" w14:textId="5B3F72E3" w:rsidR="002505DE" w:rsidRDefault="002505DE" w:rsidP="002505DE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15, 2019</w:t>
      </w:r>
      <w:bookmarkStart w:id="0" w:name="_GoBack"/>
      <w:bookmarkEnd w:id="0"/>
    </w:p>
    <w:p w14:paraId="46EDF4C5" w14:textId="55B65227" w:rsidR="00F35592" w:rsidRPr="000D368E" w:rsidRDefault="007210D1" w:rsidP="00F35592">
      <w:pPr>
        <w:jc w:val="right"/>
        <w:rPr>
          <w:sz w:val="24"/>
          <w:szCs w:val="24"/>
        </w:rPr>
      </w:pPr>
      <w:r w:rsidRPr="000D368E">
        <w:rPr>
          <w:sz w:val="24"/>
          <w:szCs w:val="24"/>
        </w:rPr>
        <w:t>C-20</w:t>
      </w:r>
      <w:r w:rsidR="001A6A3E">
        <w:rPr>
          <w:sz w:val="24"/>
          <w:szCs w:val="24"/>
        </w:rPr>
        <w:t>1</w:t>
      </w:r>
      <w:r w:rsidR="00C17B9D">
        <w:rPr>
          <w:sz w:val="24"/>
          <w:szCs w:val="24"/>
        </w:rPr>
        <w:t>8</w:t>
      </w:r>
      <w:r w:rsidRPr="000D368E">
        <w:rPr>
          <w:sz w:val="24"/>
          <w:szCs w:val="24"/>
        </w:rPr>
        <w:t>-</w:t>
      </w:r>
      <w:r w:rsidR="00D04308">
        <w:rPr>
          <w:sz w:val="24"/>
          <w:szCs w:val="24"/>
        </w:rPr>
        <w:t>2641950</w:t>
      </w:r>
    </w:p>
    <w:p w14:paraId="31D40C9F" w14:textId="77777777" w:rsidR="00F35592" w:rsidRDefault="004F58AD" w:rsidP="00F35592">
      <w:pPr>
        <w:jc w:val="right"/>
        <w:rPr>
          <w:sz w:val="26"/>
          <w:szCs w:val="26"/>
        </w:rPr>
      </w:pPr>
      <w:r>
        <w:rPr>
          <w:sz w:val="26"/>
          <w:szCs w:val="26"/>
        </w:rPr>
        <w:t>A</w:t>
      </w:r>
      <w:r>
        <w:rPr>
          <w:sz w:val="26"/>
          <w:szCs w:val="26"/>
        </w:rPr>
        <w:noBreakHyphen/>
      </w:r>
      <w:r w:rsidR="00D04308">
        <w:rPr>
          <w:sz w:val="26"/>
          <w:szCs w:val="26"/>
        </w:rPr>
        <w:t>8912020</w:t>
      </w:r>
    </w:p>
    <w:p w14:paraId="2EF50E8C" w14:textId="77777777" w:rsidR="004F58AD" w:rsidRDefault="004F58AD" w:rsidP="00F35592">
      <w:pPr>
        <w:jc w:val="right"/>
        <w:rPr>
          <w:sz w:val="26"/>
          <w:szCs w:val="26"/>
        </w:rPr>
      </w:pPr>
      <w:r>
        <w:rPr>
          <w:sz w:val="26"/>
          <w:szCs w:val="26"/>
        </w:rPr>
        <w:t>A-</w:t>
      </w:r>
      <w:r w:rsidR="00D04308">
        <w:rPr>
          <w:sz w:val="26"/>
          <w:szCs w:val="26"/>
        </w:rPr>
        <w:t>2010-2169665</w:t>
      </w:r>
    </w:p>
    <w:p w14:paraId="0A3BE216" w14:textId="77777777" w:rsidR="00380C76" w:rsidRDefault="005F26D6" w:rsidP="0037734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5D1593" w14:textId="77777777" w:rsidR="00D04308" w:rsidRDefault="00D04308" w:rsidP="00C17B9D">
      <w:pPr>
        <w:autoSpaceDE w:val="0"/>
        <w:autoSpaceDN w:val="0"/>
        <w:adjustRightInd w:val="0"/>
        <w:rPr>
          <w:b/>
          <w:sz w:val="24"/>
          <w:szCs w:val="24"/>
        </w:rPr>
      </w:pPr>
      <w:r w:rsidRPr="00D04308">
        <w:rPr>
          <w:b/>
          <w:sz w:val="24"/>
          <w:szCs w:val="24"/>
        </w:rPr>
        <w:t>WILIAM D MERCER JR</w:t>
      </w:r>
    </w:p>
    <w:p w14:paraId="2C1168FE" w14:textId="77777777" w:rsidR="00D04308" w:rsidRDefault="00D04308" w:rsidP="00C17B9D">
      <w:pPr>
        <w:rPr>
          <w:b/>
          <w:sz w:val="24"/>
          <w:szCs w:val="24"/>
        </w:rPr>
      </w:pPr>
      <w:r w:rsidRPr="00D04308">
        <w:rPr>
          <w:b/>
          <w:sz w:val="24"/>
          <w:szCs w:val="24"/>
        </w:rPr>
        <w:t>169 PEACEFUL WAY</w:t>
      </w:r>
    </w:p>
    <w:p w14:paraId="32F5A1C7" w14:textId="77777777" w:rsidR="0058624E" w:rsidRDefault="00D04308" w:rsidP="00C17B9D">
      <w:pPr>
        <w:rPr>
          <w:sz w:val="24"/>
          <w:szCs w:val="24"/>
        </w:rPr>
      </w:pPr>
      <w:r w:rsidRPr="00D04308">
        <w:rPr>
          <w:b/>
          <w:sz w:val="24"/>
          <w:szCs w:val="24"/>
        </w:rPr>
        <w:t>BROCKWAY</w:t>
      </w:r>
      <w:r>
        <w:rPr>
          <w:b/>
          <w:sz w:val="24"/>
          <w:szCs w:val="24"/>
        </w:rPr>
        <w:t xml:space="preserve"> PA </w:t>
      </w:r>
      <w:r w:rsidRPr="00D04308">
        <w:rPr>
          <w:b/>
          <w:sz w:val="24"/>
          <w:szCs w:val="24"/>
        </w:rPr>
        <w:t>15824</w:t>
      </w:r>
    </w:p>
    <w:p w14:paraId="144C3067" w14:textId="77777777" w:rsidR="0058624E" w:rsidRDefault="0058624E" w:rsidP="0058624E">
      <w:pPr>
        <w:rPr>
          <w:b/>
          <w:sz w:val="24"/>
          <w:szCs w:val="24"/>
        </w:rPr>
      </w:pPr>
    </w:p>
    <w:p w14:paraId="49E9A27A" w14:textId="77777777" w:rsidR="0058624E" w:rsidRDefault="0058624E" w:rsidP="0058624E">
      <w:pPr>
        <w:rPr>
          <w:b/>
          <w:sz w:val="24"/>
          <w:szCs w:val="24"/>
        </w:rPr>
      </w:pPr>
    </w:p>
    <w:p w14:paraId="230B11F7" w14:textId="77777777" w:rsidR="0058624E" w:rsidRPr="006313BF" w:rsidRDefault="0058624E" w:rsidP="0058624E">
      <w:pPr>
        <w:rPr>
          <w:b/>
          <w:sz w:val="24"/>
          <w:szCs w:val="24"/>
        </w:rPr>
      </w:pPr>
    </w:p>
    <w:p w14:paraId="7ABCFCEE" w14:textId="77777777" w:rsidR="0058624E" w:rsidRPr="006313BF" w:rsidRDefault="0058624E" w:rsidP="0058624E">
      <w:pPr>
        <w:jc w:val="center"/>
        <w:rPr>
          <w:b/>
          <w:caps/>
          <w:sz w:val="24"/>
          <w:szCs w:val="24"/>
        </w:rPr>
      </w:pPr>
      <w:r w:rsidRPr="006313BF">
        <w:rPr>
          <w:b/>
          <w:caps/>
          <w:sz w:val="24"/>
          <w:szCs w:val="24"/>
        </w:rPr>
        <w:t xml:space="preserve">Bureau of Investigation and Enforcement </w:t>
      </w:r>
    </w:p>
    <w:p w14:paraId="3F402C40" w14:textId="77777777" w:rsidR="0058624E" w:rsidRPr="006313BF" w:rsidRDefault="0058624E" w:rsidP="0058624E">
      <w:pPr>
        <w:jc w:val="center"/>
        <w:rPr>
          <w:sz w:val="24"/>
          <w:szCs w:val="24"/>
        </w:rPr>
      </w:pPr>
      <w:r w:rsidRPr="006313BF">
        <w:rPr>
          <w:sz w:val="24"/>
          <w:szCs w:val="24"/>
        </w:rPr>
        <w:t>v.</w:t>
      </w:r>
    </w:p>
    <w:p w14:paraId="1BEE5B69" w14:textId="77777777" w:rsidR="005D3FC1" w:rsidRPr="009026E5" w:rsidRDefault="00D04308" w:rsidP="0058624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WILLIAM D. MERCER, JR.</w:t>
      </w:r>
    </w:p>
    <w:p w14:paraId="22357B8D" w14:textId="77777777" w:rsidR="008E38BA" w:rsidRPr="00DC7006" w:rsidRDefault="008E38BA" w:rsidP="00DC7006">
      <w:pPr>
        <w:jc w:val="center"/>
        <w:rPr>
          <w:b/>
          <w:sz w:val="24"/>
          <w:szCs w:val="24"/>
          <w:u w:val="single"/>
        </w:rPr>
      </w:pPr>
    </w:p>
    <w:p w14:paraId="78D190BC" w14:textId="77777777" w:rsidR="008E38BA" w:rsidRPr="000D368E" w:rsidRDefault="008E38BA" w:rsidP="008E38BA">
      <w:pPr>
        <w:jc w:val="center"/>
        <w:rPr>
          <w:b/>
          <w:sz w:val="24"/>
          <w:szCs w:val="24"/>
        </w:rPr>
      </w:pPr>
    </w:p>
    <w:p w14:paraId="1AAA6533" w14:textId="77777777" w:rsidR="00BE77ED" w:rsidRPr="000D368E" w:rsidRDefault="000E105B" w:rsidP="00BE77ED">
      <w:p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D04308">
        <w:rPr>
          <w:sz w:val="24"/>
          <w:szCs w:val="24"/>
        </w:rPr>
        <w:t>Mercer</w:t>
      </w:r>
      <w:r w:rsidR="00BE77ED" w:rsidRPr="000D368E">
        <w:rPr>
          <w:sz w:val="24"/>
          <w:szCs w:val="24"/>
        </w:rPr>
        <w:t>:</w:t>
      </w:r>
    </w:p>
    <w:p w14:paraId="15F91465" w14:textId="77777777" w:rsidR="00850631" w:rsidRPr="000D368E" w:rsidRDefault="00850631" w:rsidP="00850631">
      <w:pPr>
        <w:rPr>
          <w:sz w:val="24"/>
          <w:szCs w:val="24"/>
        </w:rPr>
      </w:pPr>
    </w:p>
    <w:p w14:paraId="0F902962" w14:textId="77777777" w:rsidR="00C74A51" w:rsidRPr="000E7151" w:rsidRDefault="00850631" w:rsidP="00C02B22">
      <w:pPr>
        <w:jc w:val="both"/>
        <w:rPr>
          <w:rFonts w:ascii="Arial" w:hAnsi="Arial" w:cs="Arial"/>
          <w:sz w:val="24"/>
          <w:szCs w:val="24"/>
          <w:u w:val="single"/>
        </w:rPr>
      </w:pPr>
      <w:r w:rsidRPr="000D368E">
        <w:rPr>
          <w:sz w:val="24"/>
          <w:szCs w:val="24"/>
        </w:rPr>
        <w:tab/>
      </w:r>
      <w:r w:rsidR="007210D1" w:rsidRPr="000D368E">
        <w:rPr>
          <w:sz w:val="24"/>
          <w:szCs w:val="24"/>
        </w:rPr>
        <w:t xml:space="preserve">In the Order entered </w:t>
      </w:r>
      <w:r w:rsidR="00D04308" w:rsidRPr="00D04308">
        <w:rPr>
          <w:sz w:val="24"/>
          <w:szCs w:val="24"/>
        </w:rPr>
        <w:t>February 7, 2019</w:t>
      </w:r>
      <w:r w:rsidR="00D04308">
        <w:rPr>
          <w:sz w:val="24"/>
          <w:szCs w:val="24"/>
        </w:rPr>
        <w:t xml:space="preserve">, </w:t>
      </w:r>
      <w:r w:rsidR="007210D1" w:rsidRPr="000D368E">
        <w:rPr>
          <w:sz w:val="24"/>
          <w:szCs w:val="24"/>
        </w:rPr>
        <w:t xml:space="preserve">the Motion for Default Judgment filed by the Commission’s Bureau of Investigation and Enforcement </w:t>
      </w:r>
      <w:r w:rsidR="005775B2">
        <w:rPr>
          <w:sz w:val="24"/>
          <w:szCs w:val="24"/>
        </w:rPr>
        <w:t xml:space="preserve">on </w:t>
      </w:r>
      <w:r w:rsidR="00D04308" w:rsidRPr="00D04308">
        <w:rPr>
          <w:sz w:val="24"/>
          <w:szCs w:val="24"/>
        </w:rPr>
        <w:t>July 17, 2018</w:t>
      </w:r>
      <w:r w:rsidR="007210D1" w:rsidRPr="000D368E">
        <w:rPr>
          <w:sz w:val="24"/>
          <w:szCs w:val="24"/>
        </w:rPr>
        <w:t>, was granted.</w:t>
      </w:r>
      <w:r w:rsidR="008035C3" w:rsidRPr="000D368E">
        <w:rPr>
          <w:sz w:val="24"/>
          <w:szCs w:val="24"/>
        </w:rPr>
        <w:t xml:space="preserve">  </w:t>
      </w:r>
      <w:r w:rsidR="001F24E2" w:rsidRPr="000D368E">
        <w:rPr>
          <w:sz w:val="24"/>
          <w:szCs w:val="24"/>
        </w:rPr>
        <w:t>T</w:t>
      </w:r>
      <w:r w:rsidR="008035C3" w:rsidRPr="000D368E">
        <w:rPr>
          <w:sz w:val="24"/>
          <w:szCs w:val="24"/>
        </w:rPr>
        <w:t>he Order</w:t>
      </w:r>
      <w:r w:rsidR="001F24E2" w:rsidRPr="000D368E">
        <w:rPr>
          <w:sz w:val="24"/>
          <w:szCs w:val="24"/>
        </w:rPr>
        <w:t xml:space="preserve"> stated that</w:t>
      </w:r>
      <w:r w:rsidR="008035C3" w:rsidRPr="000D368E">
        <w:rPr>
          <w:sz w:val="24"/>
          <w:szCs w:val="24"/>
        </w:rPr>
        <w:t xml:space="preserve">, if </w:t>
      </w:r>
      <w:r w:rsidR="001F24E2" w:rsidRPr="000D368E">
        <w:rPr>
          <w:sz w:val="24"/>
          <w:szCs w:val="24"/>
        </w:rPr>
        <w:t xml:space="preserve">the </w:t>
      </w:r>
      <w:r w:rsidR="008F2842">
        <w:rPr>
          <w:sz w:val="24"/>
          <w:szCs w:val="24"/>
        </w:rPr>
        <w:t xml:space="preserve">outstanding assessment </w:t>
      </w:r>
      <w:r w:rsidR="00485C28">
        <w:rPr>
          <w:sz w:val="24"/>
          <w:szCs w:val="24"/>
        </w:rPr>
        <w:t xml:space="preserve">of </w:t>
      </w:r>
      <w:r w:rsidR="004F58AD">
        <w:rPr>
          <w:sz w:val="24"/>
          <w:szCs w:val="24"/>
        </w:rPr>
        <w:t>$</w:t>
      </w:r>
      <w:r w:rsidR="00D04308">
        <w:rPr>
          <w:sz w:val="24"/>
          <w:szCs w:val="24"/>
        </w:rPr>
        <w:t>4,140</w:t>
      </w:r>
      <w:r w:rsidR="004F58AD">
        <w:rPr>
          <w:sz w:val="24"/>
          <w:szCs w:val="24"/>
        </w:rPr>
        <w:t xml:space="preserve"> and a civil penalty of $</w:t>
      </w:r>
      <w:r w:rsidR="00D04308">
        <w:rPr>
          <w:sz w:val="24"/>
          <w:szCs w:val="24"/>
        </w:rPr>
        <w:t>2,035</w:t>
      </w:r>
      <w:r w:rsidR="00C02B22">
        <w:rPr>
          <w:sz w:val="24"/>
          <w:szCs w:val="24"/>
        </w:rPr>
        <w:t xml:space="preserve"> w</w:t>
      </w:r>
      <w:r w:rsidR="005F26D6">
        <w:rPr>
          <w:sz w:val="24"/>
          <w:szCs w:val="24"/>
        </w:rPr>
        <w:t>ere</w:t>
      </w:r>
      <w:r w:rsidR="008035C3" w:rsidRPr="000D368E">
        <w:rPr>
          <w:sz w:val="24"/>
          <w:szCs w:val="24"/>
        </w:rPr>
        <w:t xml:space="preserve"> not paid within thirty days of the entry date </w:t>
      </w:r>
      <w:r w:rsidR="008035C3" w:rsidRPr="000E7151">
        <w:rPr>
          <w:sz w:val="24"/>
          <w:szCs w:val="24"/>
        </w:rPr>
        <w:t>of the Order, the Certificate</w:t>
      </w:r>
      <w:r w:rsidR="004F58AD">
        <w:rPr>
          <w:sz w:val="24"/>
          <w:szCs w:val="24"/>
        </w:rPr>
        <w:t>s</w:t>
      </w:r>
      <w:r w:rsidR="008035C3" w:rsidRPr="000E7151">
        <w:rPr>
          <w:sz w:val="24"/>
          <w:szCs w:val="24"/>
        </w:rPr>
        <w:t xml:space="preserve"> of Public Convenience held </w:t>
      </w:r>
      <w:r w:rsidR="0058624E" w:rsidRPr="000E7151">
        <w:rPr>
          <w:sz w:val="24"/>
          <w:szCs w:val="24"/>
        </w:rPr>
        <w:t xml:space="preserve">by </w:t>
      </w:r>
      <w:r w:rsidR="00D04308">
        <w:rPr>
          <w:sz w:val="24"/>
          <w:szCs w:val="24"/>
        </w:rPr>
        <w:t>William D. Mercer, Jr.,</w:t>
      </w:r>
      <w:r w:rsidR="005F26D6" w:rsidRPr="000E7151">
        <w:rPr>
          <w:sz w:val="24"/>
          <w:szCs w:val="24"/>
        </w:rPr>
        <w:t xml:space="preserve"> </w:t>
      </w:r>
      <w:r w:rsidR="00F35592" w:rsidRPr="000E7151">
        <w:rPr>
          <w:sz w:val="24"/>
          <w:szCs w:val="24"/>
        </w:rPr>
        <w:t xml:space="preserve">at </w:t>
      </w:r>
      <w:r w:rsidR="00DA0CD3" w:rsidRPr="000E7151">
        <w:rPr>
          <w:sz w:val="24"/>
          <w:szCs w:val="24"/>
        </w:rPr>
        <w:t xml:space="preserve">Application </w:t>
      </w:r>
      <w:r w:rsidR="00F35592" w:rsidRPr="000E7151">
        <w:rPr>
          <w:sz w:val="24"/>
          <w:szCs w:val="24"/>
        </w:rPr>
        <w:t xml:space="preserve">Docket No. </w:t>
      </w:r>
      <w:r w:rsidR="008F2842" w:rsidRPr="000E7151">
        <w:rPr>
          <w:sz w:val="26"/>
          <w:szCs w:val="26"/>
        </w:rPr>
        <w:t>A</w:t>
      </w:r>
      <w:r w:rsidR="008F2842" w:rsidRPr="000E7151">
        <w:rPr>
          <w:sz w:val="26"/>
          <w:szCs w:val="26"/>
        </w:rPr>
        <w:noBreakHyphen/>
      </w:r>
      <w:r w:rsidR="00D04308">
        <w:rPr>
          <w:sz w:val="26"/>
          <w:szCs w:val="26"/>
        </w:rPr>
        <w:t>8912020</w:t>
      </w:r>
      <w:r w:rsidR="004F58AD">
        <w:rPr>
          <w:sz w:val="26"/>
          <w:szCs w:val="26"/>
        </w:rPr>
        <w:t xml:space="preserve"> and A-</w:t>
      </w:r>
      <w:r w:rsidR="00D04308">
        <w:rPr>
          <w:sz w:val="26"/>
          <w:szCs w:val="26"/>
        </w:rPr>
        <w:t>2010-2169665</w:t>
      </w:r>
      <w:r w:rsidR="008F2842" w:rsidRPr="000E7151">
        <w:rPr>
          <w:sz w:val="26"/>
          <w:szCs w:val="26"/>
        </w:rPr>
        <w:t>,</w:t>
      </w:r>
      <w:r w:rsidR="0058624E" w:rsidRPr="000E7151">
        <w:rPr>
          <w:sz w:val="24"/>
          <w:szCs w:val="24"/>
        </w:rPr>
        <w:t xml:space="preserve"> </w:t>
      </w:r>
      <w:r w:rsidR="008035C3" w:rsidRPr="000E7151">
        <w:rPr>
          <w:sz w:val="24"/>
          <w:szCs w:val="24"/>
        </w:rPr>
        <w:t>would be cancelled without further action by this Commission</w:t>
      </w:r>
      <w:r w:rsidR="00BF590B" w:rsidRPr="000E7151">
        <w:rPr>
          <w:sz w:val="24"/>
          <w:szCs w:val="24"/>
        </w:rPr>
        <w:t>.</w:t>
      </w:r>
    </w:p>
    <w:p w14:paraId="28903B0B" w14:textId="77777777" w:rsidR="002E7D13" w:rsidRPr="000E7151" w:rsidRDefault="002E7D13" w:rsidP="001209F1">
      <w:pPr>
        <w:rPr>
          <w:sz w:val="24"/>
          <w:szCs w:val="24"/>
        </w:rPr>
      </w:pPr>
    </w:p>
    <w:p w14:paraId="4035CF71" w14:textId="77777777" w:rsidR="002E7D13" w:rsidRPr="000D368E" w:rsidRDefault="004356B5" w:rsidP="00C02B22">
      <w:pPr>
        <w:rPr>
          <w:sz w:val="24"/>
          <w:szCs w:val="24"/>
        </w:rPr>
      </w:pPr>
      <w:r w:rsidRPr="000E7151">
        <w:rPr>
          <w:sz w:val="24"/>
          <w:szCs w:val="24"/>
        </w:rPr>
        <w:tab/>
      </w:r>
      <w:r w:rsidR="009026E5">
        <w:rPr>
          <w:sz w:val="24"/>
          <w:szCs w:val="24"/>
        </w:rPr>
        <w:t>M</w:t>
      </w:r>
      <w:r w:rsidR="00226F4A" w:rsidRPr="000E7151">
        <w:rPr>
          <w:sz w:val="24"/>
          <w:szCs w:val="24"/>
        </w:rPr>
        <w:t xml:space="preserve">ore than thirty days later, no response </w:t>
      </w:r>
      <w:r w:rsidR="009026E5">
        <w:rPr>
          <w:sz w:val="24"/>
          <w:szCs w:val="24"/>
        </w:rPr>
        <w:t>was</w:t>
      </w:r>
      <w:r w:rsidR="00226F4A" w:rsidRPr="000E7151">
        <w:rPr>
          <w:sz w:val="24"/>
          <w:szCs w:val="24"/>
        </w:rPr>
        <w:t xml:space="preserve"> received from the respondent; therefore, the Certificate of Public Convenience held by </w:t>
      </w:r>
      <w:r w:rsidR="00D04308">
        <w:rPr>
          <w:sz w:val="24"/>
          <w:szCs w:val="24"/>
        </w:rPr>
        <w:t>William D. Mercer, Jr.</w:t>
      </w:r>
      <w:r w:rsidR="009026E5" w:rsidRPr="000E7151">
        <w:rPr>
          <w:sz w:val="24"/>
          <w:szCs w:val="24"/>
        </w:rPr>
        <w:t xml:space="preserve"> at Application Docket No. </w:t>
      </w:r>
      <w:r w:rsidR="009026E5" w:rsidRPr="000E7151">
        <w:rPr>
          <w:sz w:val="26"/>
          <w:szCs w:val="26"/>
        </w:rPr>
        <w:t>A</w:t>
      </w:r>
      <w:r w:rsidR="009026E5" w:rsidRPr="000E7151">
        <w:rPr>
          <w:sz w:val="26"/>
          <w:szCs w:val="26"/>
        </w:rPr>
        <w:noBreakHyphen/>
      </w:r>
      <w:r w:rsidR="00D04308">
        <w:rPr>
          <w:sz w:val="26"/>
          <w:szCs w:val="26"/>
        </w:rPr>
        <w:t>8912020</w:t>
      </w:r>
      <w:r w:rsidR="009026E5">
        <w:rPr>
          <w:sz w:val="26"/>
          <w:szCs w:val="26"/>
        </w:rPr>
        <w:t xml:space="preserve"> and A-</w:t>
      </w:r>
      <w:r w:rsidR="00D04308">
        <w:rPr>
          <w:sz w:val="26"/>
          <w:szCs w:val="26"/>
        </w:rPr>
        <w:t>2010-2169665</w:t>
      </w:r>
      <w:r w:rsidR="00DA0CD3" w:rsidRPr="000D368E">
        <w:rPr>
          <w:sz w:val="24"/>
          <w:szCs w:val="24"/>
        </w:rPr>
        <w:t>,</w:t>
      </w:r>
      <w:r w:rsidR="00DC7006">
        <w:rPr>
          <w:sz w:val="24"/>
          <w:szCs w:val="24"/>
        </w:rPr>
        <w:t xml:space="preserve"> </w:t>
      </w:r>
      <w:r w:rsidR="009026E5">
        <w:rPr>
          <w:sz w:val="24"/>
          <w:szCs w:val="24"/>
        </w:rPr>
        <w:t>have been</w:t>
      </w:r>
      <w:r w:rsidR="00226F4A" w:rsidRPr="000D368E">
        <w:rPr>
          <w:sz w:val="24"/>
          <w:szCs w:val="24"/>
        </w:rPr>
        <w:t xml:space="preserve"> cancelled.</w:t>
      </w:r>
      <w:r w:rsidR="00D02EFC" w:rsidRPr="000D368E">
        <w:rPr>
          <w:sz w:val="24"/>
          <w:szCs w:val="24"/>
        </w:rPr>
        <w:t xml:space="preserve"> </w:t>
      </w:r>
      <w:r w:rsidR="002E7D13" w:rsidRPr="000D368E">
        <w:rPr>
          <w:sz w:val="24"/>
          <w:szCs w:val="24"/>
        </w:rPr>
        <w:t xml:space="preserve"> </w:t>
      </w:r>
    </w:p>
    <w:p w14:paraId="6B63EF99" w14:textId="77777777" w:rsidR="00E81FCE" w:rsidRPr="000D368E" w:rsidRDefault="00E81FCE" w:rsidP="001209F1">
      <w:pPr>
        <w:rPr>
          <w:sz w:val="24"/>
          <w:szCs w:val="24"/>
        </w:rPr>
      </w:pPr>
    </w:p>
    <w:p w14:paraId="73EBC0B5" w14:textId="77777777" w:rsidR="00E81FCE" w:rsidRDefault="00E81FCE" w:rsidP="001209F1">
      <w:pPr>
        <w:rPr>
          <w:sz w:val="24"/>
          <w:szCs w:val="24"/>
        </w:rPr>
      </w:pPr>
    </w:p>
    <w:p w14:paraId="364CD0F9" w14:textId="77777777" w:rsidR="00A14F98" w:rsidRPr="000D368E" w:rsidRDefault="00A14F98" w:rsidP="001209F1">
      <w:pPr>
        <w:rPr>
          <w:sz w:val="24"/>
          <w:szCs w:val="24"/>
        </w:rPr>
      </w:pPr>
    </w:p>
    <w:p w14:paraId="3BF9A59E" w14:textId="77777777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  <w:t>Very truly yours,</w:t>
      </w:r>
    </w:p>
    <w:p w14:paraId="73536AF9" w14:textId="77777777" w:rsidR="00E81FCE" w:rsidRDefault="00D04308" w:rsidP="001209F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5808EE" wp14:editId="015B669C">
            <wp:simplePos x="0" y="0"/>
            <wp:positionH relativeFrom="column">
              <wp:posOffset>3248025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  <w:r w:rsidR="001A6A3E">
        <w:rPr>
          <w:sz w:val="24"/>
          <w:szCs w:val="24"/>
        </w:rPr>
        <w:tab/>
      </w:r>
    </w:p>
    <w:p w14:paraId="623BC4B9" w14:textId="77777777" w:rsidR="001A6A3E" w:rsidRDefault="001A6A3E" w:rsidP="001209F1">
      <w:pPr>
        <w:rPr>
          <w:sz w:val="24"/>
          <w:szCs w:val="24"/>
        </w:rPr>
      </w:pPr>
    </w:p>
    <w:p w14:paraId="29F6C733" w14:textId="77777777" w:rsidR="001A6A3E" w:rsidRDefault="001A6A3E" w:rsidP="001209F1">
      <w:pPr>
        <w:rPr>
          <w:sz w:val="24"/>
          <w:szCs w:val="24"/>
        </w:rPr>
      </w:pPr>
    </w:p>
    <w:p w14:paraId="7B44A8C5" w14:textId="77777777" w:rsidR="001A6A3E" w:rsidRDefault="001A6A3E" w:rsidP="001209F1">
      <w:pPr>
        <w:rPr>
          <w:sz w:val="24"/>
          <w:szCs w:val="24"/>
        </w:rPr>
      </w:pPr>
    </w:p>
    <w:p w14:paraId="140B8514" w14:textId="77777777" w:rsidR="001A6A3E" w:rsidRPr="000D368E" w:rsidRDefault="001A6A3E" w:rsidP="001209F1">
      <w:pPr>
        <w:rPr>
          <w:sz w:val="24"/>
          <w:szCs w:val="24"/>
        </w:rPr>
      </w:pPr>
    </w:p>
    <w:p w14:paraId="18FD1F51" w14:textId="77777777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="00474A46" w:rsidRPr="000D368E">
        <w:rPr>
          <w:sz w:val="24"/>
          <w:szCs w:val="24"/>
        </w:rPr>
        <w:t>Rosemary Chiavetta</w:t>
      </w:r>
    </w:p>
    <w:p w14:paraId="41A7321B" w14:textId="77777777" w:rsidR="00E81FCE" w:rsidRPr="000D368E" w:rsidRDefault="00E81FCE" w:rsidP="001209F1">
      <w:pPr>
        <w:rPr>
          <w:sz w:val="24"/>
          <w:szCs w:val="24"/>
        </w:rPr>
      </w:pP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</w:r>
      <w:r w:rsidRPr="000D368E">
        <w:rPr>
          <w:sz w:val="24"/>
          <w:szCs w:val="24"/>
        </w:rPr>
        <w:tab/>
        <w:t>Secretary</w:t>
      </w:r>
    </w:p>
    <w:p w14:paraId="4639FAD1" w14:textId="77777777" w:rsidR="00E81FCE" w:rsidRPr="000D368E" w:rsidRDefault="00E81FCE" w:rsidP="001209F1">
      <w:pPr>
        <w:rPr>
          <w:sz w:val="24"/>
          <w:szCs w:val="24"/>
        </w:rPr>
      </w:pPr>
    </w:p>
    <w:sectPr w:rsidR="00E81FCE" w:rsidRPr="000D368E" w:rsidSect="0058624E">
      <w:headerReference w:type="default" r:id="rId8"/>
      <w:type w:val="continuous"/>
      <w:pgSz w:w="12240" w:h="15840" w:code="1"/>
      <w:pgMar w:top="432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4BE0A" w14:textId="77777777" w:rsidR="00576003" w:rsidRDefault="00576003">
      <w:r>
        <w:separator/>
      </w:r>
    </w:p>
  </w:endnote>
  <w:endnote w:type="continuationSeparator" w:id="0">
    <w:p w14:paraId="1161547D" w14:textId="77777777" w:rsidR="00576003" w:rsidRDefault="0057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3C09" w14:textId="77777777" w:rsidR="00576003" w:rsidRDefault="00576003">
      <w:r>
        <w:separator/>
      </w:r>
    </w:p>
  </w:footnote>
  <w:footnote w:type="continuationSeparator" w:id="0">
    <w:p w14:paraId="4E676272" w14:textId="77777777" w:rsidR="00576003" w:rsidRDefault="0057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8035C3" w14:paraId="09822F64" w14:textId="77777777" w:rsidTr="001C4D40">
      <w:trPr>
        <w:trHeight w:val="990"/>
      </w:trPr>
      <w:tc>
        <w:tcPr>
          <w:tcW w:w="1363" w:type="dxa"/>
        </w:tcPr>
        <w:p w14:paraId="789B33B5" w14:textId="77777777" w:rsidR="008035C3" w:rsidRDefault="00D04308" w:rsidP="00C64370">
          <w:pPr>
            <w:rPr>
              <w:sz w:val="24"/>
            </w:rPr>
          </w:pPr>
          <w:r w:rsidRPr="00D02EFC">
            <w:rPr>
              <w:noProof/>
              <w:spacing w:val="-2"/>
            </w:rPr>
            <w:drawing>
              <wp:inline distT="0" distB="0" distL="0" distR="0" wp14:anchorId="5A9ADE15" wp14:editId="0246BD00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51B9F76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FC163AF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91A071D" w14:textId="77777777" w:rsidR="008035C3" w:rsidRDefault="008035C3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68FDBDE" w14:textId="77777777" w:rsidR="008035C3" w:rsidRDefault="005D6E81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ST.</w:t>
          </w:r>
          <w:r w:rsidR="008035C3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07F2C911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08183692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23F224A8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1B74FB8E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71E324BD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320562AB" w14:textId="77777777" w:rsidR="008035C3" w:rsidRDefault="008035C3" w:rsidP="00C64370">
          <w:pPr>
            <w:rPr>
              <w:rFonts w:ascii="Arial" w:hAnsi="Arial"/>
              <w:sz w:val="12"/>
            </w:rPr>
          </w:pPr>
        </w:p>
        <w:p w14:paraId="13A70547" w14:textId="77777777" w:rsidR="008035C3" w:rsidRDefault="008035C3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6260C473" w14:textId="77777777" w:rsidR="008035C3" w:rsidRDefault="008035C3" w:rsidP="00586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37A"/>
    <w:rsid w:val="00016895"/>
    <w:rsid w:val="00031E4C"/>
    <w:rsid w:val="000526F0"/>
    <w:rsid w:val="00057880"/>
    <w:rsid w:val="00067821"/>
    <w:rsid w:val="000726FA"/>
    <w:rsid w:val="00080762"/>
    <w:rsid w:val="00081868"/>
    <w:rsid w:val="00086FC6"/>
    <w:rsid w:val="00095A79"/>
    <w:rsid w:val="000B3907"/>
    <w:rsid w:val="000D368E"/>
    <w:rsid w:val="000E105B"/>
    <w:rsid w:val="000E26B5"/>
    <w:rsid w:val="000E2D24"/>
    <w:rsid w:val="000E6058"/>
    <w:rsid w:val="000E7151"/>
    <w:rsid w:val="000E7C92"/>
    <w:rsid w:val="0010241D"/>
    <w:rsid w:val="00110605"/>
    <w:rsid w:val="00115B5F"/>
    <w:rsid w:val="001209F1"/>
    <w:rsid w:val="0014265A"/>
    <w:rsid w:val="00176144"/>
    <w:rsid w:val="00180A7E"/>
    <w:rsid w:val="00182C64"/>
    <w:rsid w:val="001866C4"/>
    <w:rsid w:val="001A6A3E"/>
    <w:rsid w:val="001B3410"/>
    <w:rsid w:val="001C4D40"/>
    <w:rsid w:val="001F24E2"/>
    <w:rsid w:val="00201F53"/>
    <w:rsid w:val="002229C3"/>
    <w:rsid w:val="00226F4A"/>
    <w:rsid w:val="002505DE"/>
    <w:rsid w:val="00264D02"/>
    <w:rsid w:val="00274B71"/>
    <w:rsid w:val="00276B78"/>
    <w:rsid w:val="002834CA"/>
    <w:rsid w:val="0029471C"/>
    <w:rsid w:val="00297905"/>
    <w:rsid w:val="002B2A37"/>
    <w:rsid w:val="002D33F2"/>
    <w:rsid w:val="002E4A1D"/>
    <w:rsid w:val="002E7D13"/>
    <w:rsid w:val="002F7D0C"/>
    <w:rsid w:val="00314701"/>
    <w:rsid w:val="00337DAE"/>
    <w:rsid w:val="003403BC"/>
    <w:rsid w:val="003406D5"/>
    <w:rsid w:val="00353A33"/>
    <w:rsid w:val="0035505C"/>
    <w:rsid w:val="00364398"/>
    <w:rsid w:val="0037734E"/>
    <w:rsid w:val="00380C76"/>
    <w:rsid w:val="00386091"/>
    <w:rsid w:val="003A6008"/>
    <w:rsid w:val="003C712B"/>
    <w:rsid w:val="003D694A"/>
    <w:rsid w:val="003F358E"/>
    <w:rsid w:val="00430997"/>
    <w:rsid w:val="00434C07"/>
    <w:rsid w:val="004356B5"/>
    <w:rsid w:val="00456AB0"/>
    <w:rsid w:val="0046189C"/>
    <w:rsid w:val="00474A46"/>
    <w:rsid w:val="00485C28"/>
    <w:rsid w:val="004B0AC1"/>
    <w:rsid w:val="004F58AD"/>
    <w:rsid w:val="004F6131"/>
    <w:rsid w:val="005074DB"/>
    <w:rsid w:val="005277D8"/>
    <w:rsid w:val="00572C33"/>
    <w:rsid w:val="00576003"/>
    <w:rsid w:val="005775B2"/>
    <w:rsid w:val="0058624E"/>
    <w:rsid w:val="005C4887"/>
    <w:rsid w:val="005D3FC1"/>
    <w:rsid w:val="005D6E81"/>
    <w:rsid w:val="005E03AD"/>
    <w:rsid w:val="005E25C5"/>
    <w:rsid w:val="005E2EDB"/>
    <w:rsid w:val="005E72F4"/>
    <w:rsid w:val="005F26D6"/>
    <w:rsid w:val="00605474"/>
    <w:rsid w:val="00607795"/>
    <w:rsid w:val="00656F74"/>
    <w:rsid w:val="006755C0"/>
    <w:rsid w:val="006966AA"/>
    <w:rsid w:val="00696855"/>
    <w:rsid w:val="006B1F81"/>
    <w:rsid w:val="006C65DF"/>
    <w:rsid w:val="006C76C0"/>
    <w:rsid w:val="007210D1"/>
    <w:rsid w:val="007215AF"/>
    <w:rsid w:val="007305E5"/>
    <w:rsid w:val="007408C8"/>
    <w:rsid w:val="00781639"/>
    <w:rsid w:val="007A7849"/>
    <w:rsid w:val="007C24B4"/>
    <w:rsid w:val="007D30AA"/>
    <w:rsid w:val="007E6457"/>
    <w:rsid w:val="008035C3"/>
    <w:rsid w:val="008041AC"/>
    <w:rsid w:val="00813684"/>
    <w:rsid w:val="008311E5"/>
    <w:rsid w:val="00843B70"/>
    <w:rsid w:val="00850631"/>
    <w:rsid w:val="0085592D"/>
    <w:rsid w:val="008602E8"/>
    <w:rsid w:val="008815D3"/>
    <w:rsid w:val="008E38BA"/>
    <w:rsid w:val="008F2842"/>
    <w:rsid w:val="008F6F9E"/>
    <w:rsid w:val="009026E5"/>
    <w:rsid w:val="009455F2"/>
    <w:rsid w:val="00960A6E"/>
    <w:rsid w:val="00976439"/>
    <w:rsid w:val="00991AC2"/>
    <w:rsid w:val="009B79FE"/>
    <w:rsid w:val="009D0454"/>
    <w:rsid w:val="009E5A31"/>
    <w:rsid w:val="009F53E8"/>
    <w:rsid w:val="009F5F66"/>
    <w:rsid w:val="00A00536"/>
    <w:rsid w:val="00A14F98"/>
    <w:rsid w:val="00A16222"/>
    <w:rsid w:val="00A234FD"/>
    <w:rsid w:val="00A37B24"/>
    <w:rsid w:val="00A40892"/>
    <w:rsid w:val="00A6319C"/>
    <w:rsid w:val="00A810D3"/>
    <w:rsid w:val="00AD102E"/>
    <w:rsid w:val="00AD7649"/>
    <w:rsid w:val="00B3477F"/>
    <w:rsid w:val="00B37D75"/>
    <w:rsid w:val="00B81AFE"/>
    <w:rsid w:val="00B9776A"/>
    <w:rsid w:val="00BB2974"/>
    <w:rsid w:val="00BC724A"/>
    <w:rsid w:val="00BE0E19"/>
    <w:rsid w:val="00BE336F"/>
    <w:rsid w:val="00BE5119"/>
    <w:rsid w:val="00BE77ED"/>
    <w:rsid w:val="00BF3A9A"/>
    <w:rsid w:val="00BF590B"/>
    <w:rsid w:val="00C02B22"/>
    <w:rsid w:val="00C16619"/>
    <w:rsid w:val="00C17B9D"/>
    <w:rsid w:val="00C32AA6"/>
    <w:rsid w:val="00C41F2B"/>
    <w:rsid w:val="00C64370"/>
    <w:rsid w:val="00C74A51"/>
    <w:rsid w:val="00C765F0"/>
    <w:rsid w:val="00CA1FCC"/>
    <w:rsid w:val="00CA31B0"/>
    <w:rsid w:val="00CB565F"/>
    <w:rsid w:val="00CB5738"/>
    <w:rsid w:val="00CE5351"/>
    <w:rsid w:val="00D02EFC"/>
    <w:rsid w:val="00D04308"/>
    <w:rsid w:val="00D07D2D"/>
    <w:rsid w:val="00D11BBD"/>
    <w:rsid w:val="00D17F31"/>
    <w:rsid w:val="00D479BA"/>
    <w:rsid w:val="00D54062"/>
    <w:rsid w:val="00D56A1A"/>
    <w:rsid w:val="00D61FB6"/>
    <w:rsid w:val="00D64660"/>
    <w:rsid w:val="00D92683"/>
    <w:rsid w:val="00D9387B"/>
    <w:rsid w:val="00DA0CD3"/>
    <w:rsid w:val="00DB1E7D"/>
    <w:rsid w:val="00DC7006"/>
    <w:rsid w:val="00DE3D54"/>
    <w:rsid w:val="00E0467C"/>
    <w:rsid w:val="00E324F4"/>
    <w:rsid w:val="00E72874"/>
    <w:rsid w:val="00E81FCE"/>
    <w:rsid w:val="00E9483D"/>
    <w:rsid w:val="00EA40BD"/>
    <w:rsid w:val="00EB5BEC"/>
    <w:rsid w:val="00EC377A"/>
    <w:rsid w:val="00ED311D"/>
    <w:rsid w:val="00EE3B14"/>
    <w:rsid w:val="00F21C85"/>
    <w:rsid w:val="00F35592"/>
    <w:rsid w:val="00F42F46"/>
    <w:rsid w:val="00F701A8"/>
    <w:rsid w:val="00F7094C"/>
    <w:rsid w:val="00F93306"/>
    <w:rsid w:val="00FA7041"/>
    <w:rsid w:val="00FB0624"/>
    <w:rsid w:val="00FB0B0E"/>
    <w:rsid w:val="00FE4815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65BF1C3"/>
  <w15:chartTrackingRefBased/>
  <w15:docId w15:val="{E180A00E-FF1C-4CD2-A993-15087891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 Service Account DSA</dc:creator>
  <cp:keywords/>
  <cp:lastModifiedBy>Sheffer, Ryan</cp:lastModifiedBy>
  <cp:revision>4</cp:revision>
  <cp:lastPrinted>2018-12-31T14:36:00Z</cp:lastPrinted>
  <dcterms:created xsi:type="dcterms:W3CDTF">2019-03-15T12:27:00Z</dcterms:created>
  <dcterms:modified xsi:type="dcterms:W3CDTF">2019-03-15T13:00:00Z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