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B78" w:rsidRDefault="00772B78" w:rsidP="00772B78">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72B78" w:rsidRDefault="00772B78" w:rsidP="00772B7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72B78" w:rsidRDefault="00772B78" w:rsidP="00772B78">
      <w:pPr>
        <w:spacing w:after="0"/>
        <w:jc w:val="center"/>
        <w:rPr>
          <w:rFonts w:ascii="Times New Roman" w:eastAsia="Calibri" w:hAnsi="Times New Roman" w:cs="Times New Roman"/>
          <w:b/>
          <w:sz w:val="24"/>
          <w:szCs w:val="24"/>
          <w:u w:val="single"/>
        </w:rPr>
      </w:pPr>
    </w:p>
    <w:p w:rsidR="00772B78" w:rsidRDefault="00772B78" w:rsidP="00772B78">
      <w:pPr>
        <w:spacing w:after="0"/>
        <w:jc w:val="center"/>
        <w:rPr>
          <w:rFonts w:ascii="Times New Roman" w:eastAsia="Calibri" w:hAnsi="Times New Roman" w:cs="Times New Roman"/>
          <w:b/>
          <w:sz w:val="24"/>
          <w:szCs w:val="24"/>
          <w:u w:val="single"/>
        </w:rPr>
      </w:pPr>
    </w:p>
    <w:p w:rsidR="00772B78" w:rsidRDefault="00772B78" w:rsidP="00772B78">
      <w:pPr>
        <w:spacing w:after="0"/>
        <w:jc w:val="center"/>
        <w:rPr>
          <w:rFonts w:ascii="Times New Roman" w:eastAsia="Calibri" w:hAnsi="Times New Roman" w:cs="Times New Roman"/>
          <w:b/>
          <w:sz w:val="24"/>
          <w:szCs w:val="24"/>
          <w:u w:val="single"/>
        </w:rPr>
      </w:pPr>
    </w:p>
    <w:p w:rsidR="00772B78" w:rsidRDefault="00772B78" w:rsidP="00772B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Noreen McCarthy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72B78" w:rsidRDefault="00772B78" w:rsidP="00772B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72B78" w:rsidRDefault="00772B78" w:rsidP="00772B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w:t>
      </w:r>
      <w:r w:rsidR="00673B00">
        <w:rPr>
          <w:rFonts w:ascii="Times New Roman" w:eastAsia="Calibri" w:hAnsi="Times New Roman" w:cs="Times New Roman"/>
          <w:sz w:val="24"/>
          <w:szCs w:val="24"/>
        </w:rPr>
        <w:t>9</w:t>
      </w:r>
      <w:r>
        <w:rPr>
          <w:rFonts w:ascii="Times New Roman" w:eastAsia="Calibri" w:hAnsi="Times New Roman" w:cs="Times New Roman"/>
          <w:sz w:val="24"/>
          <w:szCs w:val="24"/>
        </w:rPr>
        <w:t>-3006</w:t>
      </w:r>
      <w:r w:rsidR="00673B00">
        <w:rPr>
          <w:rFonts w:ascii="Times New Roman" w:eastAsia="Calibri" w:hAnsi="Times New Roman" w:cs="Times New Roman"/>
          <w:sz w:val="24"/>
          <w:szCs w:val="24"/>
        </w:rPr>
        <w:t>923</w:t>
      </w:r>
    </w:p>
    <w:p w:rsidR="00772B78" w:rsidRDefault="00772B78" w:rsidP="00772B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72B78" w:rsidRDefault="00772B78" w:rsidP="00772B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72B78" w:rsidRDefault="00772B78" w:rsidP="00772B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72B78" w:rsidRDefault="00772B78" w:rsidP="00772B78">
      <w:pPr>
        <w:spacing w:after="0"/>
        <w:jc w:val="both"/>
        <w:rPr>
          <w:rFonts w:ascii="Times New Roman" w:eastAsia="Calibri" w:hAnsi="Times New Roman" w:cs="Times New Roman"/>
          <w:sz w:val="24"/>
          <w:szCs w:val="24"/>
        </w:rPr>
      </w:pPr>
    </w:p>
    <w:p w:rsidR="00772B78" w:rsidRDefault="00772B78" w:rsidP="00772B78">
      <w:pPr>
        <w:spacing w:after="0" w:line="240" w:lineRule="auto"/>
        <w:rPr>
          <w:rFonts w:ascii="Times New Roman" w:eastAsia="Calibri" w:hAnsi="Times New Roman" w:cs="Times New Roman"/>
          <w:sz w:val="24"/>
          <w:szCs w:val="24"/>
        </w:rPr>
      </w:pPr>
    </w:p>
    <w:p w:rsidR="00772B78" w:rsidRPr="00EC7871" w:rsidRDefault="00772B78" w:rsidP="00772B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C7871">
        <w:rPr>
          <w:rFonts w:ascii="Times New Roman" w:eastAsia="Times New Roman" w:hAnsi="Times New Roman" w:cs="Times New Roman"/>
          <w:b/>
          <w:bCs/>
          <w:color w:val="000000"/>
          <w:sz w:val="24"/>
          <w:szCs w:val="24"/>
        </w:rPr>
        <w:t>INTERIM ORDER</w:t>
      </w:r>
    </w:p>
    <w:p w:rsidR="00772B78" w:rsidRDefault="00772B78" w:rsidP="00772B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RESPONDENT’S PRELIMINARY OBJECTIONS</w:t>
      </w:r>
    </w:p>
    <w:p w:rsidR="00772B78" w:rsidRDefault="00772B78" w:rsidP="00772B7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72B78" w:rsidRDefault="00772B78" w:rsidP="00772B78">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Noreen McCarthy (Complainant) filed a Formal Complaint (Complaint) dated </w:t>
      </w:r>
      <w:r w:rsidR="00A27844">
        <w:rPr>
          <w:rFonts w:ascii="Times New Roman" w:eastAsia="Calibri" w:hAnsi="Times New Roman" w:cs="Times New Roman"/>
          <w:sz w:val="24"/>
          <w:szCs w:val="24"/>
        </w:rPr>
        <w:t>January 7, 2019</w:t>
      </w:r>
      <w:r>
        <w:rPr>
          <w:rFonts w:ascii="Times New Roman" w:eastAsia="Calibri" w:hAnsi="Times New Roman" w:cs="Times New Roman"/>
          <w:sz w:val="24"/>
          <w:szCs w:val="24"/>
        </w:rPr>
        <w:t xml:space="preserve"> with the Pennsylvania Public Utility Commission (Commission) against Metropolitan Edison Company (Respondent or Company).  Complainant </w:t>
      </w:r>
      <w:r w:rsidR="00A27844">
        <w:rPr>
          <w:rFonts w:ascii="Times New Roman" w:eastAsia="Calibri" w:hAnsi="Times New Roman" w:cs="Times New Roman"/>
          <w:sz w:val="24"/>
          <w:szCs w:val="24"/>
        </w:rPr>
        <w:t>objects to the replacement of her analog mater and the installation of a smart meter</w:t>
      </w:r>
      <w:r w:rsidR="002A3F1F">
        <w:rPr>
          <w:rFonts w:ascii="Times New Roman" w:eastAsia="Calibri" w:hAnsi="Times New Roman" w:cs="Times New Roman"/>
          <w:sz w:val="24"/>
          <w:szCs w:val="24"/>
        </w:rPr>
        <w:t xml:space="preserve"> at her home</w:t>
      </w:r>
      <w:r w:rsidR="00A278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further avers violations of Title 66, Sections 1501, </w:t>
      </w:r>
      <w:r w:rsidR="00A27844">
        <w:rPr>
          <w:rFonts w:ascii="Times New Roman" w:eastAsia="Calibri" w:hAnsi="Times New Roman" w:cs="Times New Roman"/>
          <w:sz w:val="24"/>
          <w:szCs w:val="24"/>
        </w:rPr>
        <w:t xml:space="preserve">and raises issues regarding health and safety concerns associated with the use of smart meters. </w:t>
      </w:r>
      <w:r>
        <w:rPr>
          <w:rFonts w:ascii="Times New Roman" w:eastAsia="Calibri" w:hAnsi="Times New Roman" w:cs="Times New Roman"/>
          <w:sz w:val="24"/>
          <w:szCs w:val="24"/>
        </w:rPr>
        <w:t xml:space="preserve"> Complainant </w:t>
      </w:r>
      <w:r w:rsidR="002A3F1F">
        <w:rPr>
          <w:rFonts w:ascii="Times New Roman" w:eastAsia="Calibri" w:hAnsi="Times New Roman" w:cs="Times New Roman"/>
          <w:sz w:val="24"/>
          <w:szCs w:val="24"/>
        </w:rPr>
        <w:t xml:space="preserve">also </w:t>
      </w:r>
      <w:r>
        <w:rPr>
          <w:rFonts w:ascii="Times New Roman" w:eastAsia="Calibri" w:hAnsi="Times New Roman" w:cs="Times New Roman"/>
          <w:sz w:val="24"/>
          <w:szCs w:val="24"/>
        </w:rPr>
        <w:t xml:space="preserve">avers that </w:t>
      </w:r>
      <w:r w:rsidR="002A3F1F">
        <w:rPr>
          <w:rFonts w:ascii="Times New Roman" w:eastAsia="Calibri" w:hAnsi="Times New Roman" w:cs="Times New Roman"/>
          <w:sz w:val="24"/>
          <w:szCs w:val="24"/>
        </w:rPr>
        <w:t>smart meters are a fire hazard in violation of Section 1501 and that they cause power outages.</w:t>
      </w:r>
      <w:r>
        <w:rPr>
          <w:rFonts w:ascii="Times New Roman" w:eastAsia="Calibri" w:hAnsi="Times New Roman" w:cs="Times New Roman"/>
          <w:sz w:val="24"/>
          <w:szCs w:val="24"/>
        </w:rPr>
        <w:t xml:space="preserve">  </w:t>
      </w:r>
    </w:p>
    <w:p w:rsidR="00772B78" w:rsidRDefault="00772B78" w:rsidP="00772B78">
      <w:pPr>
        <w:spacing w:after="0"/>
        <w:ind w:left="720" w:firstLine="720"/>
        <w:jc w:val="both"/>
        <w:rPr>
          <w:rFonts w:ascii="Times New Roman" w:eastAsia="Calibri" w:hAnsi="Times New Roman" w:cs="Times New Roman"/>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6425D7">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abide by Section </w:t>
      </w:r>
      <w:proofErr w:type="gramStart"/>
      <w:r>
        <w:rPr>
          <w:rFonts w:ascii="Times New Roman" w:eastAsia="Calibri" w:hAnsi="Times New Roman" w:cs="Times New Roman"/>
          <w:sz w:val="24"/>
          <w:szCs w:val="24"/>
        </w:rPr>
        <w:t>1501  of</w:t>
      </w:r>
      <w:proofErr w:type="gramEnd"/>
      <w:r>
        <w:rPr>
          <w:rFonts w:ascii="Times New Roman" w:eastAsia="Calibri" w:hAnsi="Times New Roman" w:cs="Times New Roman"/>
          <w:sz w:val="24"/>
          <w:szCs w:val="24"/>
        </w:rPr>
        <w:t xml:space="preserve"> the Public Utility Code and requests to have </w:t>
      </w:r>
      <w:r w:rsidR="002A3F1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analog meter</w:t>
      </w:r>
      <w:r w:rsidR="002A3F1F">
        <w:rPr>
          <w:rFonts w:ascii="Times New Roman" w:eastAsia="Calibri" w:hAnsi="Times New Roman" w:cs="Times New Roman"/>
          <w:sz w:val="24"/>
          <w:szCs w:val="24"/>
        </w:rPr>
        <w:t xml:space="preserve"> continue to be </w:t>
      </w:r>
      <w:r>
        <w:rPr>
          <w:rFonts w:ascii="Times New Roman" w:eastAsia="Calibri" w:hAnsi="Times New Roman" w:cs="Times New Roman"/>
          <w:sz w:val="24"/>
          <w:szCs w:val="24"/>
        </w:rPr>
        <w:t xml:space="preserve">installed at her home.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C7709">
        <w:rPr>
          <w:rFonts w:ascii="Times New Roman" w:eastAsia="Calibri" w:hAnsi="Times New Roman" w:cs="Times New Roman"/>
          <w:sz w:val="24"/>
          <w:szCs w:val="24"/>
        </w:rPr>
        <w:t>January 28, 2019</w:t>
      </w:r>
      <w:r>
        <w:rPr>
          <w:rFonts w:ascii="Times New Roman" w:eastAsia="Calibri" w:hAnsi="Times New Roman" w:cs="Times New Roman"/>
          <w:sz w:val="24"/>
          <w:szCs w:val="24"/>
        </w:rPr>
        <w:t>, Respondent filed an Answer and New Matter to the Complaint, admitting it provides electric service to</w:t>
      </w:r>
      <w:r w:rsidR="00E942A4">
        <w:rPr>
          <w:rFonts w:ascii="Times New Roman" w:eastAsia="Calibri" w:hAnsi="Times New Roman" w:cs="Times New Roman"/>
          <w:sz w:val="24"/>
          <w:szCs w:val="24"/>
        </w:rPr>
        <w:t xml:space="preserve"> Complainant at</w:t>
      </w:r>
      <w:r>
        <w:rPr>
          <w:rFonts w:ascii="Times New Roman" w:eastAsia="Calibri" w:hAnsi="Times New Roman" w:cs="Times New Roman"/>
          <w:sz w:val="24"/>
          <w:szCs w:val="24"/>
        </w:rPr>
        <w:t xml:space="preserve"> the service location and essentially denying the material allegations set forth in the Complaint.  </w:t>
      </w:r>
      <w:r w:rsidR="00035000">
        <w:rPr>
          <w:rFonts w:ascii="Times New Roman" w:eastAsia="Calibri" w:hAnsi="Times New Roman" w:cs="Times New Roman"/>
          <w:sz w:val="24"/>
          <w:szCs w:val="24"/>
        </w:rPr>
        <w:t xml:space="preserve">Respondent further denied that it notified Complainant that her currently installed meter would be replaced with a smart meter as the Company has not yet commenced deploying smart meters in her area.  </w:t>
      </w:r>
      <w:r>
        <w:rPr>
          <w:rFonts w:ascii="Times New Roman" w:eastAsia="Calibri" w:hAnsi="Times New Roman" w:cs="Times New Roman"/>
          <w:sz w:val="24"/>
          <w:szCs w:val="24"/>
        </w:rPr>
        <w:t xml:space="preserve">In its New Matter, Respondent averred that there is no opt-out available under Act 129.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035000">
        <w:rPr>
          <w:rFonts w:ascii="Times New Roman" w:eastAsia="Calibri" w:hAnsi="Times New Roman" w:cs="Times New Roman"/>
          <w:sz w:val="24"/>
          <w:szCs w:val="24"/>
        </w:rPr>
        <w:t>January 28, 2019</w:t>
      </w:r>
      <w:r>
        <w:rPr>
          <w:rFonts w:ascii="Times New Roman" w:eastAsia="Calibri" w:hAnsi="Times New Roman" w:cs="Times New Roman"/>
          <w:sz w:val="24"/>
          <w:szCs w:val="24"/>
        </w:rPr>
        <w:t xml:space="preserve">,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not</w:t>
      </w:r>
      <w:r w:rsidRPr="0013221A">
        <w:rPr>
          <w:rFonts w:ascii="Times New Roman" w:hAnsi="Times New Roman"/>
          <w:sz w:val="24"/>
          <w:szCs w:val="24"/>
        </w:rPr>
        <w:t xml:space="preserve">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Default="00772B78" w:rsidP="00772B7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35000">
        <w:rPr>
          <w:rFonts w:ascii="Times New Roman" w:eastAsia="Calibri" w:hAnsi="Times New Roman" w:cs="Times New Roman"/>
          <w:sz w:val="24"/>
          <w:szCs w:val="24"/>
        </w:rPr>
        <w:t>On February 10, 2019, Complainant filed a Reply to the Preliminary Objections.</w:t>
      </w:r>
    </w:p>
    <w:p w:rsidR="00035000" w:rsidRDefault="00035000" w:rsidP="00772B78">
      <w:pPr>
        <w:spacing w:after="0" w:line="360" w:lineRule="auto"/>
        <w:rPr>
          <w:rFonts w:ascii="Times New Roman" w:eastAsia="Calibri" w:hAnsi="Times New Roman" w:cs="Times New Roman"/>
          <w:sz w:val="24"/>
          <w:szCs w:val="24"/>
        </w:rPr>
      </w:pPr>
    </w:p>
    <w:p w:rsidR="00035000" w:rsidRDefault="00035000" w:rsidP="00035000">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On February 15, 2019, Complainant filed a reply to the new matter of Metropolitan Edison Company.  In her </w:t>
      </w:r>
      <w:r w:rsidR="00261E22">
        <w:rPr>
          <w:rFonts w:ascii="Times New Roman" w:eastAsia="Calibri" w:hAnsi="Times New Roman" w:cs="Times New Roman"/>
          <w:sz w:val="24"/>
          <w:szCs w:val="24"/>
        </w:rPr>
        <w:t>r</w:t>
      </w:r>
      <w:r>
        <w:rPr>
          <w:rFonts w:ascii="Times New Roman" w:eastAsia="Calibri" w:hAnsi="Times New Roman" w:cs="Times New Roman"/>
          <w:sz w:val="24"/>
          <w:szCs w:val="24"/>
        </w:rPr>
        <w:t xml:space="preserve">eply to new matter, Complainant objected to the Company’s request for the scheduling of a prehearing conference in this matter.  Complainant </w:t>
      </w:r>
      <w:proofErr w:type="gramStart"/>
      <w:r>
        <w:rPr>
          <w:rFonts w:ascii="Times New Roman" w:eastAsia="Calibri" w:hAnsi="Times New Roman" w:cs="Times New Roman"/>
          <w:sz w:val="24"/>
          <w:szCs w:val="24"/>
        </w:rPr>
        <w:t>stated</w:t>
      </w:r>
      <w:proofErr w:type="gramEnd"/>
      <w:r>
        <w:rPr>
          <w:rFonts w:ascii="Times New Roman" w:eastAsia="Calibri" w:hAnsi="Times New Roman" w:cs="Times New Roman"/>
          <w:sz w:val="24"/>
          <w:szCs w:val="24"/>
        </w:rPr>
        <w:t xml:space="preserve"> “My family and work obligations preclude me from preparing for multiple hearings.”  Complainant request</w:t>
      </w:r>
      <w:r w:rsidR="00261E22">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forego the scheduling of a prehearing conference will be granted however, the Parties </w:t>
      </w:r>
      <w:r w:rsidR="002135CD">
        <w:rPr>
          <w:rFonts w:ascii="Times New Roman" w:eastAsia="Calibri" w:hAnsi="Times New Roman" w:cs="Times New Roman"/>
          <w:sz w:val="24"/>
          <w:szCs w:val="24"/>
        </w:rPr>
        <w:t>will forego the ability to address concerns and issues typically addressed at a prehearing conference and provide input regarding deadlines and other matters typically addressed at a prehearing conference regarding the establishment or revision of a litigation schedule.  The Parties will be expected to timely comply in all respects with the deadlines imposed in this proceeding.</w:t>
      </w:r>
    </w:p>
    <w:p w:rsidR="00035000" w:rsidRDefault="00035000" w:rsidP="00772B78">
      <w:pPr>
        <w:spacing w:after="0" w:line="360" w:lineRule="auto"/>
        <w:rPr>
          <w:rFonts w:ascii="Times New Roman" w:hAnsi="Times New Roman" w:cs="Times New Roman"/>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2135CD">
        <w:rPr>
          <w:rFonts w:ascii="Times New Roman" w:eastAsia="Calibri" w:hAnsi="Times New Roman" w:cs="Times New Roman"/>
          <w:sz w:val="24"/>
          <w:szCs w:val="24"/>
        </w:rPr>
        <w:t>February 22</w:t>
      </w:r>
      <w:r>
        <w:rPr>
          <w:rFonts w:ascii="Times New Roman" w:eastAsia="Calibri" w:hAnsi="Times New Roman" w:cs="Times New Roman"/>
          <w:sz w:val="24"/>
          <w:szCs w:val="24"/>
        </w:rPr>
        <w:t>, 201</w:t>
      </w:r>
      <w:r w:rsidR="002135CD">
        <w:rPr>
          <w:rFonts w:ascii="Times New Roman" w:eastAsia="Calibri" w:hAnsi="Times New Roman" w:cs="Times New Roman"/>
          <w:sz w:val="24"/>
          <w:szCs w:val="24"/>
        </w:rPr>
        <w:t>9</w:t>
      </w:r>
      <w:r>
        <w:rPr>
          <w:rFonts w:ascii="Times New Roman" w:eastAsia="Calibri" w:hAnsi="Times New Roman" w:cs="Times New Roman"/>
          <w:sz w:val="24"/>
          <w:szCs w:val="24"/>
        </w:rPr>
        <w:t xml:space="preserve">, a motion judge assignment was issued in this proceeding, assigning this proceeding to the undersigned presiding officer to rule on issues arising during the preliminary phase of this proceeding.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Pr="009B7572" w:rsidRDefault="00772B78" w:rsidP="00772B78">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B7572">
        <w:rPr>
          <w:rFonts w:ascii="Times New Roman" w:eastAsia="Calibri" w:hAnsi="Times New Roman" w:cs="Times New Roman"/>
          <w:sz w:val="24"/>
          <w:szCs w:val="24"/>
        </w:rPr>
        <w:t xml:space="preserve">Respondent’s </w:t>
      </w:r>
      <w:r w:rsidRPr="009B7572">
        <w:rPr>
          <w:rFonts w:ascii="Times New Roman" w:eastAsia="Times New Roman" w:hAnsi="Times New Roman" w:cs="Times New Roman"/>
          <w:color w:val="000000"/>
          <w:sz w:val="24"/>
          <w:szCs w:val="24"/>
        </w:rPr>
        <w:t xml:space="preserve">preliminary objections are </w:t>
      </w:r>
      <w:r w:rsidRPr="009B7572">
        <w:rPr>
          <w:rFonts w:ascii="Times New Roman" w:eastAsia="Calibri" w:hAnsi="Times New Roman" w:cs="Times New Roman"/>
          <w:sz w:val="24"/>
          <w:szCs w:val="24"/>
        </w:rPr>
        <w:t xml:space="preserve">procedurally ready to be ruled upon.  For the reasons discussed below, the objections will be denied.  </w:t>
      </w:r>
    </w:p>
    <w:p w:rsidR="00772B78" w:rsidRPr="009B7572" w:rsidRDefault="00772B78" w:rsidP="00772B78">
      <w:pPr>
        <w:autoSpaceDE w:val="0"/>
        <w:autoSpaceDN w:val="0"/>
        <w:adjustRightInd w:val="0"/>
        <w:spacing w:after="0" w:line="360" w:lineRule="auto"/>
        <w:rPr>
          <w:rFonts w:ascii="Times New Roman" w:eastAsia="Calibri" w:hAnsi="Times New Roman" w:cs="Times New Roman"/>
          <w:sz w:val="24"/>
          <w:szCs w:val="24"/>
          <w:u w:val="single"/>
        </w:rPr>
      </w:pPr>
      <w:r w:rsidRPr="009B7572">
        <w:rPr>
          <w:rFonts w:ascii="Times New Roman" w:eastAsia="Calibri" w:hAnsi="Times New Roman" w:cs="Times New Roman"/>
          <w:sz w:val="24"/>
          <w:szCs w:val="24"/>
          <w:u w:val="single"/>
        </w:rPr>
        <w:lastRenderedPageBreak/>
        <w:t>Legal Discussion</w:t>
      </w:r>
    </w:p>
    <w:p w:rsidR="00772B78" w:rsidRPr="00CD4CF7" w:rsidRDefault="00772B78" w:rsidP="00772B78">
      <w:pPr>
        <w:autoSpaceDE w:val="0"/>
        <w:autoSpaceDN w:val="0"/>
        <w:adjustRightInd w:val="0"/>
        <w:spacing w:after="0" w:line="360" w:lineRule="auto"/>
        <w:rPr>
          <w:rFonts w:ascii="Times New Roman" w:eastAsia="Calibri" w:hAnsi="Times New Roman" w:cs="Times New Roman"/>
          <w:b/>
          <w:sz w:val="24"/>
          <w:szCs w:val="24"/>
          <w:u w:val="single"/>
        </w:rPr>
      </w:pPr>
    </w:p>
    <w:p w:rsidR="00772B78" w:rsidRPr="009B7572" w:rsidRDefault="00772B78" w:rsidP="00772B7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9B7572">
        <w:rPr>
          <w:rFonts w:ascii="Times New Roman" w:eastAsia="Times New Roman" w:hAnsi="Times New Roman" w:cs="Times New Roman"/>
          <w:iCs/>
          <w:color w:val="000000"/>
          <w:sz w:val="24"/>
          <w:szCs w:val="24"/>
          <w:u w:val="single"/>
        </w:rPr>
        <w:t>Equitable Small Transportation Intervenors v. Equitable Gas Company</w:t>
      </w:r>
      <w:r w:rsidRPr="009B7572">
        <w:rPr>
          <w:rFonts w:ascii="Times New Roman" w:eastAsia="Times New Roman" w:hAnsi="Times New Roman" w:cs="Times New Roman"/>
          <w:i/>
          <w:iCs/>
          <w:color w:val="000000"/>
          <w:sz w:val="24"/>
          <w:szCs w:val="24"/>
        </w:rPr>
        <w:t xml:space="preserve">, </w:t>
      </w:r>
      <w:r w:rsidRPr="009B7572">
        <w:rPr>
          <w:rFonts w:ascii="Times New Roman" w:eastAsia="Times New Roman" w:hAnsi="Times New Roman" w:cs="Times New Roman"/>
          <w:color w:val="000000"/>
          <w:sz w:val="24"/>
          <w:szCs w:val="24"/>
        </w:rPr>
        <w:t xml:space="preserve">1994 Pa. PUC LEXIS 69, Docket No. </w:t>
      </w:r>
    </w:p>
    <w:p w:rsidR="00772B78" w:rsidRPr="009B7572" w:rsidRDefault="00772B78" w:rsidP="00772B7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C</w:t>
      </w:r>
      <w:r w:rsidRPr="009B7572">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9B7572">
        <w:rPr>
          <w:rFonts w:ascii="Times New Roman" w:eastAsia="Times New Roman" w:hAnsi="Times New Roman" w:cs="Times New Roman"/>
          <w:color w:val="000000"/>
          <w:sz w:val="24"/>
          <w:szCs w:val="24"/>
        </w:rPr>
        <w:t>Pa.Code</w:t>
      </w:r>
      <w:proofErr w:type="spellEnd"/>
      <w:proofErr w:type="gramEnd"/>
      <w:r w:rsidRPr="009B7572">
        <w:rPr>
          <w:rFonts w:ascii="Times New Roman" w:eastAsia="Times New Roman" w:hAnsi="Times New Roman" w:cs="Times New Roman"/>
          <w:color w:val="000000"/>
          <w:sz w:val="24"/>
          <w:szCs w:val="24"/>
        </w:rPr>
        <w:t xml:space="preserve"> § 5.101(a) limit preliminary objections to the following grounds:</w:t>
      </w:r>
    </w:p>
    <w:p w:rsidR="00772B78" w:rsidRPr="009B7572" w:rsidRDefault="00772B78" w:rsidP="00772B7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772B78" w:rsidRPr="009B7572" w:rsidRDefault="00772B78" w:rsidP="00772B7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(1)</w:t>
      </w:r>
      <w:r w:rsidRPr="009B7572">
        <w:rPr>
          <w:rFonts w:ascii="Times New Roman" w:eastAsia="Times New Roman" w:hAnsi="Times New Roman" w:cs="Times New Roman"/>
          <w:color w:val="000000"/>
          <w:sz w:val="24"/>
          <w:szCs w:val="24"/>
        </w:rPr>
        <w:tab/>
        <w:t>Lack of Commission jurisdiction or improper service of the pleading initiating the proceeding.</w:t>
      </w:r>
    </w:p>
    <w:p w:rsidR="00772B78" w:rsidRPr="009B7572" w:rsidRDefault="00772B78" w:rsidP="00772B7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772B78" w:rsidRPr="009B7572"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(2)</w:t>
      </w:r>
      <w:r w:rsidRPr="009B7572">
        <w:rPr>
          <w:rFonts w:ascii="Times New Roman" w:eastAsia="Times New Roman" w:hAnsi="Times New Roman" w:cs="Times New Roman"/>
          <w:color w:val="000000"/>
          <w:sz w:val="24"/>
          <w:szCs w:val="24"/>
        </w:rPr>
        <w:tab/>
        <w:t>Failure of a pleading to conform to this chapter or the inclusion of scandalous or impertinent matter.</w:t>
      </w:r>
    </w:p>
    <w:p w:rsidR="00772B78" w:rsidRPr="009B7572"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772B78" w:rsidRDefault="00772B78" w:rsidP="00772B7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Pr="0013221A" w:rsidRDefault="00772B78" w:rsidP="00772B7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72B78" w:rsidRDefault="00772B78" w:rsidP="00772B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 xml:space="preserve">Interstate Traveler Services, Inc. v. </w:t>
      </w:r>
      <w:r w:rsidRPr="0013221A">
        <w:rPr>
          <w:rFonts w:ascii="Times New Roman" w:eastAsia="Times New Roman" w:hAnsi="Times New Roman" w:cs="Times New Roman"/>
          <w:sz w:val="24"/>
          <w:szCs w:val="24"/>
          <w:u w:val="single"/>
        </w:rPr>
        <w:lastRenderedPageBreak/>
        <w:t>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772B78" w:rsidRPr="0013221A" w:rsidRDefault="00772B78" w:rsidP="00772B7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772B78" w:rsidRPr="0013221A" w:rsidRDefault="00772B78" w:rsidP="00772B7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13221A">
        <w:rPr>
          <w:rFonts w:ascii="Times New Roman" w:eastAsia="Times New Roman" w:hAnsi="Times New Roman" w:cs="Times New Roman"/>
          <w:sz w:val="24"/>
          <w:szCs w:val="24"/>
        </w:rPr>
        <w:t>record, and</w:t>
      </w:r>
      <w:proofErr w:type="gramEnd"/>
      <w:r w:rsidRPr="0013221A">
        <w:rPr>
          <w:rFonts w:ascii="Times New Roman" w:eastAsia="Times New Roman" w:hAnsi="Times New Roman" w:cs="Times New Roman"/>
          <w:sz w:val="24"/>
          <w:szCs w:val="24"/>
        </w:rPr>
        <w:t xml:space="preserve">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772B78" w:rsidRPr="0013221A" w:rsidRDefault="00772B78" w:rsidP="00772B7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it provides electric service to the service location and essentially denying the material allegations set forth in the Complaint.  In its New Matter, Respondent averred that there is no opt-out available under Act 129.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also filed preliminary objections to the Complaint.  </w:t>
      </w:r>
      <w:r w:rsidRPr="0013221A">
        <w:rPr>
          <w:rFonts w:ascii="Times New Roman" w:eastAsia="Calibri" w:hAnsi="Times New Roman" w:cs="Times New Roman"/>
          <w:sz w:val="24"/>
          <w:szCs w:val="24"/>
        </w:rPr>
        <w:t>Respondent avers</w:t>
      </w:r>
      <w:r w:rsidR="002135CD">
        <w:rPr>
          <w:rFonts w:ascii="Times New Roman" w:eastAsia="Calibri" w:hAnsi="Times New Roman" w:cs="Times New Roman"/>
          <w:sz w:val="24"/>
          <w:szCs w:val="24"/>
        </w:rPr>
        <w:t xml:space="preserve">, </w:t>
      </w:r>
      <w:r w:rsidR="002135CD" w:rsidRPr="00261E22">
        <w:rPr>
          <w:rFonts w:ascii="Times New Roman" w:eastAsia="Calibri" w:hAnsi="Times New Roman" w:cs="Times New Roman"/>
          <w:i/>
          <w:sz w:val="24"/>
          <w:szCs w:val="24"/>
        </w:rPr>
        <w:t>inter alia</w:t>
      </w:r>
      <w:r w:rsidR="002135CD">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not </w:t>
      </w:r>
      <w:r w:rsidRPr="0013221A">
        <w:rPr>
          <w:rFonts w:ascii="Times New Roman" w:hAnsi="Times New Roman"/>
          <w:sz w:val="24"/>
          <w:szCs w:val="24"/>
        </w:rPr>
        <w:t xml:space="preserve">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w:t>
      </w:r>
      <w:r w:rsidRPr="0013221A">
        <w:rPr>
          <w:rFonts w:ascii="Times New Roman" w:eastAsia="Calibri" w:hAnsi="Times New Roman" w:cs="Times New Roman"/>
          <w:sz w:val="24"/>
          <w:szCs w:val="24"/>
        </w:rPr>
        <w:lastRenderedPageBreak/>
        <w:t>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rsidR="00772B78" w:rsidRPr="0013221A" w:rsidRDefault="00772B78" w:rsidP="00772B78">
      <w:pPr>
        <w:spacing w:after="0" w:line="360" w:lineRule="auto"/>
        <w:ind w:firstLine="1440"/>
        <w:rPr>
          <w:rFonts w:ascii="Times New Roman" w:eastAsia="Calibri" w:hAnsi="Times New Roman" w:cs="Times New Roman"/>
          <w:b/>
          <w:sz w:val="24"/>
          <w:szCs w:val="24"/>
        </w:rPr>
      </w:pPr>
    </w:p>
    <w:p w:rsidR="00772B78" w:rsidRDefault="00772B78" w:rsidP="00772B7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772B78" w:rsidRPr="0013221A" w:rsidRDefault="00772B78" w:rsidP="00772B78">
      <w:pPr>
        <w:spacing w:after="0" w:line="360" w:lineRule="auto"/>
        <w:ind w:firstLine="1440"/>
        <w:rPr>
          <w:rFonts w:ascii="Times New Roman" w:eastAsia="Calibri" w:hAnsi="Times New Roman" w:cs="Times New Roman"/>
          <w:sz w:val="24"/>
          <w:szCs w:val="24"/>
        </w:rPr>
      </w:pPr>
    </w:p>
    <w:p w:rsidR="002135CD" w:rsidRDefault="002135CD" w:rsidP="002135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objects to the replacement of her analog mater and the installation of a smart meter at her home.  Complainant further avers violations of Title 66, Sections 1501, and raises issues regarding health and safety concerns associated with the use of smart meters.  Complainant also avers that smart meters are a fire hazard in violation of Section 1501 and that they cause power outages.  </w:t>
      </w:r>
    </w:p>
    <w:p w:rsidR="002135CD" w:rsidRDefault="002135CD" w:rsidP="002135CD">
      <w:pPr>
        <w:spacing w:after="0"/>
        <w:ind w:left="720" w:firstLine="720"/>
        <w:jc w:val="both"/>
        <w:rPr>
          <w:rFonts w:ascii="Times New Roman" w:eastAsia="Calibri" w:hAnsi="Times New Roman" w:cs="Times New Roman"/>
          <w:sz w:val="24"/>
          <w:szCs w:val="24"/>
        </w:rPr>
      </w:pPr>
    </w:p>
    <w:p w:rsidR="002135CD" w:rsidRDefault="002135CD" w:rsidP="002135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6425D7">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abide by Section </w:t>
      </w:r>
      <w:proofErr w:type="gramStart"/>
      <w:r>
        <w:rPr>
          <w:rFonts w:ascii="Times New Roman" w:eastAsia="Calibri" w:hAnsi="Times New Roman" w:cs="Times New Roman"/>
          <w:sz w:val="24"/>
          <w:szCs w:val="24"/>
        </w:rPr>
        <w:t>1501  of</w:t>
      </w:r>
      <w:proofErr w:type="gramEnd"/>
      <w:r>
        <w:rPr>
          <w:rFonts w:ascii="Times New Roman" w:eastAsia="Calibri" w:hAnsi="Times New Roman" w:cs="Times New Roman"/>
          <w:sz w:val="24"/>
          <w:szCs w:val="24"/>
        </w:rPr>
        <w:t xml:space="preserve"> the Public Utility Code and requests to have the analog meter continue to be </w:t>
      </w:r>
      <w:bookmarkStart w:id="0" w:name="_GoBack"/>
      <w:bookmarkEnd w:id="0"/>
      <w:r>
        <w:rPr>
          <w:rFonts w:ascii="Times New Roman" w:eastAsia="Calibri" w:hAnsi="Times New Roman" w:cs="Times New Roman"/>
          <w:sz w:val="24"/>
          <w:szCs w:val="24"/>
        </w:rPr>
        <w:t xml:space="preserve">installed at her home. </w:t>
      </w:r>
    </w:p>
    <w:p w:rsidR="00772B78" w:rsidRDefault="00772B78" w:rsidP="00772B78">
      <w:pPr>
        <w:spacing w:after="0" w:line="360" w:lineRule="auto"/>
        <w:ind w:firstLine="1440"/>
        <w:rPr>
          <w:rFonts w:ascii="Times New Roman" w:eastAsia="Calibri" w:hAnsi="Times New Roman" w:cs="Times New Roman"/>
          <w:sz w:val="24"/>
          <w:szCs w:val="24"/>
        </w:rPr>
      </w:pPr>
    </w:p>
    <w:p w:rsidR="00772B78" w:rsidRPr="0013221A" w:rsidRDefault="00772B78" w:rsidP="00772B7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772B78" w:rsidRPr="0013221A" w:rsidRDefault="00772B78" w:rsidP="00772B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72B78" w:rsidRPr="0013221A" w:rsidRDefault="00772B78" w:rsidP="00772B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w:t>
      </w:r>
      <w:r w:rsidRPr="0013221A">
        <w:rPr>
          <w:rFonts w:ascii="Times New Roman" w:eastAsia="Calibri" w:hAnsi="Times New Roman" w:cs="Times New Roman"/>
          <w:sz w:val="24"/>
          <w:szCs w:val="24"/>
        </w:rPr>
        <w:lastRenderedPageBreak/>
        <w:t>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772B78" w:rsidRPr="0013221A" w:rsidRDefault="00772B78" w:rsidP="00772B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72B78" w:rsidRPr="0013221A" w:rsidRDefault="00772B78" w:rsidP="00772B7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13221A">
        <w:rPr>
          <w:rFonts w:ascii="Times New Roman" w:eastAsia="Calibri" w:hAnsi="Times New Roman" w:cs="Times New Roman"/>
          <w:sz w:val="24"/>
          <w:szCs w:val="24"/>
        </w:rPr>
        <w:t>all of</w:t>
      </w:r>
      <w:proofErr w:type="gramEnd"/>
      <w:r w:rsidRPr="0013221A">
        <w:rPr>
          <w:rFonts w:ascii="Times New Roman" w:eastAsia="Calibri" w:hAnsi="Times New Roman" w:cs="Times New Roman"/>
          <w:sz w:val="24"/>
          <w:szCs w:val="24"/>
        </w:rPr>
        <w:t xml:space="preserve"> the assertions raised in the Complaint, Complainant must prove, by substantial evidence, that </w:t>
      </w:r>
      <w:r>
        <w:rPr>
          <w:rFonts w:ascii="Times New Roman" w:eastAsia="Calibri" w:hAnsi="Times New Roman" w:cs="Times New Roman"/>
          <w:sz w:val="24"/>
          <w:szCs w:val="24"/>
        </w:rPr>
        <w:t>she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08289A" w:rsidRDefault="0008289A">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rsidR="00772B78" w:rsidRPr="0013221A" w:rsidRDefault="00772B78" w:rsidP="00772B78">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lastRenderedPageBreak/>
        <w:t>ORDER</w:t>
      </w:r>
    </w:p>
    <w:p w:rsidR="00772B78" w:rsidRPr="0013221A" w:rsidRDefault="00772B78" w:rsidP="00772B78">
      <w:pPr>
        <w:spacing w:after="0" w:line="360" w:lineRule="auto"/>
        <w:jc w:val="center"/>
        <w:rPr>
          <w:rFonts w:ascii="Times New Roman" w:eastAsia="Calibri" w:hAnsi="Times New Roman" w:cs="Times New Roman"/>
          <w:sz w:val="24"/>
          <w:szCs w:val="24"/>
        </w:rPr>
      </w:pPr>
    </w:p>
    <w:p w:rsidR="00772B78" w:rsidRPr="0013221A" w:rsidRDefault="00772B78" w:rsidP="00772B78">
      <w:pPr>
        <w:spacing w:after="0" w:line="360" w:lineRule="auto"/>
        <w:ind w:firstLine="720"/>
        <w:rPr>
          <w:rFonts w:ascii="Times New Roman" w:eastAsia="Calibri" w:hAnsi="Times New Roman" w:cs="Times New Roman"/>
          <w:sz w:val="24"/>
          <w:szCs w:val="24"/>
        </w:rPr>
      </w:pPr>
    </w:p>
    <w:p w:rsidR="00772B78" w:rsidRPr="0013221A" w:rsidRDefault="00772B78" w:rsidP="00772B7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772B78" w:rsidRPr="0013221A" w:rsidRDefault="00772B78" w:rsidP="00772B78">
      <w:pPr>
        <w:spacing w:after="0" w:line="360" w:lineRule="auto"/>
        <w:ind w:firstLine="720"/>
        <w:rPr>
          <w:rFonts w:ascii="Times New Roman" w:eastAsia="Calibri" w:hAnsi="Times New Roman" w:cs="Times New Roman"/>
          <w:sz w:val="24"/>
          <w:szCs w:val="24"/>
        </w:rPr>
      </w:pPr>
    </w:p>
    <w:p w:rsidR="00772B78" w:rsidRPr="0013221A" w:rsidRDefault="00772B78" w:rsidP="00772B7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772B78" w:rsidRPr="0013221A" w:rsidRDefault="00772B78" w:rsidP="00772B7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772B78" w:rsidRDefault="00772B78" w:rsidP="00772B7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sidR="002135CD">
        <w:rPr>
          <w:rFonts w:ascii="Times New Roman" w:eastAsia="Calibri" w:hAnsi="Times New Roman" w:cs="Times New Roman"/>
          <w:sz w:val="24"/>
          <w:szCs w:val="24"/>
        </w:rPr>
        <w:t>9</w:t>
      </w:r>
      <w:r>
        <w:rPr>
          <w:rFonts w:ascii="Times New Roman" w:eastAsia="Calibri" w:hAnsi="Times New Roman" w:cs="Times New Roman"/>
          <w:sz w:val="24"/>
          <w:szCs w:val="24"/>
        </w:rPr>
        <w:t>-300</w:t>
      </w:r>
      <w:r w:rsidR="002135CD">
        <w:rPr>
          <w:rFonts w:ascii="Times New Roman" w:eastAsia="Calibri" w:hAnsi="Times New Roman" w:cs="Times New Roman"/>
          <w:sz w:val="24"/>
          <w:szCs w:val="24"/>
        </w:rPr>
        <w:t>6923</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C35233" w:rsidRPr="0013221A" w:rsidRDefault="00C35233" w:rsidP="00C3523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772B78" w:rsidRPr="0013221A" w:rsidRDefault="00772B78" w:rsidP="00772B7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2135CD">
        <w:rPr>
          <w:rFonts w:ascii="Times New Roman" w:eastAsia="Calibri" w:hAnsi="Times New Roman" w:cs="Times New Roman"/>
          <w:sz w:val="24"/>
          <w:szCs w:val="24"/>
        </w:rPr>
        <w:t xml:space="preserve">Noreen McCarthy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w:t>
      </w:r>
      <w:r w:rsidR="002135CD" w:rsidRPr="0013221A">
        <w:rPr>
          <w:rFonts w:ascii="Times New Roman" w:eastAsia="Calibri" w:hAnsi="Times New Roman" w:cs="Times New Roman"/>
          <w:sz w:val="24"/>
          <w:szCs w:val="24"/>
        </w:rPr>
        <w:t>C-201</w:t>
      </w:r>
      <w:r w:rsidR="002135CD">
        <w:rPr>
          <w:rFonts w:ascii="Times New Roman" w:eastAsia="Calibri" w:hAnsi="Times New Roman" w:cs="Times New Roman"/>
          <w:sz w:val="24"/>
          <w:szCs w:val="24"/>
        </w:rPr>
        <w:t>9-3006923</w:t>
      </w:r>
      <w:r w:rsidR="002135CD"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772B78" w:rsidRPr="0013221A" w:rsidRDefault="00772B78" w:rsidP="00772B78">
      <w:pPr>
        <w:spacing w:after="0" w:line="360" w:lineRule="auto"/>
        <w:ind w:left="720"/>
        <w:contextualSpacing/>
        <w:rPr>
          <w:rFonts w:ascii="Times New Roman" w:eastAsia="Calibri" w:hAnsi="Times New Roman" w:cs="Times New Roman"/>
          <w:color w:val="000000"/>
          <w:sz w:val="24"/>
          <w:szCs w:val="24"/>
        </w:rPr>
      </w:pPr>
    </w:p>
    <w:p w:rsidR="00772B78" w:rsidRDefault="00772B78" w:rsidP="00772B7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72B78" w:rsidRPr="0013221A" w:rsidRDefault="00772B78" w:rsidP="00772B7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72B78" w:rsidRPr="0013221A" w:rsidRDefault="00772B78" w:rsidP="00772B7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002135CD" w:rsidRPr="00C35233">
        <w:rPr>
          <w:rFonts w:ascii="Times New Roman" w:eastAsia="Times New Roman" w:hAnsi="Times New Roman" w:cs="Times New Roman"/>
          <w:color w:val="000000"/>
          <w:sz w:val="24"/>
          <w:szCs w:val="24"/>
          <w:u w:val="single"/>
        </w:rPr>
        <w:t xml:space="preserve">March </w:t>
      </w:r>
      <w:r w:rsidR="00C35233" w:rsidRPr="00C35233">
        <w:rPr>
          <w:rFonts w:ascii="Times New Roman" w:eastAsia="Times New Roman" w:hAnsi="Times New Roman" w:cs="Times New Roman"/>
          <w:color w:val="000000"/>
          <w:sz w:val="24"/>
          <w:szCs w:val="24"/>
          <w:u w:val="single"/>
        </w:rPr>
        <w:t>19</w:t>
      </w:r>
      <w:r w:rsidR="002135CD" w:rsidRPr="00C35233">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772B78" w:rsidRPr="0013221A" w:rsidRDefault="00772B78" w:rsidP="00772B7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4973F4" w:rsidRDefault="00772B78" w:rsidP="002135CD">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4973F4" w:rsidRDefault="004973F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973F4" w:rsidRDefault="004973F4" w:rsidP="004973F4">
      <w:pPr>
        <w:rPr>
          <w:rFonts w:ascii="Microsoft Sans Serif" w:eastAsia="Microsoft Sans Serif" w:hAnsi="Microsoft Sans Serif" w:cs="Microsoft Sans Serif"/>
          <w:b/>
          <w:sz w:val="24"/>
          <w:u w:val="single"/>
        </w:rPr>
        <w:sectPr w:rsidR="004973F4" w:rsidSect="00A67333">
          <w:footerReference w:type="default" r:id="rId7"/>
          <w:pgSz w:w="12240" w:h="15840"/>
          <w:pgMar w:top="1440" w:right="1440" w:bottom="1440" w:left="1440" w:header="720" w:footer="720" w:gutter="0"/>
          <w:cols w:space="720"/>
          <w:titlePg/>
          <w:docGrid w:linePitch="360"/>
        </w:sectPr>
      </w:pPr>
    </w:p>
    <w:p w:rsidR="004973F4" w:rsidRDefault="004973F4" w:rsidP="004973F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C-2019-3006923 - NOREEN MCCARTHY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NOREEN MCCARTHY</w:t>
      </w:r>
      <w:r>
        <w:rPr>
          <w:rFonts w:ascii="Microsoft Sans Serif" w:eastAsia="Microsoft Sans Serif" w:hAnsi="Microsoft Sans Serif" w:cs="Microsoft Sans Serif"/>
          <w:sz w:val="24"/>
        </w:rPr>
        <w:cr/>
        <w:t>18 MILLSTONE LANE</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92035E">
        <w:rPr>
          <w:rFonts w:ascii="Microsoft Sans Serif" w:eastAsia="Microsoft Sans Serif" w:hAnsi="Microsoft Sans Serif" w:cs="Microsoft Sans Serif"/>
          <w:b/>
          <w:sz w:val="24"/>
        </w:rPr>
        <w:t>610.469.2009</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r w:rsidRPr="00241FEF">
        <w:rPr>
          <w:rFonts w:ascii="Microsoft Sans Serif" w:eastAsia="Microsoft Sans Serif" w:hAnsi="Microsoft Sans Serif" w:cs="Microsoft Sans Serif"/>
          <w:b/>
          <w:i/>
          <w:sz w:val="24"/>
          <w:u w:val="single"/>
        </w:rPr>
        <w:cr/>
      </w:r>
    </w:p>
    <w:p w:rsidR="004973F4" w:rsidRDefault="004973F4" w:rsidP="004973F4">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rsidR="004973F4" w:rsidRPr="00982298" w:rsidRDefault="004973F4" w:rsidP="004973F4">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caps/>
          <w:sz w:val="24"/>
        </w:rPr>
        <w:t>2800 Pottsville Pike</w:t>
      </w:r>
      <w:r w:rsidRPr="00241FE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rsidR="004973F4" w:rsidRDefault="004973F4" w:rsidP="004973F4">
      <w:r w:rsidRPr="0092035E">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p>
    <w:p w:rsidR="004973F4" w:rsidRDefault="004973F4" w:rsidP="004973F4"/>
    <w:p w:rsidR="00DC28A6" w:rsidRDefault="00261E22" w:rsidP="002135CD">
      <w:pPr>
        <w:spacing w:after="0"/>
      </w:pPr>
    </w:p>
    <w:sectPr w:rsidR="00DC28A6" w:rsidSect="00A673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333" w:rsidRDefault="00A67333" w:rsidP="00A67333">
      <w:pPr>
        <w:spacing w:after="0" w:line="240" w:lineRule="auto"/>
      </w:pPr>
      <w:r>
        <w:separator/>
      </w:r>
    </w:p>
  </w:endnote>
  <w:endnote w:type="continuationSeparator" w:id="0">
    <w:p w:rsidR="00A67333" w:rsidRDefault="00A67333" w:rsidP="00A6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10062"/>
      <w:docPartObj>
        <w:docPartGallery w:val="Page Numbers (Bottom of Page)"/>
        <w:docPartUnique/>
      </w:docPartObj>
    </w:sdtPr>
    <w:sdtEndPr>
      <w:rPr>
        <w:rFonts w:ascii="Times New Roman" w:hAnsi="Times New Roman" w:cs="Times New Roman"/>
        <w:noProof/>
        <w:sz w:val="24"/>
        <w:szCs w:val="24"/>
      </w:rPr>
    </w:sdtEndPr>
    <w:sdtContent>
      <w:p w:rsidR="00A67333" w:rsidRPr="00A67333" w:rsidRDefault="00A67333">
        <w:pPr>
          <w:pStyle w:val="Footer"/>
          <w:jc w:val="center"/>
          <w:rPr>
            <w:rFonts w:ascii="Times New Roman" w:hAnsi="Times New Roman" w:cs="Times New Roman"/>
            <w:sz w:val="24"/>
            <w:szCs w:val="24"/>
          </w:rPr>
        </w:pPr>
        <w:r w:rsidRPr="00A67333">
          <w:rPr>
            <w:rFonts w:ascii="Times New Roman" w:hAnsi="Times New Roman" w:cs="Times New Roman"/>
            <w:sz w:val="24"/>
            <w:szCs w:val="24"/>
          </w:rPr>
          <w:fldChar w:fldCharType="begin"/>
        </w:r>
        <w:r w:rsidRPr="00A67333">
          <w:rPr>
            <w:rFonts w:ascii="Times New Roman" w:hAnsi="Times New Roman" w:cs="Times New Roman"/>
            <w:sz w:val="24"/>
            <w:szCs w:val="24"/>
          </w:rPr>
          <w:instrText xml:space="preserve"> PAGE   \* MERGEFORMAT </w:instrText>
        </w:r>
        <w:r w:rsidRPr="00A67333">
          <w:rPr>
            <w:rFonts w:ascii="Times New Roman" w:hAnsi="Times New Roman" w:cs="Times New Roman"/>
            <w:sz w:val="24"/>
            <w:szCs w:val="24"/>
          </w:rPr>
          <w:fldChar w:fldCharType="separate"/>
        </w:r>
        <w:r w:rsidRPr="00A67333">
          <w:rPr>
            <w:rFonts w:ascii="Times New Roman" w:hAnsi="Times New Roman" w:cs="Times New Roman"/>
            <w:noProof/>
            <w:sz w:val="24"/>
            <w:szCs w:val="24"/>
          </w:rPr>
          <w:t>2</w:t>
        </w:r>
        <w:r w:rsidRPr="00A67333">
          <w:rPr>
            <w:rFonts w:ascii="Times New Roman" w:hAnsi="Times New Roman" w:cs="Times New Roman"/>
            <w:noProof/>
            <w:sz w:val="24"/>
            <w:szCs w:val="24"/>
          </w:rPr>
          <w:fldChar w:fldCharType="end"/>
        </w:r>
      </w:p>
    </w:sdtContent>
  </w:sdt>
  <w:p w:rsidR="00A67333" w:rsidRDefault="00A6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333" w:rsidRDefault="00A67333" w:rsidP="00A67333">
      <w:pPr>
        <w:spacing w:after="0" w:line="240" w:lineRule="auto"/>
      </w:pPr>
      <w:r>
        <w:separator/>
      </w:r>
    </w:p>
  </w:footnote>
  <w:footnote w:type="continuationSeparator" w:id="0">
    <w:p w:rsidR="00A67333" w:rsidRDefault="00A67333" w:rsidP="00A67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78"/>
    <w:rsid w:val="00035000"/>
    <w:rsid w:val="0008289A"/>
    <w:rsid w:val="002135CD"/>
    <w:rsid w:val="00244AD1"/>
    <w:rsid w:val="00255773"/>
    <w:rsid w:val="00261E22"/>
    <w:rsid w:val="002A3F1F"/>
    <w:rsid w:val="00323F7C"/>
    <w:rsid w:val="004973F4"/>
    <w:rsid w:val="00673B00"/>
    <w:rsid w:val="00772B78"/>
    <w:rsid w:val="007B5C79"/>
    <w:rsid w:val="009B01C3"/>
    <w:rsid w:val="00A072DD"/>
    <w:rsid w:val="00A27844"/>
    <w:rsid w:val="00A52624"/>
    <w:rsid w:val="00A67333"/>
    <w:rsid w:val="00AC7709"/>
    <w:rsid w:val="00B47161"/>
    <w:rsid w:val="00BC4FBE"/>
    <w:rsid w:val="00C35233"/>
    <w:rsid w:val="00D80D26"/>
    <w:rsid w:val="00E9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FACD"/>
  <w15:chartTrackingRefBased/>
  <w15:docId w15:val="{3BB30748-7D22-41CA-B00E-38C54BCC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33"/>
  </w:style>
  <w:style w:type="paragraph" w:styleId="Footer">
    <w:name w:val="footer"/>
    <w:basedOn w:val="Normal"/>
    <w:link w:val="FooterChar"/>
    <w:uiPriority w:val="99"/>
    <w:unhideWhenUsed/>
    <w:rsid w:val="00A6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2019-03-19T16:38:00Z</cp:lastPrinted>
  <dcterms:created xsi:type="dcterms:W3CDTF">2019-03-19T16:39:00Z</dcterms:created>
  <dcterms:modified xsi:type="dcterms:W3CDTF">2019-03-19T17:10:00Z</dcterms:modified>
</cp:coreProperties>
</file>