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1F30" w14:textId="77777777" w:rsidR="00961C80" w:rsidRPr="00823000" w:rsidRDefault="00961C80" w:rsidP="00961C80">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14:paraId="7D7C1E52" w14:textId="77777777" w:rsidR="00961C80" w:rsidRPr="00823000" w:rsidRDefault="00961C80" w:rsidP="00961C80">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1DA41E3C" w14:textId="77777777" w:rsidR="00961C80" w:rsidRPr="00823000" w:rsidRDefault="00961C80" w:rsidP="00961C80">
      <w:pPr>
        <w:spacing w:after="0"/>
        <w:jc w:val="center"/>
        <w:rPr>
          <w:rFonts w:ascii="Times New Roman" w:hAnsi="Times New Roman"/>
          <w:b/>
          <w:sz w:val="24"/>
          <w:szCs w:val="24"/>
        </w:rPr>
      </w:pPr>
    </w:p>
    <w:p w14:paraId="3C28B3BF" w14:textId="77777777" w:rsidR="00961C80" w:rsidRPr="00823000" w:rsidRDefault="00961C80" w:rsidP="00961C80">
      <w:pPr>
        <w:spacing w:after="0"/>
        <w:jc w:val="center"/>
        <w:rPr>
          <w:rFonts w:ascii="Times New Roman" w:hAnsi="Times New Roman"/>
          <w:b/>
          <w:sz w:val="24"/>
          <w:szCs w:val="24"/>
          <w:u w:val="single"/>
        </w:rPr>
      </w:pPr>
    </w:p>
    <w:p w14:paraId="008478F6" w14:textId="77777777" w:rsidR="00961C80" w:rsidRPr="00823000" w:rsidRDefault="00961C80" w:rsidP="00961C80">
      <w:pPr>
        <w:spacing w:after="0"/>
        <w:jc w:val="center"/>
        <w:rPr>
          <w:rFonts w:ascii="Times New Roman" w:hAnsi="Times New Roman"/>
          <w:b/>
          <w:sz w:val="24"/>
          <w:szCs w:val="24"/>
          <w:u w:val="single"/>
        </w:rPr>
      </w:pPr>
    </w:p>
    <w:p w14:paraId="75212F49" w14:textId="50B42E90" w:rsidR="00961C80" w:rsidRDefault="00B70AD3" w:rsidP="00961C80">
      <w:pPr>
        <w:spacing w:after="0"/>
        <w:jc w:val="both"/>
        <w:rPr>
          <w:rFonts w:ascii="Times New Roman" w:hAnsi="Times New Roman"/>
          <w:sz w:val="24"/>
          <w:szCs w:val="24"/>
        </w:rPr>
      </w:pPr>
      <w:r>
        <w:rPr>
          <w:rFonts w:ascii="Times New Roman" w:hAnsi="Times New Roman"/>
          <w:sz w:val="24"/>
          <w:szCs w:val="24"/>
        </w:rPr>
        <w:t>Betty Hazen</w:t>
      </w:r>
      <w:r>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51FED06"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D4B49C" w14:textId="6A41AF86" w:rsidR="00961C80" w:rsidRDefault="00961C80" w:rsidP="00961C80">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B70AD3">
        <w:rPr>
          <w:rFonts w:ascii="Times New Roman" w:hAnsi="Times New Roman"/>
          <w:sz w:val="24"/>
          <w:szCs w:val="24"/>
        </w:rPr>
        <w:t>7</w:t>
      </w:r>
      <w:r>
        <w:rPr>
          <w:rFonts w:ascii="Times New Roman" w:hAnsi="Times New Roman"/>
          <w:sz w:val="24"/>
          <w:szCs w:val="24"/>
        </w:rPr>
        <w:t>-</w:t>
      </w:r>
      <w:r w:rsidR="00B70AD3">
        <w:rPr>
          <w:rFonts w:ascii="Times New Roman" w:hAnsi="Times New Roman"/>
          <w:sz w:val="24"/>
          <w:szCs w:val="24"/>
        </w:rPr>
        <w:t>2633811</w:t>
      </w:r>
    </w:p>
    <w:p w14:paraId="6F216557"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F399BEF" w14:textId="584FFDB8" w:rsidR="00961C80" w:rsidRDefault="00B70AD3" w:rsidP="00961C80">
      <w:pPr>
        <w:spacing w:after="0" w:line="240" w:lineRule="auto"/>
        <w:jc w:val="both"/>
        <w:rPr>
          <w:rFonts w:ascii="Times New Roman" w:hAnsi="Times New Roman"/>
          <w:sz w:val="24"/>
          <w:szCs w:val="24"/>
        </w:rPr>
      </w:pPr>
      <w:r>
        <w:rPr>
          <w:rFonts w:ascii="Times New Roman" w:hAnsi="Times New Roman"/>
          <w:sz w:val="24"/>
          <w:szCs w:val="24"/>
        </w:rPr>
        <w:t>Pennsylvania Electric</w:t>
      </w:r>
      <w:r w:rsidR="00961C80">
        <w:rPr>
          <w:rFonts w:ascii="Times New Roman" w:hAnsi="Times New Roman"/>
          <w:sz w:val="24"/>
          <w:szCs w:val="24"/>
        </w:rPr>
        <w:t xml:space="preserve"> Company     </w:t>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0201E3B"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B348165" w14:textId="77777777" w:rsidR="00961C80" w:rsidRDefault="00961C80" w:rsidP="00961C80">
      <w:pPr>
        <w:pStyle w:val="Style"/>
        <w:jc w:val="center"/>
        <w:rPr>
          <w:b/>
          <w:bCs/>
          <w:color w:val="000000"/>
        </w:rPr>
      </w:pPr>
    </w:p>
    <w:p w14:paraId="6854CFDD" w14:textId="77777777" w:rsidR="00961C80" w:rsidRDefault="00961C80" w:rsidP="00961C80">
      <w:pPr>
        <w:pStyle w:val="Style"/>
        <w:jc w:val="center"/>
        <w:rPr>
          <w:b/>
          <w:bCs/>
          <w:color w:val="000000"/>
        </w:rPr>
      </w:pPr>
    </w:p>
    <w:p w14:paraId="18B738C4" w14:textId="77777777" w:rsidR="00961C80" w:rsidRPr="002236FF" w:rsidRDefault="00961C80" w:rsidP="00961C80">
      <w:pPr>
        <w:pStyle w:val="Style"/>
        <w:jc w:val="center"/>
        <w:rPr>
          <w:b/>
          <w:bCs/>
          <w:color w:val="000000"/>
          <w:u w:val="single"/>
        </w:rPr>
      </w:pPr>
      <w:r w:rsidRPr="002236FF">
        <w:rPr>
          <w:b/>
          <w:bCs/>
          <w:color w:val="000000"/>
          <w:u w:val="single"/>
        </w:rPr>
        <w:t>INTERIM ORDER</w:t>
      </w:r>
    </w:p>
    <w:p w14:paraId="2B6B511A" w14:textId="77777777" w:rsidR="00961C80" w:rsidRPr="002A5BBA" w:rsidRDefault="00961C80" w:rsidP="00961C80">
      <w:pPr>
        <w:pStyle w:val="Style"/>
        <w:jc w:val="center"/>
        <w:rPr>
          <w:b/>
          <w:bCs/>
          <w:color w:val="000000"/>
          <w:u w:val="single"/>
        </w:rPr>
      </w:pPr>
    </w:p>
    <w:p w14:paraId="4F131821" w14:textId="77777777" w:rsidR="00961C80" w:rsidRDefault="00961C80" w:rsidP="00961C80">
      <w:pPr>
        <w:spacing w:after="0" w:line="240" w:lineRule="auto"/>
        <w:rPr>
          <w:rFonts w:ascii="Times New Roman" w:hAnsi="Times New Roman"/>
          <w:sz w:val="24"/>
          <w:szCs w:val="24"/>
        </w:rPr>
      </w:pPr>
    </w:p>
    <w:p w14:paraId="47107499" w14:textId="45FA691F" w:rsidR="007D147D" w:rsidRDefault="00961C80" w:rsidP="00961C8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D147D">
        <w:rPr>
          <w:rFonts w:ascii="Times New Roman" w:hAnsi="Times New Roman"/>
          <w:sz w:val="24"/>
          <w:szCs w:val="24"/>
        </w:rPr>
        <w:t>On March 5, 2019, the undersigned presiding officer received an undated one-page document from Complainant entitled “Notice of Withdrawal of Formal Complaint”.  Complainant indicated she is not satisfied but i</w:t>
      </w:r>
      <w:r w:rsidR="00CA677E">
        <w:rPr>
          <w:rFonts w:ascii="Times New Roman" w:hAnsi="Times New Roman"/>
          <w:sz w:val="24"/>
          <w:szCs w:val="24"/>
        </w:rPr>
        <w:t>s</w:t>
      </w:r>
      <w:r w:rsidR="007D147D">
        <w:rPr>
          <w:rFonts w:ascii="Times New Roman" w:hAnsi="Times New Roman"/>
          <w:sz w:val="24"/>
          <w:szCs w:val="24"/>
        </w:rPr>
        <w:t xml:space="preserve"> unable to finish the multiple time consuming questions that she received.  </w:t>
      </w:r>
    </w:p>
    <w:p w14:paraId="4315ECD7" w14:textId="77777777" w:rsidR="007D147D" w:rsidRDefault="007D147D" w:rsidP="00961C80">
      <w:pPr>
        <w:spacing w:after="0" w:line="360" w:lineRule="auto"/>
        <w:rPr>
          <w:rFonts w:ascii="Times New Roman" w:hAnsi="Times New Roman"/>
          <w:sz w:val="24"/>
          <w:szCs w:val="24"/>
        </w:rPr>
      </w:pPr>
    </w:p>
    <w:p w14:paraId="373781F3" w14:textId="150B89B2" w:rsidR="00961C80" w:rsidRPr="002A5BBA" w:rsidRDefault="00961C80" w:rsidP="003136B0">
      <w:pPr>
        <w:spacing w:after="0" w:line="360" w:lineRule="auto"/>
        <w:ind w:firstLine="1440"/>
        <w:rPr>
          <w:rFonts w:ascii="Times New Roman" w:hAnsi="Times New Roman"/>
          <w:sz w:val="24"/>
          <w:szCs w:val="24"/>
        </w:rPr>
      </w:pPr>
      <w:r>
        <w:rPr>
          <w:rFonts w:ascii="Times New Roman" w:hAnsi="Times New Roman"/>
          <w:sz w:val="24"/>
          <w:szCs w:val="24"/>
        </w:rPr>
        <w:t>Under the circumstances a prehearing conference w</w:t>
      </w:r>
      <w:r w:rsidR="00571D16">
        <w:rPr>
          <w:rFonts w:ascii="Times New Roman" w:hAnsi="Times New Roman"/>
          <w:sz w:val="24"/>
          <w:szCs w:val="24"/>
        </w:rPr>
        <w:t xml:space="preserve">as </w:t>
      </w:r>
      <w:r>
        <w:rPr>
          <w:rFonts w:ascii="Times New Roman" w:hAnsi="Times New Roman"/>
          <w:sz w:val="24"/>
          <w:szCs w:val="24"/>
        </w:rPr>
        <w:t>scheduled</w:t>
      </w:r>
      <w:r w:rsidR="007D147D">
        <w:rPr>
          <w:rFonts w:ascii="Times New Roman" w:hAnsi="Times New Roman"/>
          <w:sz w:val="24"/>
          <w:szCs w:val="24"/>
        </w:rPr>
        <w:t xml:space="preserve"> in order to address Complainant’s concerns</w:t>
      </w:r>
      <w:r w:rsidR="00531F16">
        <w:rPr>
          <w:rFonts w:ascii="Times New Roman" w:hAnsi="Times New Roman"/>
          <w:sz w:val="24"/>
          <w:szCs w:val="24"/>
        </w:rPr>
        <w:t>,</w:t>
      </w:r>
      <w:r w:rsidR="007D147D">
        <w:rPr>
          <w:rFonts w:ascii="Times New Roman" w:hAnsi="Times New Roman"/>
          <w:sz w:val="24"/>
          <w:szCs w:val="24"/>
        </w:rPr>
        <w:t xml:space="preserve"> </w:t>
      </w:r>
      <w:r w:rsidR="00531F16">
        <w:rPr>
          <w:rFonts w:ascii="Times New Roman" w:hAnsi="Times New Roman"/>
          <w:sz w:val="24"/>
          <w:szCs w:val="24"/>
        </w:rPr>
        <w:t xml:space="preserve">any </w:t>
      </w:r>
      <w:r w:rsidR="007D147D">
        <w:rPr>
          <w:rFonts w:ascii="Times New Roman" w:hAnsi="Times New Roman"/>
          <w:sz w:val="24"/>
          <w:szCs w:val="24"/>
        </w:rPr>
        <w:t>request for an extension of time for Complainant to respond to the discovery requests and to address any other appropriate issues</w:t>
      </w:r>
      <w:r>
        <w:rPr>
          <w:rFonts w:ascii="Times New Roman" w:hAnsi="Times New Roman"/>
          <w:sz w:val="24"/>
          <w:szCs w:val="24"/>
        </w:rPr>
        <w:t>.</w:t>
      </w:r>
      <w:r w:rsidR="003136B0">
        <w:rPr>
          <w:rFonts w:ascii="Times New Roman" w:hAnsi="Times New Roman"/>
          <w:sz w:val="24"/>
          <w:szCs w:val="24"/>
        </w:rPr>
        <w:t xml:space="preserve">  The pre</w:t>
      </w:r>
      <w:r w:rsidRPr="002A5BBA">
        <w:rPr>
          <w:rFonts w:ascii="Times New Roman" w:hAnsi="Times New Roman"/>
          <w:color w:val="000000"/>
          <w:sz w:val="24"/>
          <w:szCs w:val="24"/>
        </w:rPr>
        <w:t xml:space="preserve">hearing conference </w:t>
      </w:r>
      <w:r w:rsidR="003136B0">
        <w:rPr>
          <w:rFonts w:ascii="Times New Roman" w:hAnsi="Times New Roman"/>
          <w:color w:val="000000"/>
          <w:sz w:val="24"/>
          <w:szCs w:val="24"/>
        </w:rPr>
        <w:t xml:space="preserve">was scheduled for </w:t>
      </w:r>
      <w:r w:rsidR="007D147D">
        <w:rPr>
          <w:rFonts w:ascii="Times New Roman" w:hAnsi="Times New Roman"/>
          <w:color w:val="000000"/>
          <w:sz w:val="24"/>
          <w:szCs w:val="24"/>
        </w:rPr>
        <w:t>Thursday</w:t>
      </w:r>
      <w:r w:rsidR="00352899">
        <w:rPr>
          <w:rFonts w:ascii="Times New Roman" w:hAnsi="Times New Roman"/>
          <w:color w:val="000000"/>
          <w:sz w:val="24"/>
          <w:szCs w:val="24"/>
        </w:rPr>
        <w:t>,</w:t>
      </w:r>
      <w:r>
        <w:rPr>
          <w:rFonts w:ascii="Times New Roman" w:hAnsi="Times New Roman"/>
          <w:color w:val="000000"/>
          <w:sz w:val="24"/>
          <w:szCs w:val="24"/>
        </w:rPr>
        <w:t xml:space="preserve"> </w:t>
      </w:r>
      <w:r w:rsidR="007D147D">
        <w:rPr>
          <w:rFonts w:ascii="Times New Roman" w:hAnsi="Times New Roman"/>
          <w:color w:val="000000"/>
          <w:sz w:val="24"/>
          <w:szCs w:val="24"/>
        </w:rPr>
        <w:t>March 21</w:t>
      </w:r>
      <w:r>
        <w:rPr>
          <w:rFonts w:ascii="Times New Roman" w:hAnsi="Times New Roman"/>
          <w:color w:val="000000"/>
          <w:sz w:val="24"/>
          <w:szCs w:val="24"/>
        </w:rPr>
        <w:t>, 2019</w:t>
      </w:r>
      <w:r w:rsidRPr="002A5BBA">
        <w:rPr>
          <w:rFonts w:ascii="Times New Roman" w:hAnsi="Times New Roman"/>
          <w:color w:val="000000"/>
          <w:sz w:val="24"/>
          <w:szCs w:val="24"/>
        </w:rPr>
        <w:t>, at</w:t>
      </w:r>
      <w:r w:rsidR="007D147D">
        <w:rPr>
          <w:rFonts w:ascii="Times New Roman" w:hAnsi="Times New Roman"/>
          <w:color w:val="000000"/>
          <w:sz w:val="24"/>
          <w:szCs w:val="24"/>
        </w:rPr>
        <w:t xml:space="preserve"> 11</w:t>
      </w:r>
      <w:r w:rsidR="00352899">
        <w:rPr>
          <w:rFonts w:ascii="Times New Roman" w:hAnsi="Times New Roman"/>
          <w:color w:val="000000"/>
          <w:sz w:val="24"/>
          <w:szCs w:val="24"/>
        </w:rPr>
        <w:t xml:space="preserve">:00 </w:t>
      </w:r>
      <w:r>
        <w:rPr>
          <w:rFonts w:ascii="Times New Roman" w:hAnsi="Times New Roman"/>
          <w:color w:val="000000"/>
          <w:sz w:val="24"/>
          <w:szCs w:val="24"/>
        </w:rPr>
        <w:t>a</w:t>
      </w:r>
      <w:r w:rsidRPr="002A5BBA">
        <w:rPr>
          <w:rFonts w:ascii="Times New Roman" w:hAnsi="Times New Roman"/>
          <w:sz w:val="24"/>
          <w:szCs w:val="24"/>
        </w:rPr>
        <w:t xml:space="preserve">.m.  </w:t>
      </w:r>
      <w:r w:rsidR="003136B0">
        <w:rPr>
          <w:rFonts w:ascii="Times New Roman" w:hAnsi="Times New Roman"/>
          <w:sz w:val="24"/>
          <w:szCs w:val="24"/>
        </w:rPr>
        <w:t>The Prehearing conference was convened as scheduled.  Complainant</w:t>
      </w:r>
      <w:r w:rsidR="00E7780C">
        <w:rPr>
          <w:rFonts w:ascii="Times New Roman" w:hAnsi="Times New Roman"/>
          <w:sz w:val="24"/>
          <w:szCs w:val="24"/>
        </w:rPr>
        <w:t xml:space="preserve"> </w:t>
      </w:r>
      <w:r w:rsidR="003136B0">
        <w:rPr>
          <w:rFonts w:ascii="Times New Roman" w:hAnsi="Times New Roman"/>
          <w:sz w:val="24"/>
          <w:szCs w:val="24"/>
        </w:rPr>
        <w:t xml:space="preserve">participated in the conference.  Lauren </w:t>
      </w:r>
      <w:r w:rsidR="00E7780C">
        <w:rPr>
          <w:rFonts w:ascii="Times New Roman" w:hAnsi="Times New Roman"/>
          <w:sz w:val="24"/>
          <w:szCs w:val="24"/>
        </w:rPr>
        <w:t xml:space="preserve">M. </w:t>
      </w:r>
      <w:r w:rsidR="003136B0">
        <w:rPr>
          <w:rFonts w:ascii="Times New Roman" w:hAnsi="Times New Roman"/>
          <w:sz w:val="24"/>
          <w:szCs w:val="24"/>
        </w:rPr>
        <w:t xml:space="preserve">Lepkoski, </w:t>
      </w:r>
      <w:r w:rsidR="00E7780C">
        <w:rPr>
          <w:rFonts w:ascii="Times New Roman" w:hAnsi="Times New Roman"/>
          <w:sz w:val="24"/>
          <w:szCs w:val="24"/>
        </w:rPr>
        <w:t>E</w:t>
      </w:r>
      <w:r w:rsidR="003136B0">
        <w:rPr>
          <w:rFonts w:ascii="Times New Roman" w:hAnsi="Times New Roman"/>
          <w:sz w:val="24"/>
          <w:szCs w:val="24"/>
        </w:rPr>
        <w:t>squire</w:t>
      </w:r>
      <w:r w:rsidR="00E7780C">
        <w:rPr>
          <w:rFonts w:ascii="Times New Roman" w:hAnsi="Times New Roman"/>
          <w:sz w:val="24"/>
          <w:szCs w:val="24"/>
        </w:rPr>
        <w:t xml:space="preserve"> and Tori L. Giesler, Esquire</w:t>
      </w:r>
      <w:r w:rsidR="003136B0">
        <w:rPr>
          <w:rFonts w:ascii="Times New Roman" w:hAnsi="Times New Roman"/>
          <w:sz w:val="24"/>
          <w:szCs w:val="24"/>
        </w:rPr>
        <w:t xml:space="preserve"> appeared for Respondent.  </w:t>
      </w:r>
      <w:r w:rsidRPr="002A5BBA">
        <w:rPr>
          <w:rFonts w:ascii="Times New Roman" w:hAnsi="Times New Roman"/>
          <w:sz w:val="24"/>
          <w:szCs w:val="24"/>
        </w:rPr>
        <w:t xml:space="preserve"> </w:t>
      </w:r>
    </w:p>
    <w:p w14:paraId="6781289B" w14:textId="77777777" w:rsidR="00961C80" w:rsidRPr="002A5BBA" w:rsidRDefault="00961C80" w:rsidP="00961C80">
      <w:pPr>
        <w:tabs>
          <w:tab w:val="left" w:pos="2070"/>
        </w:tabs>
        <w:spacing w:after="0" w:line="360" w:lineRule="auto"/>
        <w:ind w:left="1440" w:right="1440"/>
        <w:rPr>
          <w:rFonts w:ascii="Times New Roman" w:hAnsi="Times New Roman"/>
          <w:sz w:val="24"/>
          <w:szCs w:val="24"/>
        </w:rPr>
      </w:pPr>
    </w:p>
    <w:p w14:paraId="60FFC0A3" w14:textId="2BC86A7D" w:rsidR="00961C80" w:rsidRPr="002A5BBA" w:rsidRDefault="00961C80" w:rsidP="00961C80">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w:t>
      </w:r>
      <w:r w:rsidR="00E54B90">
        <w:rPr>
          <w:rFonts w:ascii="Times New Roman" w:hAnsi="Times New Roman"/>
          <w:sz w:val="24"/>
          <w:szCs w:val="24"/>
        </w:rPr>
        <w:t>P</w:t>
      </w:r>
      <w:bookmarkStart w:id="0" w:name="_GoBack"/>
      <w:bookmarkEnd w:id="0"/>
      <w:r w:rsidRPr="002A5BBA">
        <w:rPr>
          <w:rFonts w:ascii="Times New Roman" w:hAnsi="Times New Roman"/>
          <w:sz w:val="24"/>
          <w:szCs w:val="24"/>
        </w:rPr>
        <w:t>arties fully address</w:t>
      </w:r>
      <w:r w:rsidR="003136B0">
        <w:rPr>
          <w:rFonts w:ascii="Times New Roman" w:hAnsi="Times New Roman"/>
          <w:sz w:val="24"/>
          <w:szCs w:val="24"/>
        </w:rPr>
        <w:t xml:space="preserve">ed the </w:t>
      </w:r>
      <w:r w:rsidRPr="002A5BBA">
        <w:rPr>
          <w:rFonts w:ascii="Times New Roman" w:hAnsi="Times New Roman"/>
          <w:sz w:val="24"/>
          <w:szCs w:val="24"/>
        </w:rPr>
        <w:t xml:space="preserve">litigation schedule in this matter and </w:t>
      </w:r>
      <w:r w:rsidR="003136B0">
        <w:rPr>
          <w:rFonts w:ascii="Times New Roman" w:hAnsi="Times New Roman"/>
          <w:sz w:val="24"/>
          <w:szCs w:val="24"/>
        </w:rPr>
        <w:t xml:space="preserve">all </w:t>
      </w:r>
      <w:r w:rsidRPr="002A5BBA">
        <w:rPr>
          <w:rFonts w:ascii="Times New Roman" w:hAnsi="Times New Roman"/>
          <w:sz w:val="24"/>
          <w:szCs w:val="24"/>
        </w:rPr>
        <w:t xml:space="preserve">outstanding issues in this case.  </w:t>
      </w:r>
      <w:r w:rsidR="003136B0">
        <w:rPr>
          <w:rFonts w:ascii="Times New Roman" w:hAnsi="Times New Roman"/>
          <w:sz w:val="24"/>
          <w:szCs w:val="24"/>
        </w:rPr>
        <w:t xml:space="preserve">In addition, Complainant represented that she will not be presenting any fact witnesses other than herself.  In addition, Complainant will not be presenting any expert witnesses at the hearing.  The Parties resolved outstanding discovery questions in this case and Complainant also expressed her desire to withdraw her </w:t>
      </w:r>
      <w:r w:rsidR="00E7780C">
        <w:rPr>
          <w:rFonts w:ascii="Times New Roman" w:hAnsi="Times New Roman"/>
          <w:sz w:val="24"/>
          <w:szCs w:val="24"/>
        </w:rPr>
        <w:t>“</w:t>
      </w:r>
      <w:r w:rsidR="003136B0">
        <w:rPr>
          <w:rFonts w:ascii="Times New Roman" w:hAnsi="Times New Roman"/>
          <w:sz w:val="24"/>
          <w:szCs w:val="24"/>
        </w:rPr>
        <w:t>Notice of Withdrawal of Formal Complaint”.  The Parties further agreed to revisions to the litigation schedule in this case.</w:t>
      </w:r>
    </w:p>
    <w:p w14:paraId="4E8E107F" w14:textId="33F183F8" w:rsidR="00961C80" w:rsidRDefault="00961C80" w:rsidP="00961C80">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536098FC" w14:textId="77777777" w:rsidR="00145A4E" w:rsidRDefault="00145A4E" w:rsidP="00961C80">
      <w:pPr>
        <w:spacing w:after="0"/>
        <w:rPr>
          <w:rFonts w:ascii="Times New Roman" w:hAnsi="Times New Roman"/>
          <w:sz w:val="24"/>
          <w:szCs w:val="24"/>
        </w:rPr>
      </w:pPr>
    </w:p>
    <w:p w14:paraId="4C3E9363" w14:textId="2BBB3F58" w:rsidR="00961C80" w:rsidRPr="002A5BBA" w:rsidRDefault="00961C80" w:rsidP="00961C80">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17A929C3" w14:textId="77777777" w:rsidR="00961C80" w:rsidRPr="002A5BBA" w:rsidRDefault="00961C80" w:rsidP="00961C80">
      <w:pPr>
        <w:tabs>
          <w:tab w:val="left" w:pos="2160"/>
        </w:tabs>
        <w:spacing w:after="0" w:line="360" w:lineRule="auto"/>
        <w:ind w:firstLine="1440"/>
        <w:rPr>
          <w:rFonts w:ascii="Times New Roman" w:hAnsi="Times New Roman"/>
          <w:sz w:val="24"/>
          <w:szCs w:val="24"/>
        </w:rPr>
      </w:pPr>
    </w:p>
    <w:p w14:paraId="4FB3EDCA" w14:textId="77777777" w:rsidR="00961C80" w:rsidRPr="002A5BBA" w:rsidRDefault="00961C80" w:rsidP="00961C80">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44B630F4" w14:textId="77777777" w:rsidR="00961C80" w:rsidRPr="002A5BBA" w:rsidRDefault="00961C80" w:rsidP="00961C80">
      <w:pPr>
        <w:tabs>
          <w:tab w:val="left" w:pos="2160"/>
        </w:tabs>
        <w:spacing w:after="0" w:line="240" w:lineRule="auto"/>
        <w:ind w:firstLine="1440"/>
        <w:rPr>
          <w:rFonts w:ascii="Times New Roman" w:hAnsi="Times New Roman"/>
          <w:sz w:val="24"/>
          <w:szCs w:val="24"/>
        </w:rPr>
      </w:pPr>
    </w:p>
    <w:p w14:paraId="1C80E0ED" w14:textId="77777777" w:rsidR="00961C80" w:rsidRPr="002A5BBA" w:rsidRDefault="00961C80" w:rsidP="00961C80">
      <w:pPr>
        <w:spacing w:after="0" w:line="240" w:lineRule="auto"/>
        <w:ind w:left="3600"/>
        <w:rPr>
          <w:rFonts w:ascii="Times New Roman" w:hAnsi="Times New Roman"/>
          <w:sz w:val="24"/>
          <w:szCs w:val="24"/>
        </w:rPr>
      </w:pPr>
    </w:p>
    <w:p w14:paraId="1741A73C" w14:textId="3085AF4C" w:rsidR="00961C80" w:rsidRPr="002A5BBA" w:rsidRDefault="00961C80" w:rsidP="00961C80">
      <w:pPr>
        <w:pStyle w:val="ListParagraph"/>
        <w:numPr>
          <w:ilvl w:val="0"/>
          <w:numId w:val="2"/>
        </w:numPr>
        <w:ind w:left="0" w:firstLine="1440"/>
        <w:rPr>
          <w:szCs w:val="24"/>
        </w:rPr>
      </w:pPr>
      <w:r w:rsidRPr="002A5BBA">
        <w:rPr>
          <w:color w:val="000000"/>
          <w:szCs w:val="24"/>
        </w:rPr>
        <w:t xml:space="preserve">That </w:t>
      </w:r>
      <w:r w:rsidR="003136B0">
        <w:rPr>
          <w:szCs w:val="24"/>
        </w:rPr>
        <w:t>Complainant’s request to withdraw her Notice of Withdrawal of Formal Complaint filed on February 27, 2019</w:t>
      </w:r>
      <w:r w:rsidR="00E7780C">
        <w:rPr>
          <w:szCs w:val="24"/>
        </w:rPr>
        <w:t>,</w:t>
      </w:r>
      <w:r w:rsidR="003136B0">
        <w:rPr>
          <w:szCs w:val="24"/>
        </w:rPr>
        <w:t xml:space="preserve"> is hereby granted.</w:t>
      </w:r>
    </w:p>
    <w:p w14:paraId="4CB9790B" w14:textId="77777777" w:rsidR="00961C80" w:rsidRPr="002A5BBA" w:rsidRDefault="00961C80" w:rsidP="00961C80">
      <w:pPr>
        <w:pStyle w:val="ListParagraph"/>
        <w:ind w:left="0"/>
        <w:rPr>
          <w:szCs w:val="24"/>
        </w:rPr>
      </w:pPr>
    </w:p>
    <w:p w14:paraId="6A15A956" w14:textId="13A2B8A0" w:rsidR="003136B0" w:rsidRDefault="00961C80" w:rsidP="00961C80">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w:t>
      </w:r>
      <w:r w:rsidR="003136B0">
        <w:rPr>
          <w:rFonts w:ascii="Times New Roman" w:hAnsi="Times New Roman"/>
          <w:sz w:val="24"/>
          <w:szCs w:val="24"/>
        </w:rPr>
        <w:t>the litigation schedule established by interim order entered on December 21, 2018 is hereby amended to add the following provisions:</w:t>
      </w:r>
    </w:p>
    <w:p w14:paraId="0C51853B" w14:textId="77777777" w:rsidR="003136B0" w:rsidRDefault="003136B0" w:rsidP="003136B0">
      <w:pPr>
        <w:pStyle w:val="ListParagraph"/>
        <w:rPr>
          <w:szCs w:val="24"/>
        </w:rPr>
      </w:pPr>
    </w:p>
    <w:p w14:paraId="0BBD2234" w14:textId="26EF0258" w:rsidR="003136B0" w:rsidRDefault="00145A4E" w:rsidP="00145A4E">
      <w:pPr>
        <w:pStyle w:val="ListParagraph"/>
        <w:autoSpaceDE w:val="0"/>
        <w:autoSpaceDN w:val="0"/>
        <w:ind w:left="0" w:firstLine="1440"/>
        <w:rPr>
          <w:szCs w:val="24"/>
        </w:rPr>
      </w:pPr>
      <w:r w:rsidRPr="00145A4E">
        <w:rPr>
          <w:bCs/>
          <w:iCs/>
          <w:szCs w:val="24"/>
        </w:rPr>
        <w:t>3.</w:t>
      </w:r>
      <w:r w:rsidRPr="00145A4E">
        <w:rPr>
          <w:bCs/>
          <w:iCs/>
          <w:szCs w:val="24"/>
        </w:rPr>
        <w:tab/>
      </w:r>
      <w:r w:rsidR="003136B0" w:rsidRPr="008A0739">
        <w:rPr>
          <w:b/>
          <w:bCs/>
          <w:i/>
          <w:iCs/>
          <w:szCs w:val="24"/>
          <w:u w:val="single"/>
        </w:rPr>
        <w:t xml:space="preserve">ON OR BEFORE May </w:t>
      </w:r>
      <w:r w:rsidR="003136B0">
        <w:rPr>
          <w:b/>
          <w:bCs/>
          <w:i/>
          <w:iCs/>
          <w:szCs w:val="24"/>
          <w:u w:val="single"/>
        </w:rPr>
        <w:t>31</w:t>
      </w:r>
      <w:r w:rsidR="003136B0" w:rsidRPr="008A0739">
        <w:rPr>
          <w:b/>
          <w:bCs/>
          <w:i/>
          <w:iCs/>
          <w:szCs w:val="24"/>
          <w:u w:val="single"/>
        </w:rPr>
        <w:t>, 2019</w:t>
      </w:r>
      <w:r w:rsidR="003136B0" w:rsidRPr="008A0739">
        <w:rPr>
          <w:bCs/>
          <w:iCs/>
          <w:szCs w:val="24"/>
        </w:rPr>
        <w:t>, Complainant shall submit written direct testimony of Complainant and Complainant</w:t>
      </w:r>
      <w:r w:rsidR="003136B0">
        <w:rPr>
          <w:bCs/>
          <w:iCs/>
          <w:szCs w:val="24"/>
        </w:rPr>
        <w:t>’</w:t>
      </w:r>
      <w:r w:rsidR="003136B0" w:rsidRPr="008A0739">
        <w:rPr>
          <w:bCs/>
          <w:iCs/>
          <w:szCs w:val="24"/>
        </w:rPr>
        <w:t>s witnesses, with properly executed verifications, consistent with Commission practice and the Commission</w:t>
      </w:r>
      <w:r w:rsidR="003136B0">
        <w:rPr>
          <w:bCs/>
          <w:iCs/>
          <w:szCs w:val="24"/>
        </w:rPr>
        <w:t>’s</w:t>
      </w:r>
      <w:r w:rsidR="003136B0" w:rsidRPr="008A0739">
        <w:rPr>
          <w:bCs/>
          <w:iCs/>
          <w:szCs w:val="24"/>
        </w:rPr>
        <w:t xml:space="preserve"> rules and regulations</w:t>
      </w:r>
      <w:r w:rsidR="003136B0" w:rsidRPr="008A0739">
        <w:rPr>
          <w:szCs w:val="24"/>
        </w:rPr>
        <w:t>.</w:t>
      </w:r>
    </w:p>
    <w:p w14:paraId="3A39A9CF" w14:textId="77777777" w:rsidR="00145A4E" w:rsidRDefault="00145A4E" w:rsidP="00145A4E">
      <w:pPr>
        <w:pStyle w:val="ListParagraph"/>
        <w:autoSpaceDE w:val="0"/>
        <w:autoSpaceDN w:val="0"/>
        <w:ind w:left="0" w:firstLine="1440"/>
        <w:rPr>
          <w:szCs w:val="24"/>
        </w:rPr>
      </w:pPr>
    </w:p>
    <w:p w14:paraId="71D5E9E6" w14:textId="4217CF54" w:rsidR="003136B0" w:rsidRDefault="00145A4E" w:rsidP="00145A4E">
      <w:pPr>
        <w:pStyle w:val="ListParagraph"/>
        <w:autoSpaceDE w:val="0"/>
        <w:autoSpaceDN w:val="0"/>
        <w:ind w:left="0" w:firstLine="1440"/>
        <w:rPr>
          <w:szCs w:val="24"/>
        </w:rPr>
      </w:pPr>
      <w:r w:rsidRPr="00145A4E">
        <w:rPr>
          <w:bCs/>
          <w:iCs/>
          <w:szCs w:val="24"/>
        </w:rPr>
        <w:t>4.</w:t>
      </w:r>
      <w:r w:rsidRPr="00145A4E">
        <w:rPr>
          <w:bCs/>
          <w:iCs/>
          <w:szCs w:val="24"/>
        </w:rPr>
        <w:tab/>
      </w:r>
      <w:r w:rsidR="003136B0" w:rsidRPr="008A0739">
        <w:rPr>
          <w:b/>
          <w:bCs/>
          <w:i/>
          <w:iCs/>
          <w:szCs w:val="24"/>
          <w:u w:val="single"/>
        </w:rPr>
        <w:t xml:space="preserve">ON OR BEFORE </w:t>
      </w:r>
      <w:r w:rsidR="003136B0">
        <w:rPr>
          <w:b/>
          <w:bCs/>
          <w:i/>
          <w:iCs/>
          <w:szCs w:val="24"/>
          <w:u w:val="single"/>
        </w:rPr>
        <w:t>June 28</w:t>
      </w:r>
      <w:r w:rsidR="003136B0" w:rsidRPr="008A0739">
        <w:rPr>
          <w:b/>
          <w:bCs/>
          <w:i/>
          <w:iCs/>
          <w:szCs w:val="24"/>
          <w:u w:val="single"/>
        </w:rPr>
        <w:t>, 2019</w:t>
      </w:r>
      <w:r w:rsidR="003136B0" w:rsidRPr="008A0739">
        <w:rPr>
          <w:bCs/>
          <w:iCs/>
          <w:szCs w:val="24"/>
        </w:rPr>
        <w:t>, Respondent shall submit written rebuttal testimony of Respondent</w:t>
      </w:r>
      <w:r w:rsidR="003136B0">
        <w:rPr>
          <w:bCs/>
          <w:iCs/>
          <w:szCs w:val="24"/>
        </w:rPr>
        <w:t>’</w:t>
      </w:r>
      <w:r w:rsidR="003136B0" w:rsidRPr="008A0739">
        <w:rPr>
          <w:bCs/>
          <w:iCs/>
          <w:szCs w:val="24"/>
        </w:rPr>
        <w:t>s witnesses, with properly executed verifications, consistent with Commission practice and the Commission</w:t>
      </w:r>
      <w:r w:rsidR="003136B0">
        <w:rPr>
          <w:bCs/>
          <w:iCs/>
          <w:szCs w:val="24"/>
        </w:rPr>
        <w:t>’s</w:t>
      </w:r>
      <w:r w:rsidR="003136B0" w:rsidRPr="008A0739">
        <w:rPr>
          <w:bCs/>
          <w:iCs/>
          <w:szCs w:val="24"/>
        </w:rPr>
        <w:t xml:space="preserve"> rules and regulations</w:t>
      </w:r>
      <w:r w:rsidR="003136B0" w:rsidRPr="008A0739">
        <w:rPr>
          <w:szCs w:val="24"/>
        </w:rPr>
        <w:t>.</w:t>
      </w:r>
    </w:p>
    <w:p w14:paraId="26799558" w14:textId="77777777" w:rsidR="00145A4E" w:rsidRDefault="00145A4E" w:rsidP="00145A4E">
      <w:pPr>
        <w:pStyle w:val="ListParagraph"/>
        <w:autoSpaceDE w:val="0"/>
        <w:autoSpaceDN w:val="0"/>
        <w:ind w:left="0" w:firstLine="1440"/>
        <w:rPr>
          <w:szCs w:val="24"/>
        </w:rPr>
      </w:pPr>
    </w:p>
    <w:p w14:paraId="7597782E" w14:textId="0E4E473A" w:rsidR="00CF414B" w:rsidRPr="00145A4E" w:rsidRDefault="00145A4E" w:rsidP="00145A4E">
      <w:pPr>
        <w:autoSpaceDE w:val="0"/>
        <w:autoSpaceDN w:val="0"/>
        <w:spacing w:line="360" w:lineRule="auto"/>
        <w:ind w:firstLine="1440"/>
        <w:rPr>
          <w:rFonts w:ascii="Times New Roman" w:hAnsi="Times New Roman"/>
          <w:sz w:val="24"/>
          <w:szCs w:val="24"/>
        </w:rPr>
      </w:pPr>
      <w:r w:rsidRPr="00145A4E">
        <w:rPr>
          <w:rFonts w:ascii="Times New Roman" w:hAnsi="Times New Roman"/>
          <w:sz w:val="24"/>
          <w:szCs w:val="24"/>
        </w:rPr>
        <w:t>5.</w:t>
      </w:r>
      <w:r w:rsidRPr="00145A4E">
        <w:rPr>
          <w:rFonts w:ascii="Times New Roman" w:hAnsi="Times New Roman"/>
          <w:sz w:val="24"/>
          <w:szCs w:val="24"/>
        </w:rPr>
        <w:tab/>
      </w:r>
      <w:r w:rsidR="00CF414B" w:rsidRPr="00145A4E">
        <w:rPr>
          <w:rFonts w:ascii="Times New Roman" w:hAnsi="Times New Roman"/>
          <w:sz w:val="24"/>
          <w:szCs w:val="24"/>
        </w:rPr>
        <w:t>Th</w:t>
      </w:r>
      <w:r w:rsidR="00E7780C">
        <w:rPr>
          <w:rFonts w:ascii="Times New Roman" w:hAnsi="Times New Roman"/>
          <w:sz w:val="24"/>
          <w:szCs w:val="24"/>
        </w:rPr>
        <w:t>at th</w:t>
      </w:r>
      <w:r w:rsidR="00CF414B" w:rsidRPr="00145A4E">
        <w:rPr>
          <w:rFonts w:ascii="Times New Roman" w:hAnsi="Times New Roman"/>
          <w:sz w:val="24"/>
          <w:szCs w:val="24"/>
        </w:rPr>
        <w:t>e Parties shall comply in all other respects with the interim orders entered on December 21, 2018 and March 14, 2019.</w:t>
      </w:r>
    </w:p>
    <w:p w14:paraId="0031A9F3" w14:textId="77777777" w:rsidR="003136B0" w:rsidRDefault="003136B0" w:rsidP="00145A4E">
      <w:pPr>
        <w:spacing w:after="0" w:line="240" w:lineRule="auto"/>
        <w:ind w:left="1440"/>
        <w:rPr>
          <w:rFonts w:ascii="Times New Roman" w:hAnsi="Times New Roman"/>
          <w:sz w:val="24"/>
          <w:szCs w:val="24"/>
        </w:rPr>
      </w:pPr>
    </w:p>
    <w:p w14:paraId="5C0E34D0" w14:textId="77777777" w:rsidR="003136B0" w:rsidRDefault="003136B0" w:rsidP="00145A4E">
      <w:pPr>
        <w:pStyle w:val="ListParagraph"/>
        <w:spacing w:line="240" w:lineRule="auto"/>
        <w:rPr>
          <w:szCs w:val="24"/>
        </w:rPr>
      </w:pPr>
    </w:p>
    <w:p w14:paraId="4D110161" w14:textId="25F41541" w:rsidR="00961C80" w:rsidRPr="002A5BBA" w:rsidRDefault="00961C80" w:rsidP="00145A4E">
      <w:pPr>
        <w:spacing w:after="0" w:line="240" w:lineRule="auto"/>
        <w:rPr>
          <w:rFonts w:ascii="Times New Roman" w:hAnsi="Times New Roman"/>
          <w:sz w:val="24"/>
          <w:szCs w:val="24"/>
        </w:rPr>
      </w:pPr>
    </w:p>
    <w:p w14:paraId="2DCC1754" w14:textId="4B0CCC6B" w:rsidR="00961C80" w:rsidRPr="002A5BBA" w:rsidRDefault="00961C80" w:rsidP="00961C80">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1056CA" w:rsidRPr="001056CA">
        <w:rPr>
          <w:rFonts w:ascii="Times New Roman" w:hAnsi="Times New Roman"/>
          <w:sz w:val="24"/>
          <w:szCs w:val="24"/>
          <w:u w:val="single"/>
        </w:rPr>
        <w:t xml:space="preserve">March </w:t>
      </w:r>
      <w:r w:rsidR="003136B0">
        <w:rPr>
          <w:rFonts w:ascii="Times New Roman" w:hAnsi="Times New Roman"/>
          <w:sz w:val="24"/>
          <w:szCs w:val="24"/>
          <w:u w:val="single"/>
        </w:rPr>
        <w:t>2</w:t>
      </w:r>
      <w:r w:rsidR="00145A4E">
        <w:rPr>
          <w:rFonts w:ascii="Times New Roman" w:hAnsi="Times New Roman"/>
          <w:sz w:val="24"/>
          <w:szCs w:val="24"/>
          <w:u w:val="single"/>
        </w:rPr>
        <w:t>2,</w:t>
      </w:r>
      <w:r w:rsidR="001056CA" w:rsidRPr="001056CA">
        <w:rPr>
          <w:rFonts w:ascii="Times New Roman" w:hAnsi="Times New Roman"/>
          <w:sz w:val="24"/>
          <w:szCs w:val="24"/>
          <w:u w:val="single"/>
        </w:rPr>
        <w:t xml:space="preserve">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1056CA">
        <w:rPr>
          <w:rFonts w:ascii="Times New Roman" w:hAnsi="Times New Roman"/>
          <w:sz w:val="24"/>
          <w:szCs w:val="24"/>
        </w:rPr>
        <w:tab/>
      </w:r>
      <w:r w:rsidRPr="002A5BBA">
        <w:rPr>
          <w:rFonts w:ascii="Times New Roman" w:hAnsi="Times New Roman"/>
          <w:sz w:val="24"/>
          <w:szCs w:val="24"/>
        </w:rPr>
        <w:t>______________________________</w:t>
      </w:r>
    </w:p>
    <w:p w14:paraId="09A7C2BE" w14:textId="77777777" w:rsidR="00961C80" w:rsidRDefault="00961C80" w:rsidP="00961C80">
      <w:pPr>
        <w:spacing w:after="0"/>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3E6A29B" w14:textId="77777777" w:rsidR="00961C80" w:rsidRDefault="00961C80" w:rsidP="00961C80"/>
    <w:p w14:paraId="41F8D4E6" w14:textId="77777777" w:rsidR="00B56CF5" w:rsidRDefault="00B56CF5">
      <w:r>
        <w:br w:type="page"/>
      </w:r>
    </w:p>
    <w:p w14:paraId="020C4510" w14:textId="77777777" w:rsidR="00B56CF5" w:rsidRDefault="00B56CF5" w:rsidP="00B56CF5">
      <w:pPr>
        <w:spacing w:after="0" w:line="240" w:lineRule="auto"/>
        <w:rPr>
          <w:rFonts w:ascii="Microsoft Sans Serif" w:eastAsia="Microsoft Sans Serif" w:hAnsi="Microsoft Sans Serif" w:cs="Microsoft Sans Serif"/>
          <w:b/>
          <w:sz w:val="24"/>
          <w:u w:val="single"/>
        </w:rPr>
        <w:sectPr w:rsidR="00B56CF5" w:rsidSect="00650D5E">
          <w:footerReference w:type="default" r:id="rId7"/>
          <w:pgSz w:w="12240" w:h="15840"/>
          <w:pgMar w:top="1440" w:right="1440" w:bottom="1440" w:left="1440" w:header="720" w:footer="720" w:gutter="0"/>
          <w:cols w:space="720"/>
          <w:titlePg/>
          <w:docGrid w:linePitch="360"/>
        </w:sectPr>
      </w:pPr>
    </w:p>
    <w:p w14:paraId="7ECE9635" w14:textId="77777777" w:rsidR="00E240A2" w:rsidRDefault="00E240A2" w:rsidP="00E240A2">
      <w:pPr>
        <w:spacing w:line="240" w:lineRule="auto"/>
        <w:rPr>
          <w:rFonts w:ascii="Microsoft Sans Serif" w:eastAsiaTheme="minorEastAsia" w:hAnsiTheme="minorHAnsi"/>
          <w:b/>
          <w:sz w:val="24"/>
          <w:u w:val="single"/>
        </w:rPr>
      </w:pPr>
      <w:r>
        <w:rPr>
          <w:rFonts w:ascii="Microsoft Sans Serif"/>
          <w:b/>
          <w:sz w:val="24"/>
          <w:u w:val="single"/>
        </w:rPr>
        <w:lastRenderedPageBreak/>
        <w:t>C-2017-2633811 - BETTY HAZEN v. PENNSYLVANIA ELECTRIC COMPANY</w:t>
      </w:r>
    </w:p>
    <w:p w14:paraId="5527A857" w14:textId="77777777" w:rsidR="008D1E53" w:rsidRDefault="008D1E53" w:rsidP="00E240A2">
      <w:pPr>
        <w:spacing w:after="0" w:line="240" w:lineRule="auto"/>
        <w:rPr>
          <w:rFonts w:ascii="Microsoft Sans Serif"/>
          <w:sz w:val="24"/>
        </w:rPr>
      </w:pPr>
    </w:p>
    <w:p w14:paraId="0E74362E" w14:textId="6B591FD9" w:rsidR="00E240A2" w:rsidRDefault="00E240A2" w:rsidP="00E240A2">
      <w:pPr>
        <w:spacing w:after="0" w:line="240" w:lineRule="auto"/>
        <w:rPr>
          <w:rFonts w:ascii="Microsoft Sans Serif"/>
          <w:sz w:val="24"/>
        </w:rPr>
      </w:pPr>
      <w:r>
        <w:rPr>
          <w:rFonts w:ascii="Microsoft Sans Serif"/>
          <w:sz w:val="24"/>
        </w:rPr>
        <w:t>BETTY HAZEN</w:t>
      </w:r>
    </w:p>
    <w:p w14:paraId="1B4F3AE9" w14:textId="77777777" w:rsidR="00E240A2" w:rsidRDefault="00E240A2" w:rsidP="00E240A2">
      <w:pPr>
        <w:spacing w:after="0" w:line="240" w:lineRule="auto"/>
        <w:rPr>
          <w:rFonts w:ascii="Microsoft Sans Serif"/>
          <w:sz w:val="24"/>
        </w:rPr>
      </w:pPr>
      <w:r>
        <w:rPr>
          <w:rFonts w:ascii="Microsoft Sans Serif"/>
          <w:sz w:val="24"/>
        </w:rPr>
        <w:t>6181 MCCRACKEN ROAD</w:t>
      </w:r>
    </w:p>
    <w:p w14:paraId="4993B8F6" w14:textId="77777777" w:rsidR="00E240A2" w:rsidRDefault="00E240A2" w:rsidP="00E240A2">
      <w:pPr>
        <w:spacing w:after="0" w:line="240" w:lineRule="auto"/>
        <w:rPr>
          <w:rFonts w:ascii="Microsoft Sans Serif"/>
          <w:sz w:val="24"/>
        </w:rPr>
      </w:pPr>
      <w:r>
        <w:rPr>
          <w:rFonts w:ascii="Microsoft Sans Serif"/>
          <w:sz w:val="24"/>
        </w:rPr>
        <w:t>COCHRANTON PA 16314</w:t>
      </w:r>
    </w:p>
    <w:p w14:paraId="432B97AC" w14:textId="77777777" w:rsidR="00E240A2" w:rsidRDefault="00E240A2" w:rsidP="00E240A2">
      <w:pPr>
        <w:spacing w:after="0" w:line="240" w:lineRule="auto"/>
        <w:rPr>
          <w:rFonts w:ascii="Microsoft Sans Serif"/>
          <w:b/>
          <w:sz w:val="24"/>
        </w:rPr>
      </w:pPr>
      <w:r>
        <w:rPr>
          <w:rFonts w:ascii="Microsoft Sans Serif"/>
          <w:b/>
          <w:sz w:val="24"/>
        </w:rPr>
        <w:t>814.425.2091</w:t>
      </w:r>
    </w:p>
    <w:p w14:paraId="7A66874F" w14:textId="77777777" w:rsidR="00E240A2" w:rsidRDefault="00E240A2" w:rsidP="00E240A2">
      <w:pPr>
        <w:spacing w:after="0" w:line="240" w:lineRule="auto"/>
        <w:rPr>
          <w:rFonts w:ascii="Microsoft Sans Serif"/>
          <w:b/>
          <w:sz w:val="24"/>
          <w:u w:val="single"/>
        </w:rPr>
      </w:pPr>
    </w:p>
    <w:p w14:paraId="4A61DC22" w14:textId="48C5E75A" w:rsidR="00E240A2" w:rsidRDefault="00E240A2" w:rsidP="00E240A2">
      <w:pPr>
        <w:spacing w:after="0" w:line="240" w:lineRule="auto"/>
        <w:rPr>
          <w:rFonts w:ascii="Microsoft Sans Serif"/>
          <w:sz w:val="24"/>
        </w:rPr>
      </w:pPr>
      <w:r>
        <w:rPr>
          <w:rFonts w:ascii="Microsoft Sans Serif"/>
          <w:sz w:val="24"/>
        </w:rPr>
        <w:t>LAUREN M LEPKOSKI ESQUIRE</w:t>
      </w:r>
    </w:p>
    <w:p w14:paraId="6B494B59" w14:textId="068DCAE8" w:rsidR="00E240A2" w:rsidRDefault="00E240A2" w:rsidP="00E240A2">
      <w:pPr>
        <w:spacing w:after="0" w:line="240" w:lineRule="auto"/>
        <w:rPr>
          <w:rFonts w:ascii="Microsoft Sans Serif"/>
          <w:sz w:val="24"/>
        </w:rPr>
      </w:pPr>
      <w:r>
        <w:rPr>
          <w:rFonts w:ascii="Microsoft Sans Serif"/>
          <w:sz w:val="24"/>
        </w:rPr>
        <w:t>TORI L GIESLER ESQUIRE</w:t>
      </w:r>
    </w:p>
    <w:p w14:paraId="2746D6B3" w14:textId="08ADC741" w:rsidR="00E240A2" w:rsidRDefault="00E240A2" w:rsidP="00E240A2">
      <w:pPr>
        <w:spacing w:after="0" w:line="240" w:lineRule="auto"/>
        <w:rPr>
          <w:rFonts w:ascii="Microsoft Sans Serif"/>
          <w:sz w:val="24"/>
        </w:rPr>
      </w:pPr>
      <w:r>
        <w:rPr>
          <w:rFonts w:ascii="Microsoft Sans Serif"/>
          <w:sz w:val="24"/>
        </w:rPr>
        <w:t>FIRSTENERGY SERVICE CO</w:t>
      </w:r>
    </w:p>
    <w:p w14:paraId="63A75C67" w14:textId="77777777" w:rsidR="00E240A2" w:rsidRDefault="00E240A2" w:rsidP="00E240A2">
      <w:pPr>
        <w:spacing w:after="0" w:line="240" w:lineRule="auto"/>
        <w:rPr>
          <w:rFonts w:ascii="Microsoft Sans Serif"/>
          <w:sz w:val="24"/>
        </w:rPr>
      </w:pPr>
      <w:r>
        <w:rPr>
          <w:rFonts w:ascii="Microsoft Sans Serif"/>
          <w:sz w:val="24"/>
        </w:rPr>
        <w:t>2800 POTTSVILLE PIKE</w:t>
      </w:r>
    </w:p>
    <w:p w14:paraId="2690D148" w14:textId="77777777" w:rsidR="00E240A2" w:rsidRDefault="00E240A2" w:rsidP="00E240A2">
      <w:pPr>
        <w:spacing w:after="0" w:line="240" w:lineRule="auto"/>
        <w:rPr>
          <w:rFonts w:ascii="Microsoft Sans Serif"/>
          <w:sz w:val="24"/>
        </w:rPr>
      </w:pPr>
      <w:r>
        <w:rPr>
          <w:rFonts w:ascii="Microsoft Sans Serif"/>
          <w:sz w:val="24"/>
        </w:rPr>
        <w:t>PO BOX 16001</w:t>
      </w:r>
    </w:p>
    <w:p w14:paraId="1CB98648" w14:textId="77777777" w:rsidR="00E240A2" w:rsidRDefault="00E240A2" w:rsidP="00E240A2">
      <w:pPr>
        <w:spacing w:after="0" w:line="240" w:lineRule="auto"/>
        <w:rPr>
          <w:rFonts w:ascii="Microsoft Sans Serif"/>
          <w:sz w:val="24"/>
        </w:rPr>
      </w:pPr>
      <w:r>
        <w:rPr>
          <w:rFonts w:ascii="Microsoft Sans Serif"/>
          <w:sz w:val="24"/>
        </w:rPr>
        <w:t>READING PA 19612</w:t>
      </w:r>
    </w:p>
    <w:p w14:paraId="14614ACE" w14:textId="0DC1B918" w:rsidR="00E240A2" w:rsidRDefault="00E240A2" w:rsidP="00E240A2">
      <w:pPr>
        <w:spacing w:after="0" w:line="240" w:lineRule="auto"/>
        <w:rPr>
          <w:rFonts w:ascii="Microsoft Sans Serif"/>
          <w:b/>
          <w:sz w:val="24"/>
        </w:rPr>
      </w:pPr>
      <w:r>
        <w:rPr>
          <w:rFonts w:ascii="Microsoft Sans Serif"/>
          <w:b/>
          <w:sz w:val="24"/>
        </w:rPr>
        <w:t>610.921.6203</w:t>
      </w:r>
    </w:p>
    <w:p w14:paraId="5BE69533" w14:textId="61534C36" w:rsidR="00E240A2" w:rsidRDefault="00E240A2" w:rsidP="00E240A2">
      <w:pPr>
        <w:spacing w:after="0" w:line="240" w:lineRule="auto"/>
        <w:rPr>
          <w:rFonts w:ascii="Microsoft Sans Serif"/>
          <w:sz w:val="24"/>
        </w:rPr>
      </w:pPr>
      <w:r>
        <w:rPr>
          <w:rFonts w:ascii="Microsoft Sans Serif"/>
          <w:b/>
          <w:sz w:val="24"/>
        </w:rPr>
        <w:t>610.921.6658</w:t>
      </w:r>
    </w:p>
    <w:p w14:paraId="737F81B9" w14:textId="77777777" w:rsidR="00E240A2" w:rsidRDefault="00E240A2" w:rsidP="00E240A2">
      <w:pPr>
        <w:spacing w:after="0" w:line="240" w:lineRule="auto"/>
        <w:rPr>
          <w:rFonts w:ascii="Microsoft Sans Serif"/>
          <w:sz w:val="24"/>
        </w:rPr>
      </w:pPr>
      <w:r>
        <w:rPr>
          <w:rFonts w:ascii="Microsoft Sans Serif"/>
          <w:b/>
          <w:i/>
          <w:sz w:val="24"/>
          <w:u w:val="single"/>
        </w:rPr>
        <w:t>E-SERVICE</w:t>
      </w:r>
    </w:p>
    <w:p w14:paraId="7DA07B95" w14:textId="77777777" w:rsidR="00E240A2" w:rsidRDefault="00E240A2" w:rsidP="00E240A2">
      <w:pPr>
        <w:spacing w:line="240" w:lineRule="auto"/>
        <w:rPr>
          <w:rFonts w:ascii="Microsoft Sans Serif"/>
          <w:sz w:val="24"/>
        </w:rPr>
      </w:pPr>
      <w:r>
        <w:rPr>
          <w:rFonts w:ascii="Microsoft Sans Serif"/>
          <w:sz w:val="24"/>
        </w:rPr>
        <w:t xml:space="preserve"> </w:t>
      </w:r>
    </w:p>
    <w:p w14:paraId="10B1FA31" w14:textId="77777777" w:rsidR="00E240A2" w:rsidRDefault="00E240A2" w:rsidP="00E240A2">
      <w:pPr>
        <w:spacing w:line="240" w:lineRule="auto"/>
        <w:rPr>
          <w:rFonts w:asciiTheme="minorHAnsi"/>
        </w:rPr>
      </w:pPr>
    </w:p>
    <w:p w14:paraId="16D7F568" w14:textId="77777777" w:rsidR="00E240A2" w:rsidRDefault="00E240A2" w:rsidP="00E240A2"/>
    <w:p w14:paraId="2C993ADD" w14:textId="08B652D6" w:rsidR="00433A14" w:rsidRDefault="00433A14"/>
    <w:p w14:paraId="1B0257B5" w14:textId="406F4BA8" w:rsidR="00433A14" w:rsidRDefault="00433A14" w:rsidP="00433A14">
      <w:pPr>
        <w:spacing w:line="240" w:lineRule="auto"/>
        <w:rPr>
          <w:rFonts w:ascii="Microsoft Sans Serif"/>
          <w:sz w:val="24"/>
        </w:rPr>
      </w:pPr>
    </w:p>
    <w:p w14:paraId="43EB8B01" w14:textId="77777777" w:rsidR="00433A14" w:rsidRDefault="00433A14" w:rsidP="00433A14">
      <w:pPr>
        <w:spacing w:line="240" w:lineRule="auto"/>
        <w:rPr>
          <w:rFonts w:asciiTheme="minorHAnsi"/>
        </w:rPr>
      </w:pPr>
    </w:p>
    <w:p w14:paraId="3E406D72" w14:textId="77777777" w:rsidR="00433A14" w:rsidRDefault="00433A14" w:rsidP="00433A14"/>
    <w:p w14:paraId="18F0D2CE" w14:textId="77777777" w:rsidR="00DC28A6" w:rsidRDefault="00E54B90"/>
    <w:sectPr w:rsidR="00DC28A6" w:rsidSect="00650D5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143B" w14:textId="77777777" w:rsidR="000479C6" w:rsidRDefault="000479C6" w:rsidP="00650D5E">
      <w:pPr>
        <w:spacing w:after="0" w:line="240" w:lineRule="auto"/>
      </w:pPr>
      <w:r>
        <w:separator/>
      </w:r>
    </w:p>
  </w:endnote>
  <w:endnote w:type="continuationSeparator" w:id="0">
    <w:p w14:paraId="7437E57A" w14:textId="77777777" w:rsidR="000479C6" w:rsidRDefault="000479C6" w:rsidP="0065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663573"/>
      <w:docPartObj>
        <w:docPartGallery w:val="Page Numbers (Bottom of Page)"/>
        <w:docPartUnique/>
      </w:docPartObj>
    </w:sdtPr>
    <w:sdtEndPr>
      <w:rPr>
        <w:rFonts w:ascii="Times New Roman" w:hAnsi="Times New Roman"/>
        <w:noProof/>
        <w:sz w:val="24"/>
        <w:szCs w:val="24"/>
      </w:rPr>
    </w:sdtEndPr>
    <w:sdtContent>
      <w:p w14:paraId="2DF7C6D3" w14:textId="77777777" w:rsidR="00650D5E" w:rsidRPr="00650D5E" w:rsidRDefault="00650D5E">
        <w:pPr>
          <w:pStyle w:val="Footer"/>
          <w:jc w:val="center"/>
          <w:rPr>
            <w:rFonts w:ascii="Times New Roman" w:hAnsi="Times New Roman"/>
            <w:sz w:val="24"/>
            <w:szCs w:val="24"/>
          </w:rPr>
        </w:pPr>
        <w:r w:rsidRPr="00650D5E">
          <w:rPr>
            <w:rFonts w:ascii="Times New Roman" w:hAnsi="Times New Roman"/>
            <w:sz w:val="24"/>
            <w:szCs w:val="24"/>
          </w:rPr>
          <w:fldChar w:fldCharType="begin"/>
        </w:r>
        <w:r w:rsidRPr="00650D5E">
          <w:rPr>
            <w:rFonts w:ascii="Times New Roman" w:hAnsi="Times New Roman"/>
            <w:sz w:val="24"/>
            <w:szCs w:val="24"/>
          </w:rPr>
          <w:instrText xml:space="preserve"> PAGE   \* MERGEFORMAT </w:instrText>
        </w:r>
        <w:r w:rsidRPr="00650D5E">
          <w:rPr>
            <w:rFonts w:ascii="Times New Roman" w:hAnsi="Times New Roman"/>
            <w:sz w:val="24"/>
            <w:szCs w:val="24"/>
          </w:rPr>
          <w:fldChar w:fldCharType="separate"/>
        </w:r>
        <w:r w:rsidRPr="00650D5E">
          <w:rPr>
            <w:rFonts w:ascii="Times New Roman" w:hAnsi="Times New Roman"/>
            <w:noProof/>
            <w:sz w:val="24"/>
            <w:szCs w:val="24"/>
          </w:rPr>
          <w:t>2</w:t>
        </w:r>
        <w:r w:rsidRPr="00650D5E">
          <w:rPr>
            <w:rFonts w:ascii="Times New Roman" w:hAnsi="Times New Roman"/>
            <w:noProof/>
            <w:sz w:val="24"/>
            <w:szCs w:val="24"/>
          </w:rPr>
          <w:fldChar w:fldCharType="end"/>
        </w:r>
      </w:p>
    </w:sdtContent>
  </w:sdt>
  <w:p w14:paraId="15934CF2" w14:textId="77777777" w:rsidR="00650D5E" w:rsidRDefault="0065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3D5EE" w14:textId="77777777" w:rsidR="000479C6" w:rsidRDefault="000479C6" w:rsidP="00650D5E">
      <w:pPr>
        <w:spacing w:after="0" w:line="240" w:lineRule="auto"/>
      </w:pPr>
      <w:r>
        <w:separator/>
      </w:r>
    </w:p>
  </w:footnote>
  <w:footnote w:type="continuationSeparator" w:id="0">
    <w:p w14:paraId="4BFC5C18" w14:textId="77777777" w:rsidR="000479C6" w:rsidRDefault="000479C6" w:rsidP="0065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80"/>
    <w:rsid w:val="000479C6"/>
    <w:rsid w:val="001056CA"/>
    <w:rsid w:val="00145A4E"/>
    <w:rsid w:val="001879EA"/>
    <w:rsid w:val="002236FF"/>
    <w:rsid w:val="003136B0"/>
    <w:rsid w:val="00352899"/>
    <w:rsid w:val="004057D9"/>
    <w:rsid w:val="00433A14"/>
    <w:rsid w:val="00531F16"/>
    <w:rsid w:val="00571D16"/>
    <w:rsid w:val="00587AD7"/>
    <w:rsid w:val="005F7726"/>
    <w:rsid w:val="00650D5E"/>
    <w:rsid w:val="006E45B5"/>
    <w:rsid w:val="007B5C79"/>
    <w:rsid w:val="007D147D"/>
    <w:rsid w:val="007F354C"/>
    <w:rsid w:val="008D1E53"/>
    <w:rsid w:val="00915338"/>
    <w:rsid w:val="00961C80"/>
    <w:rsid w:val="009B01C3"/>
    <w:rsid w:val="00B456C0"/>
    <w:rsid w:val="00B56CF5"/>
    <w:rsid w:val="00B70AD3"/>
    <w:rsid w:val="00BC4FBE"/>
    <w:rsid w:val="00C519A7"/>
    <w:rsid w:val="00CA677E"/>
    <w:rsid w:val="00CF414B"/>
    <w:rsid w:val="00E240A2"/>
    <w:rsid w:val="00E54B90"/>
    <w:rsid w:val="00E7780C"/>
    <w:rsid w:val="00FC4360"/>
    <w:rsid w:val="00F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CBE"/>
  <w15:chartTrackingRefBased/>
  <w15:docId w15:val="{C841377D-97DE-4171-BBC0-D2A9C18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C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C80"/>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961C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0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5E"/>
    <w:rPr>
      <w:rFonts w:ascii="Calibri" w:eastAsia="Calibri" w:hAnsi="Calibri" w:cs="Times New Roman"/>
    </w:rPr>
  </w:style>
  <w:style w:type="paragraph" w:styleId="Footer">
    <w:name w:val="footer"/>
    <w:basedOn w:val="Normal"/>
    <w:link w:val="FooterChar"/>
    <w:uiPriority w:val="99"/>
    <w:unhideWhenUsed/>
    <w:rsid w:val="00650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379709">
      <w:bodyDiv w:val="1"/>
      <w:marLeft w:val="0"/>
      <w:marRight w:val="0"/>
      <w:marTop w:val="0"/>
      <w:marBottom w:val="0"/>
      <w:divBdr>
        <w:top w:val="none" w:sz="0" w:space="0" w:color="auto"/>
        <w:left w:val="none" w:sz="0" w:space="0" w:color="auto"/>
        <w:bottom w:val="none" w:sz="0" w:space="0" w:color="auto"/>
        <w:right w:val="none" w:sz="0" w:space="0" w:color="auto"/>
      </w:divBdr>
    </w:div>
    <w:div w:id="1455949673">
      <w:bodyDiv w:val="1"/>
      <w:marLeft w:val="0"/>
      <w:marRight w:val="0"/>
      <w:marTop w:val="0"/>
      <w:marBottom w:val="0"/>
      <w:divBdr>
        <w:top w:val="none" w:sz="0" w:space="0" w:color="auto"/>
        <w:left w:val="none" w:sz="0" w:space="0" w:color="auto"/>
        <w:bottom w:val="none" w:sz="0" w:space="0" w:color="auto"/>
        <w:right w:val="none" w:sz="0" w:space="0" w:color="auto"/>
      </w:divBdr>
    </w:div>
    <w:div w:id="20625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2019-03-06T17:02:00Z</cp:lastPrinted>
  <dcterms:created xsi:type="dcterms:W3CDTF">2019-03-21T19:41:00Z</dcterms:created>
  <dcterms:modified xsi:type="dcterms:W3CDTF">2019-03-22T12:46:00Z</dcterms:modified>
</cp:coreProperties>
</file>