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A0F2E70" w14:textId="77777777" w:rsidTr="003F5DDC">
        <w:trPr>
          <w:trHeight w:val="990"/>
        </w:trPr>
        <w:tc>
          <w:tcPr>
            <w:tcW w:w="1363" w:type="dxa"/>
          </w:tcPr>
          <w:p w14:paraId="62D7A626" w14:textId="77777777"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81E235" wp14:editId="42CFFB3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60DED5B" w14:textId="77777777" w:rsidR="002F1EBF" w:rsidRDefault="002F1EBF" w:rsidP="002F1EB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575E99" w14:textId="77777777" w:rsidR="00F31BA4" w:rsidRDefault="00F31BA4" w:rsidP="00F31BA4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PENNSYLVANIA PUBLIC UTILITY COMMISSION</w:t>
            </w:r>
          </w:p>
          <w:p w14:paraId="35D509AC" w14:textId="77777777" w:rsidR="00F31BA4" w:rsidRDefault="00F31BA4" w:rsidP="00F31BA4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COMMONWEALTH KEYSTONE BUILDING</w:t>
            </w:r>
          </w:p>
          <w:p w14:paraId="7291A373" w14:textId="5C0A4655" w:rsidR="00F31BA4" w:rsidRDefault="00F31BA4" w:rsidP="0036484C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400 NORTH STREET</w:t>
            </w:r>
            <w:r w:rsidR="0036484C"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HARRISBURG, PA  17120</w:t>
            </w:r>
          </w:p>
          <w:p w14:paraId="113909E4" w14:textId="77777777" w:rsidR="0036484C" w:rsidRDefault="0036484C" w:rsidP="0036484C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</w:p>
          <w:p w14:paraId="58385B27" w14:textId="77777777" w:rsidR="00EF57CA" w:rsidRDefault="00EF57CA" w:rsidP="002F1EB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50DC20F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7BDA7996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07775BEB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090DF38E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00A868C5" w14:textId="77777777" w:rsidR="0036484C" w:rsidRDefault="0036484C" w:rsidP="003F5DDC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7745565D" w14:textId="316A3194" w:rsidR="00EF57CA" w:rsidRDefault="0036484C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  <w:r w:rsidR="00F31BA4"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420DCBB4" w14:textId="6D8EE629" w:rsidR="001C5199" w:rsidRDefault="001C5199" w:rsidP="001C51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27, 2019</w:t>
      </w:r>
    </w:p>
    <w:p w14:paraId="771FCCBB" w14:textId="4445BA6D" w:rsidR="003F5DDC" w:rsidRPr="003F5DDC" w:rsidRDefault="00643740" w:rsidP="003F5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19FE14A7" w14:textId="77777777" w:rsidR="003F5DDC" w:rsidRPr="003F5DDC" w:rsidRDefault="00643740" w:rsidP="003F5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3F5DDC" w:rsidRPr="003F5DDC">
        <w:rPr>
          <w:rFonts w:ascii="Arial" w:hAnsi="Arial" w:cs="Arial"/>
          <w:b/>
          <w:sz w:val="24"/>
          <w:szCs w:val="24"/>
        </w:rPr>
        <w:t xml:space="preserve"> COUNSEL</w:t>
      </w:r>
    </w:p>
    <w:p w14:paraId="436B01BE" w14:textId="77777777"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B2E9CE7" w14:textId="77777777"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TWO NORTH NINTH STREET</w:t>
      </w:r>
    </w:p>
    <w:p w14:paraId="464643AD" w14:textId="0CAA8E3E" w:rsidR="0067519A" w:rsidRPr="0067519A" w:rsidRDefault="003F5DDC" w:rsidP="006B0ED6">
      <w:pPr>
        <w:rPr>
          <w:rFonts w:ascii="Arial" w:hAnsi="Arial" w:cs="Arial"/>
          <w:b/>
          <w:color w:val="FF0000"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ALLENTOWN</w:t>
      </w:r>
      <w:r w:rsidR="0036484C">
        <w:rPr>
          <w:rFonts w:ascii="Arial" w:hAnsi="Arial" w:cs="Arial"/>
          <w:b/>
          <w:sz w:val="24"/>
          <w:szCs w:val="24"/>
        </w:rPr>
        <w:t>,</w:t>
      </w:r>
      <w:r w:rsidRPr="003F5DDC">
        <w:rPr>
          <w:rFonts w:ascii="Arial" w:hAnsi="Arial" w:cs="Arial"/>
          <w:b/>
          <w:sz w:val="24"/>
          <w:szCs w:val="24"/>
        </w:rPr>
        <w:t xml:space="preserve"> PA 18101-1179</w:t>
      </w:r>
    </w:p>
    <w:p w14:paraId="109F242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4439EF7D" w14:textId="77777777" w:rsidR="0067519A" w:rsidRPr="004B6C39" w:rsidRDefault="0067519A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7DA55EA8" w14:textId="77777777" w:rsidR="00334352" w:rsidRDefault="008F62B1" w:rsidP="00230B13">
      <w:pPr>
        <w:ind w:left="540" w:hanging="54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C2D417A" w14:textId="4C76D8D1" w:rsidR="008F62B1" w:rsidRPr="004B6C39" w:rsidRDefault="00334352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4C3F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36484C">
        <w:rPr>
          <w:rFonts w:ascii="Arial" w:hAnsi="Arial" w:cs="Arial"/>
          <w:b/>
          <w:sz w:val="24"/>
          <w:szCs w:val="24"/>
        </w:rPr>
        <w:t>8</w:t>
      </w:r>
    </w:p>
    <w:p w14:paraId="08E8F2F3" w14:textId="6BBD16D0" w:rsidR="0036484C" w:rsidRPr="0036484C" w:rsidRDefault="00230B13" w:rsidP="0036484C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M-201</w:t>
      </w:r>
      <w:r w:rsidR="0036484C">
        <w:rPr>
          <w:rFonts w:ascii="Arial" w:hAnsi="Arial" w:cs="Arial"/>
          <w:b/>
          <w:sz w:val="24"/>
          <w:szCs w:val="24"/>
        </w:rPr>
        <w:t>9-3007549</w:t>
      </w:r>
    </w:p>
    <w:p w14:paraId="4A77EAA3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75714FA5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>M</w:t>
      </w:r>
      <w:r w:rsidR="00643740">
        <w:rPr>
          <w:rFonts w:ascii="Arial" w:hAnsi="Arial" w:cs="Arial"/>
          <w:sz w:val="24"/>
          <w:szCs w:val="24"/>
        </w:rPr>
        <w:t>s</w:t>
      </w:r>
      <w:r w:rsidR="00775E2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43740">
        <w:rPr>
          <w:rFonts w:ascii="Arial" w:hAnsi="Arial" w:cs="Arial"/>
          <w:sz w:val="24"/>
          <w:szCs w:val="24"/>
        </w:rPr>
        <w:t>Klock</w:t>
      </w:r>
      <w:proofErr w:type="spellEnd"/>
      <w:r w:rsidR="00775E26">
        <w:rPr>
          <w:rFonts w:ascii="Arial" w:hAnsi="Arial" w:cs="Arial"/>
          <w:sz w:val="24"/>
          <w:szCs w:val="24"/>
        </w:rPr>
        <w:t>:</w:t>
      </w:r>
    </w:p>
    <w:p w14:paraId="17096461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E5CA565" w14:textId="7A59259A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>d PPL Electric Utilities Corporation’s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4C3F24">
        <w:rPr>
          <w:rFonts w:ascii="Arial" w:hAnsi="Arial" w:cs="Arial"/>
          <w:sz w:val="24"/>
          <w:szCs w:val="24"/>
        </w:rPr>
        <w:t>December 31, 201</w:t>
      </w:r>
      <w:r w:rsidR="0036484C">
        <w:rPr>
          <w:rFonts w:ascii="Arial" w:hAnsi="Arial" w:cs="Arial"/>
          <w:sz w:val="24"/>
          <w:szCs w:val="24"/>
        </w:rPr>
        <w:t>8</w:t>
      </w:r>
      <w:r w:rsidR="00775E26">
        <w:rPr>
          <w:rFonts w:ascii="Arial" w:hAnsi="Arial" w:cs="Arial"/>
          <w:sz w:val="24"/>
          <w:szCs w:val="24"/>
        </w:rPr>
        <w:t>.</w:t>
      </w:r>
    </w:p>
    <w:p w14:paraId="2341EA7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2CC7162" w14:textId="4AB4945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4408F5">
        <w:rPr>
          <w:rFonts w:ascii="Arial" w:hAnsi="Arial" w:cs="Arial"/>
          <w:spacing w:val="-2"/>
          <w:sz w:val="24"/>
          <w:szCs w:val="24"/>
        </w:rPr>
        <w:t>January 3</w:t>
      </w:r>
      <w:r w:rsidR="00892C88">
        <w:rPr>
          <w:rFonts w:ascii="Arial" w:hAnsi="Arial" w:cs="Arial"/>
          <w:spacing w:val="-2"/>
          <w:sz w:val="24"/>
          <w:szCs w:val="24"/>
        </w:rPr>
        <w:t>0</w:t>
      </w:r>
      <w:r w:rsidR="003305D6">
        <w:rPr>
          <w:rFonts w:ascii="Arial" w:hAnsi="Arial" w:cs="Arial"/>
          <w:spacing w:val="-2"/>
          <w:sz w:val="24"/>
          <w:szCs w:val="24"/>
        </w:rPr>
        <w:t>, 201</w:t>
      </w:r>
      <w:r w:rsidR="0036484C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35AC6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FF5E5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68267F2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7E846F2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4F6749A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4DE404BF" w14:textId="3B7E56CF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75E26">
        <w:rPr>
          <w:rFonts w:ascii="Arial" w:hAnsi="Arial" w:cs="Arial"/>
          <w:spacing w:val="-2"/>
          <w:sz w:val="24"/>
          <w:szCs w:val="24"/>
        </w:rPr>
        <w:t>M-</w:t>
      </w:r>
      <w:r w:rsidR="004408F5">
        <w:rPr>
          <w:rFonts w:ascii="Arial" w:hAnsi="Arial" w:cs="Arial"/>
          <w:spacing w:val="-2"/>
          <w:sz w:val="24"/>
          <w:szCs w:val="24"/>
        </w:rPr>
        <w:t>201</w:t>
      </w:r>
      <w:r w:rsidR="0036484C">
        <w:rPr>
          <w:rFonts w:ascii="Arial" w:hAnsi="Arial" w:cs="Arial"/>
          <w:spacing w:val="-2"/>
          <w:sz w:val="24"/>
          <w:szCs w:val="24"/>
        </w:rPr>
        <w:t>9-3007549</w:t>
      </w:r>
      <w:r w:rsidR="004C3F24">
        <w:rPr>
          <w:rFonts w:ascii="Arial" w:hAnsi="Arial" w:cs="Arial"/>
          <w:spacing w:val="-2"/>
          <w:sz w:val="24"/>
          <w:szCs w:val="24"/>
        </w:rPr>
        <w:t>.</w:t>
      </w:r>
    </w:p>
    <w:p w14:paraId="3F96F432" w14:textId="2F40BC72" w:rsidR="00CD5063" w:rsidRDefault="00CD5063" w:rsidP="0067519A">
      <w:pPr>
        <w:rPr>
          <w:rFonts w:ascii="Arial" w:hAnsi="Arial" w:cs="Arial"/>
          <w:szCs w:val="24"/>
        </w:rPr>
      </w:pPr>
    </w:p>
    <w:p w14:paraId="1D22EFB8" w14:textId="1977B0F7" w:rsidR="00CD5063" w:rsidRPr="00CD5063" w:rsidRDefault="001C519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1CD11F" wp14:editId="7F9F3B80">
            <wp:simplePos x="0" y="0"/>
            <wp:positionH relativeFrom="column">
              <wp:posOffset>2819400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6053193E" w14:textId="1AB6AE22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EFC5096" w14:textId="4E6F28A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0AC8E5D" w14:textId="029AD38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6DE79FF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2FFB214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0385B03" w14:textId="0223821B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F31BA4">
        <w:rPr>
          <w:rFonts w:ascii="Arial" w:hAnsi="Arial" w:cs="Arial"/>
          <w:szCs w:val="24"/>
        </w:rPr>
        <w:t xml:space="preserve"> </w:t>
      </w:r>
      <w:r w:rsidR="0036484C">
        <w:rPr>
          <w:rFonts w:ascii="Arial" w:hAnsi="Arial" w:cs="Arial"/>
          <w:sz w:val="24"/>
          <w:szCs w:val="24"/>
        </w:rPr>
        <w:t>Ryan Trafecanty</w:t>
      </w:r>
    </w:p>
    <w:p w14:paraId="1D08611A" w14:textId="1DBBD12D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C3F24">
        <w:rPr>
          <w:rFonts w:ascii="Arial" w:hAnsi="Arial" w:cs="Arial"/>
          <w:sz w:val="24"/>
          <w:szCs w:val="24"/>
        </w:rPr>
        <w:t>(717) 772-03</w:t>
      </w:r>
      <w:r w:rsidR="0036484C">
        <w:rPr>
          <w:rFonts w:ascii="Arial" w:hAnsi="Arial" w:cs="Arial"/>
          <w:sz w:val="24"/>
          <w:szCs w:val="24"/>
        </w:rPr>
        <w:t>02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5AC6"/>
    <w:rsid w:val="000878C6"/>
    <w:rsid w:val="00096F4D"/>
    <w:rsid w:val="000B1A3A"/>
    <w:rsid w:val="000E2A2C"/>
    <w:rsid w:val="000F3885"/>
    <w:rsid w:val="0016025D"/>
    <w:rsid w:val="0016427E"/>
    <w:rsid w:val="001C5199"/>
    <w:rsid w:val="001D3E00"/>
    <w:rsid w:val="001D58D6"/>
    <w:rsid w:val="001F0494"/>
    <w:rsid w:val="001F6B42"/>
    <w:rsid w:val="001F71CE"/>
    <w:rsid w:val="00226691"/>
    <w:rsid w:val="00230B13"/>
    <w:rsid w:val="00234B3A"/>
    <w:rsid w:val="002411AE"/>
    <w:rsid w:val="0027679A"/>
    <w:rsid w:val="002F1EBF"/>
    <w:rsid w:val="003305D6"/>
    <w:rsid w:val="00334352"/>
    <w:rsid w:val="0036484C"/>
    <w:rsid w:val="0038192B"/>
    <w:rsid w:val="003F5DDC"/>
    <w:rsid w:val="00436B87"/>
    <w:rsid w:val="004408F5"/>
    <w:rsid w:val="004B6C39"/>
    <w:rsid w:val="004C3F24"/>
    <w:rsid w:val="004F6B2F"/>
    <w:rsid w:val="0051362E"/>
    <w:rsid w:val="005959E6"/>
    <w:rsid w:val="00643740"/>
    <w:rsid w:val="00653BA2"/>
    <w:rsid w:val="0067519A"/>
    <w:rsid w:val="00681A5F"/>
    <w:rsid w:val="00693012"/>
    <w:rsid w:val="006B0ED6"/>
    <w:rsid w:val="006F2ECF"/>
    <w:rsid w:val="00742334"/>
    <w:rsid w:val="007459F4"/>
    <w:rsid w:val="007705D0"/>
    <w:rsid w:val="00775E26"/>
    <w:rsid w:val="007C2B23"/>
    <w:rsid w:val="00805353"/>
    <w:rsid w:val="0089188B"/>
    <w:rsid w:val="00892C88"/>
    <w:rsid w:val="008935A5"/>
    <w:rsid w:val="008F62B1"/>
    <w:rsid w:val="008F7FD2"/>
    <w:rsid w:val="00901441"/>
    <w:rsid w:val="00A46FF8"/>
    <w:rsid w:val="00A76B9C"/>
    <w:rsid w:val="00AB731C"/>
    <w:rsid w:val="00B3496B"/>
    <w:rsid w:val="00B67377"/>
    <w:rsid w:val="00C0162A"/>
    <w:rsid w:val="00CC6AAB"/>
    <w:rsid w:val="00CD5063"/>
    <w:rsid w:val="00CE0167"/>
    <w:rsid w:val="00DE1679"/>
    <w:rsid w:val="00E656EF"/>
    <w:rsid w:val="00EA26CF"/>
    <w:rsid w:val="00EC6C69"/>
    <w:rsid w:val="00EF57CA"/>
    <w:rsid w:val="00F31BA4"/>
    <w:rsid w:val="00F53EA9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E0E2"/>
  <w15:docId w15:val="{725CCEC1-1160-4CA5-BC2F-5CD3ABB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BB3A-FE98-4567-BB3C-DC01DB1C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cp:lastPrinted>2018-03-13T12:01:00Z</cp:lastPrinted>
  <dcterms:created xsi:type="dcterms:W3CDTF">2019-03-18T18:06:00Z</dcterms:created>
  <dcterms:modified xsi:type="dcterms:W3CDTF">2019-03-27T19:24:00Z</dcterms:modified>
</cp:coreProperties>
</file>