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32E5F" w:rsidRPr="00AC55CA" w14:paraId="7379C48B" w14:textId="77777777" w:rsidTr="00C94682">
        <w:tc>
          <w:tcPr>
            <w:tcW w:w="2448" w:type="dxa"/>
          </w:tcPr>
          <w:p w14:paraId="148FF4FB" w14:textId="77777777" w:rsidR="00332E5F" w:rsidRPr="00267FA7" w:rsidRDefault="00332E5F" w:rsidP="00C94682">
            <w:pPr>
              <w:rPr>
                <w:color w:val="auto"/>
                <w:sz w:val="26"/>
                <w:szCs w:val="26"/>
              </w:rPr>
            </w:pPr>
          </w:p>
        </w:tc>
        <w:tc>
          <w:tcPr>
            <w:tcW w:w="4230" w:type="dxa"/>
          </w:tcPr>
          <w:p w14:paraId="71B60AD6" w14:textId="77777777" w:rsidR="00332E5F" w:rsidRPr="00AC55CA" w:rsidRDefault="00332E5F" w:rsidP="00C94682">
            <w:pPr>
              <w:jc w:val="center"/>
              <w:rPr>
                <w:b/>
                <w:color w:val="auto"/>
                <w:sz w:val="26"/>
                <w:szCs w:val="26"/>
              </w:rPr>
            </w:pPr>
            <w:r w:rsidRPr="00AC55CA">
              <w:rPr>
                <w:b/>
                <w:color w:val="auto"/>
                <w:sz w:val="26"/>
                <w:szCs w:val="26"/>
              </w:rPr>
              <w:t>PENNSYLVANIA</w:t>
            </w:r>
          </w:p>
          <w:p w14:paraId="6FCAA2C9" w14:textId="77777777" w:rsidR="00332E5F" w:rsidRPr="00AC55CA" w:rsidRDefault="00332E5F" w:rsidP="00C94682">
            <w:pPr>
              <w:jc w:val="center"/>
              <w:rPr>
                <w:b/>
                <w:color w:val="auto"/>
                <w:sz w:val="26"/>
                <w:szCs w:val="26"/>
              </w:rPr>
            </w:pPr>
            <w:r w:rsidRPr="00AC55CA">
              <w:rPr>
                <w:b/>
                <w:color w:val="auto"/>
                <w:sz w:val="26"/>
                <w:szCs w:val="26"/>
              </w:rPr>
              <w:t>PUBLIC UTILITY COMMISSION</w:t>
            </w:r>
          </w:p>
          <w:p w14:paraId="4BD3DA5A" w14:textId="77777777" w:rsidR="00332E5F" w:rsidRPr="00AC55CA" w:rsidRDefault="00332E5F" w:rsidP="00C94682">
            <w:pPr>
              <w:jc w:val="center"/>
              <w:rPr>
                <w:color w:val="auto"/>
                <w:sz w:val="26"/>
                <w:szCs w:val="26"/>
              </w:rPr>
            </w:pPr>
            <w:r w:rsidRPr="00AC55CA">
              <w:rPr>
                <w:b/>
                <w:color w:val="auto"/>
                <w:sz w:val="26"/>
                <w:szCs w:val="26"/>
              </w:rPr>
              <w:t>HARRISBURG, PA  17120</w:t>
            </w:r>
          </w:p>
        </w:tc>
        <w:tc>
          <w:tcPr>
            <w:tcW w:w="2880" w:type="dxa"/>
          </w:tcPr>
          <w:p w14:paraId="196C86BD" w14:textId="77777777" w:rsidR="00332E5F" w:rsidRPr="00AC55CA" w:rsidRDefault="00332E5F" w:rsidP="00C94682">
            <w:pPr>
              <w:jc w:val="center"/>
              <w:rPr>
                <w:color w:val="auto"/>
                <w:sz w:val="26"/>
                <w:szCs w:val="26"/>
              </w:rPr>
            </w:pPr>
          </w:p>
        </w:tc>
      </w:tr>
      <w:tr w:rsidR="00332E5F" w:rsidRPr="00AC55CA" w14:paraId="55E91BF9" w14:textId="77777777" w:rsidTr="00C94682">
        <w:tc>
          <w:tcPr>
            <w:tcW w:w="2448" w:type="dxa"/>
          </w:tcPr>
          <w:p w14:paraId="2175F811" w14:textId="77777777" w:rsidR="00332E5F" w:rsidRPr="00AC55CA" w:rsidRDefault="00332E5F" w:rsidP="00C94682">
            <w:pPr>
              <w:rPr>
                <w:color w:val="auto"/>
                <w:sz w:val="26"/>
                <w:szCs w:val="26"/>
              </w:rPr>
            </w:pPr>
          </w:p>
        </w:tc>
        <w:tc>
          <w:tcPr>
            <w:tcW w:w="4230" w:type="dxa"/>
          </w:tcPr>
          <w:p w14:paraId="45BA697C" w14:textId="77777777" w:rsidR="00332E5F" w:rsidRPr="00AC55CA" w:rsidRDefault="00332E5F" w:rsidP="00C94682">
            <w:pPr>
              <w:rPr>
                <w:color w:val="auto"/>
                <w:sz w:val="26"/>
                <w:szCs w:val="26"/>
              </w:rPr>
            </w:pPr>
          </w:p>
        </w:tc>
        <w:tc>
          <w:tcPr>
            <w:tcW w:w="2880" w:type="dxa"/>
          </w:tcPr>
          <w:p w14:paraId="1B6D9490" w14:textId="77777777" w:rsidR="00332E5F" w:rsidRPr="00AC55CA" w:rsidRDefault="00332E5F" w:rsidP="00C94682">
            <w:pPr>
              <w:rPr>
                <w:color w:val="auto"/>
                <w:sz w:val="26"/>
                <w:szCs w:val="26"/>
              </w:rPr>
            </w:pPr>
          </w:p>
        </w:tc>
      </w:tr>
    </w:tbl>
    <w:p w14:paraId="6AE2FA1E" w14:textId="77777777" w:rsidR="00332E5F" w:rsidRPr="00AC55CA" w:rsidRDefault="00332E5F" w:rsidP="00332E5F">
      <w:pPr>
        <w:rPr>
          <w:color w:val="auto"/>
          <w:sz w:val="26"/>
          <w:szCs w:val="26"/>
        </w:rPr>
      </w:pPr>
    </w:p>
    <w:tbl>
      <w:tblPr>
        <w:tblW w:w="9558" w:type="dxa"/>
        <w:tblLayout w:type="fixed"/>
        <w:tblLook w:val="0000" w:firstRow="0" w:lastRow="0" w:firstColumn="0" w:lastColumn="0" w:noHBand="0" w:noVBand="0"/>
      </w:tblPr>
      <w:tblGrid>
        <w:gridCol w:w="4248"/>
        <w:gridCol w:w="5310"/>
      </w:tblGrid>
      <w:tr w:rsidR="00332E5F" w:rsidRPr="00AC55CA" w14:paraId="6D4DCC2F" w14:textId="77777777" w:rsidTr="00C94682">
        <w:tc>
          <w:tcPr>
            <w:tcW w:w="4248" w:type="dxa"/>
          </w:tcPr>
          <w:p w14:paraId="20A248DC" w14:textId="77777777" w:rsidR="00332E5F" w:rsidRPr="00AC55CA" w:rsidRDefault="00332E5F" w:rsidP="00C94682">
            <w:pPr>
              <w:rPr>
                <w:color w:val="auto"/>
                <w:sz w:val="26"/>
                <w:szCs w:val="26"/>
              </w:rPr>
            </w:pPr>
          </w:p>
        </w:tc>
        <w:tc>
          <w:tcPr>
            <w:tcW w:w="5310" w:type="dxa"/>
          </w:tcPr>
          <w:p w14:paraId="0CD1F26C" w14:textId="77777777" w:rsidR="00332E5F" w:rsidRPr="00AC55CA" w:rsidRDefault="00332E5F" w:rsidP="00C94682">
            <w:pPr>
              <w:ind w:left="720" w:firstLine="72"/>
              <w:rPr>
                <w:color w:val="auto"/>
                <w:sz w:val="26"/>
                <w:szCs w:val="26"/>
              </w:rPr>
            </w:pPr>
            <w:r w:rsidRPr="00AC55CA">
              <w:rPr>
                <w:color w:val="auto"/>
                <w:sz w:val="26"/>
                <w:szCs w:val="26"/>
              </w:rPr>
              <w:t xml:space="preserve">Public Meeting held March </w:t>
            </w:r>
            <w:r>
              <w:rPr>
                <w:color w:val="auto"/>
                <w:sz w:val="26"/>
                <w:szCs w:val="26"/>
              </w:rPr>
              <w:t>28</w:t>
            </w:r>
            <w:r w:rsidRPr="00AC55CA">
              <w:rPr>
                <w:color w:val="auto"/>
                <w:sz w:val="26"/>
                <w:szCs w:val="26"/>
              </w:rPr>
              <w:t>, 2019</w:t>
            </w:r>
          </w:p>
        </w:tc>
      </w:tr>
      <w:tr w:rsidR="00332E5F" w:rsidRPr="00AC55CA" w14:paraId="6B8F199B" w14:textId="77777777" w:rsidTr="00C94682">
        <w:tc>
          <w:tcPr>
            <w:tcW w:w="4248" w:type="dxa"/>
          </w:tcPr>
          <w:p w14:paraId="5C9F14B1" w14:textId="77777777" w:rsidR="00332E5F" w:rsidRPr="00AC55CA" w:rsidRDefault="00332E5F" w:rsidP="00C94682">
            <w:pPr>
              <w:rPr>
                <w:color w:val="auto"/>
                <w:sz w:val="26"/>
                <w:szCs w:val="26"/>
              </w:rPr>
            </w:pPr>
            <w:r w:rsidRPr="00AC55CA">
              <w:rPr>
                <w:color w:val="auto"/>
                <w:sz w:val="26"/>
                <w:szCs w:val="26"/>
              </w:rPr>
              <w:t>Commissioners Present:</w:t>
            </w:r>
          </w:p>
        </w:tc>
        <w:tc>
          <w:tcPr>
            <w:tcW w:w="5310" w:type="dxa"/>
          </w:tcPr>
          <w:p w14:paraId="5DE9C09C" w14:textId="77777777" w:rsidR="00332E5F" w:rsidRPr="00AC55CA" w:rsidRDefault="00332E5F" w:rsidP="00C94682">
            <w:pPr>
              <w:rPr>
                <w:color w:val="auto"/>
                <w:sz w:val="26"/>
                <w:szCs w:val="26"/>
              </w:rPr>
            </w:pPr>
          </w:p>
        </w:tc>
      </w:tr>
    </w:tbl>
    <w:p w14:paraId="6BD62F97" w14:textId="77777777" w:rsidR="00332E5F" w:rsidRPr="00AC55CA" w:rsidRDefault="00332E5F" w:rsidP="00332E5F">
      <w:pPr>
        <w:rPr>
          <w:color w:val="auto"/>
          <w:sz w:val="26"/>
          <w:szCs w:val="26"/>
        </w:rPr>
      </w:pPr>
    </w:p>
    <w:tbl>
      <w:tblPr>
        <w:tblW w:w="9558" w:type="dxa"/>
        <w:tblLayout w:type="fixed"/>
        <w:tblLook w:val="0000" w:firstRow="0" w:lastRow="0" w:firstColumn="0" w:lastColumn="0" w:noHBand="0" w:noVBand="0"/>
      </w:tblPr>
      <w:tblGrid>
        <w:gridCol w:w="9558"/>
      </w:tblGrid>
      <w:tr w:rsidR="00332E5F" w:rsidRPr="00AC55CA" w14:paraId="42DB8BB1" w14:textId="77777777" w:rsidTr="00C94682">
        <w:tc>
          <w:tcPr>
            <w:tcW w:w="9558" w:type="dxa"/>
          </w:tcPr>
          <w:tbl>
            <w:tblPr>
              <w:tblW w:w="19116" w:type="dxa"/>
              <w:tblLayout w:type="fixed"/>
              <w:tblLook w:val="0000" w:firstRow="0" w:lastRow="0" w:firstColumn="0" w:lastColumn="0" w:noHBand="0" w:noVBand="0"/>
            </w:tblPr>
            <w:tblGrid>
              <w:gridCol w:w="9558"/>
              <w:gridCol w:w="9558"/>
            </w:tblGrid>
            <w:tr w:rsidR="00332E5F" w:rsidRPr="00AC55CA" w14:paraId="7DBFF48A" w14:textId="77777777" w:rsidTr="00C94682">
              <w:tc>
                <w:tcPr>
                  <w:tcW w:w="9558" w:type="dxa"/>
                </w:tcPr>
                <w:p w14:paraId="12EC9D6F" w14:textId="77777777" w:rsidR="00332E5F" w:rsidRPr="00AC55CA" w:rsidRDefault="00332E5F" w:rsidP="00C94682">
                  <w:pPr>
                    <w:pStyle w:val="NoSpacing"/>
                    <w:ind w:firstLine="990"/>
                    <w:rPr>
                      <w:rFonts w:ascii="Times New Roman" w:hAnsi="Times New Roman"/>
                      <w:sz w:val="26"/>
                      <w:szCs w:val="26"/>
                    </w:rPr>
                  </w:pPr>
                  <w:r w:rsidRPr="00AC55CA">
                    <w:rPr>
                      <w:rFonts w:ascii="Times New Roman" w:hAnsi="Times New Roman"/>
                      <w:sz w:val="26"/>
                      <w:szCs w:val="26"/>
                    </w:rPr>
                    <w:t>Gladys M. Brown, Chairman</w:t>
                  </w:r>
                </w:p>
              </w:tc>
              <w:tc>
                <w:tcPr>
                  <w:tcW w:w="9558" w:type="dxa"/>
                </w:tcPr>
                <w:p w14:paraId="1A605C41" w14:textId="77777777" w:rsidR="00332E5F" w:rsidRPr="00AC55CA" w:rsidRDefault="00332E5F" w:rsidP="00C94682">
                  <w:pPr>
                    <w:pStyle w:val="NoSpacing"/>
                    <w:ind w:firstLine="990"/>
                    <w:rPr>
                      <w:rFonts w:ascii="Times New Roman" w:hAnsi="Times New Roman"/>
                      <w:sz w:val="26"/>
                      <w:szCs w:val="26"/>
                    </w:rPr>
                  </w:pPr>
                  <w:r w:rsidRPr="00AC55CA">
                    <w:rPr>
                      <w:rFonts w:ascii="Times New Roman" w:hAnsi="Times New Roman"/>
                      <w:sz w:val="26"/>
                      <w:szCs w:val="26"/>
                    </w:rPr>
                    <w:t>Gladys M. Brown, Chairman</w:t>
                  </w:r>
                </w:p>
              </w:tc>
            </w:tr>
            <w:tr w:rsidR="00332E5F" w:rsidRPr="00AC55CA" w14:paraId="535464F5" w14:textId="77777777" w:rsidTr="00C94682">
              <w:tc>
                <w:tcPr>
                  <w:tcW w:w="9558" w:type="dxa"/>
                </w:tcPr>
                <w:p w14:paraId="4815448C" w14:textId="77777777" w:rsidR="00332E5F" w:rsidRPr="00AC55CA" w:rsidRDefault="00332E5F" w:rsidP="00C94682">
                  <w:pPr>
                    <w:ind w:firstLine="990"/>
                    <w:rPr>
                      <w:color w:val="auto"/>
                      <w:sz w:val="26"/>
                      <w:szCs w:val="26"/>
                    </w:rPr>
                  </w:pPr>
                  <w:r w:rsidRPr="00AC55CA">
                    <w:rPr>
                      <w:color w:val="auto"/>
                      <w:sz w:val="26"/>
                      <w:szCs w:val="26"/>
                    </w:rPr>
                    <w:t>David W. Sweet, Vice Chairman</w:t>
                  </w:r>
                </w:p>
                <w:p w14:paraId="72F396C8" w14:textId="77777777" w:rsidR="00332E5F" w:rsidRPr="00AC55CA" w:rsidRDefault="00332E5F" w:rsidP="00C94682">
                  <w:pPr>
                    <w:ind w:firstLine="990"/>
                    <w:rPr>
                      <w:color w:val="auto"/>
                      <w:sz w:val="26"/>
                      <w:szCs w:val="26"/>
                    </w:rPr>
                  </w:pPr>
                  <w:r w:rsidRPr="00AC55CA">
                    <w:rPr>
                      <w:color w:val="auto"/>
                      <w:sz w:val="26"/>
                      <w:szCs w:val="26"/>
                    </w:rPr>
                    <w:t>Norman J. Kennard</w:t>
                  </w:r>
                </w:p>
              </w:tc>
              <w:tc>
                <w:tcPr>
                  <w:tcW w:w="9558" w:type="dxa"/>
                </w:tcPr>
                <w:p w14:paraId="05EC7464" w14:textId="77777777" w:rsidR="00332E5F" w:rsidRPr="00AC55CA" w:rsidRDefault="00332E5F" w:rsidP="00C94682">
                  <w:pPr>
                    <w:ind w:firstLine="990"/>
                    <w:rPr>
                      <w:color w:val="auto"/>
                      <w:sz w:val="26"/>
                      <w:szCs w:val="26"/>
                    </w:rPr>
                  </w:pPr>
                  <w:r w:rsidRPr="00AC55CA">
                    <w:rPr>
                      <w:color w:val="auto"/>
                      <w:sz w:val="26"/>
                      <w:szCs w:val="26"/>
                    </w:rPr>
                    <w:t>Andrew G. Place, Vice Chairman</w:t>
                  </w:r>
                </w:p>
                <w:p w14:paraId="5B39CC03" w14:textId="77777777" w:rsidR="00332E5F" w:rsidRPr="00AC55CA" w:rsidRDefault="00332E5F" w:rsidP="00C94682">
                  <w:pPr>
                    <w:ind w:firstLine="990"/>
                    <w:rPr>
                      <w:color w:val="auto"/>
                      <w:sz w:val="26"/>
                      <w:szCs w:val="26"/>
                    </w:rPr>
                  </w:pPr>
                  <w:r w:rsidRPr="00AC55CA">
                    <w:rPr>
                      <w:color w:val="auto"/>
                      <w:sz w:val="26"/>
                      <w:szCs w:val="26"/>
                    </w:rPr>
                    <w:t>Norman J. Kennard</w:t>
                  </w:r>
                </w:p>
              </w:tc>
            </w:tr>
            <w:tr w:rsidR="00332E5F" w:rsidRPr="00AC55CA" w14:paraId="46FF6E01" w14:textId="77777777" w:rsidTr="00C94682">
              <w:tc>
                <w:tcPr>
                  <w:tcW w:w="9558" w:type="dxa"/>
                </w:tcPr>
                <w:p w14:paraId="67B1EAFC" w14:textId="77777777" w:rsidR="00332E5F" w:rsidRPr="00AC55CA" w:rsidRDefault="00332E5F" w:rsidP="00C94682">
                  <w:pPr>
                    <w:ind w:firstLine="990"/>
                    <w:rPr>
                      <w:color w:val="auto"/>
                      <w:sz w:val="26"/>
                      <w:szCs w:val="26"/>
                    </w:rPr>
                  </w:pPr>
                  <w:r w:rsidRPr="00AC55CA">
                    <w:rPr>
                      <w:color w:val="auto"/>
                      <w:sz w:val="26"/>
                      <w:szCs w:val="26"/>
                    </w:rPr>
                    <w:t xml:space="preserve">Andrew G. Place </w:t>
                  </w:r>
                </w:p>
                <w:p w14:paraId="2F90B98A" w14:textId="77777777" w:rsidR="00332E5F" w:rsidRPr="00AC55CA" w:rsidRDefault="00332E5F" w:rsidP="00C94682">
                  <w:pPr>
                    <w:ind w:firstLine="990"/>
                    <w:rPr>
                      <w:color w:val="auto"/>
                      <w:sz w:val="26"/>
                      <w:szCs w:val="26"/>
                    </w:rPr>
                  </w:pPr>
                  <w:r w:rsidRPr="00AC55CA">
                    <w:rPr>
                      <w:color w:val="auto"/>
                      <w:sz w:val="26"/>
                      <w:szCs w:val="26"/>
                    </w:rPr>
                    <w:t>John F. Coleman, Jr.</w:t>
                  </w:r>
                </w:p>
                <w:p w14:paraId="5E2A9D80" w14:textId="77777777" w:rsidR="00332E5F" w:rsidRPr="00AC55CA" w:rsidRDefault="00332E5F" w:rsidP="00C94682">
                  <w:pPr>
                    <w:ind w:firstLine="990"/>
                    <w:rPr>
                      <w:color w:val="auto"/>
                      <w:sz w:val="26"/>
                      <w:szCs w:val="26"/>
                    </w:rPr>
                  </w:pPr>
                </w:p>
              </w:tc>
              <w:tc>
                <w:tcPr>
                  <w:tcW w:w="9558" w:type="dxa"/>
                </w:tcPr>
                <w:p w14:paraId="23E92473" w14:textId="77777777" w:rsidR="00332E5F" w:rsidRPr="00AC55CA" w:rsidRDefault="00332E5F" w:rsidP="00C94682">
                  <w:pPr>
                    <w:ind w:firstLine="990"/>
                    <w:rPr>
                      <w:color w:val="auto"/>
                      <w:sz w:val="26"/>
                      <w:szCs w:val="26"/>
                    </w:rPr>
                  </w:pPr>
                  <w:r w:rsidRPr="00AC55CA">
                    <w:rPr>
                      <w:color w:val="auto"/>
                      <w:sz w:val="26"/>
                      <w:szCs w:val="26"/>
                    </w:rPr>
                    <w:t>David W. Sweet</w:t>
                  </w:r>
                </w:p>
                <w:p w14:paraId="4228074D" w14:textId="77777777" w:rsidR="00332E5F" w:rsidRPr="00AC55CA" w:rsidRDefault="00332E5F" w:rsidP="00C94682">
                  <w:pPr>
                    <w:ind w:firstLine="990"/>
                    <w:rPr>
                      <w:color w:val="auto"/>
                      <w:sz w:val="26"/>
                      <w:szCs w:val="26"/>
                    </w:rPr>
                  </w:pPr>
                  <w:r w:rsidRPr="00AC55CA">
                    <w:rPr>
                      <w:color w:val="auto"/>
                      <w:sz w:val="26"/>
                      <w:szCs w:val="26"/>
                    </w:rPr>
                    <w:t>John F. Coleman, Jr.</w:t>
                  </w:r>
                </w:p>
                <w:p w14:paraId="14ACDF4E" w14:textId="77777777" w:rsidR="00332E5F" w:rsidRPr="00AC55CA" w:rsidRDefault="00332E5F" w:rsidP="00C94682">
                  <w:pPr>
                    <w:ind w:firstLine="990"/>
                    <w:rPr>
                      <w:sz w:val="26"/>
                      <w:szCs w:val="26"/>
                    </w:rPr>
                  </w:pPr>
                </w:p>
              </w:tc>
            </w:tr>
          </w:tbl>
          <w:p w14:paraId="502BFED2" w14:textId="77777777" w:rsidR="00332E5F" w:rsidRPr="00AC55CA" w:rsidRDefault="00332E5F" w:rsidP="00C94682"/>
        </w:tc>
      </w:tr>
      <w:tr w:rsidR="00332E5F" w:rsidRPr="00AC55CA" w14:paraId="1785B1F0" w14:textId="77777777" w:rsidTr="00C94682">
        <w:tc>
          <w:tcPr>
            <w:tcW w:w="9558" w:type="dxa"/>
          </w:tcPr>
          <w:p w14:paraId="7B8AD120" w14:textId="77777777" w:rsidR="00332E5F" w:rsidRPr="00AC55CA" w:rsidRDefault="00332E5F" w:rsidP="00C94682"/>
        </w:tc>
      </w:tr>
    </w:tbl>
    <w:p w14:paraId="7F07FAA8" w14:textId="77777777" w:rsidR="00332E5F" w:rsidRPr="00AC55CA" w:rsidRDefault="00332E5F" w:rsidP="00332E5F">
      <w:pPr>
        <w:rPr>
          <w:color w:val="auto"/>
          <w:sz w:val="26"/>
          <w:szCs w:val="26"/>
        </w:rPr>
      </w:pPr>
    </w:p>
    <w:tbl>
      <w:tblPr>
        <w:tblW w:w="9558" w:type="dxa"/>
        <w:tblLayout w:type="fixed"/>
        <w:tblLook w:val="0000" w:firstRow="0" w:lastRow="0" w:firstColumn="0" w:lastColumn="0" w:noHBand="0" w:noVBand="0"/>
      </w:tblPr>
      <w:tblGrid>
        <w:gridCol w:w="5778"/>
        <w:gridCol w:w="3780"/>
      </w:tblGrid>
      <w:tr w:rsidR="00332E5F" w:rsidRPr="00AC55CA" w14:paraId="2A6C40E6" w14:textId="77777777" w:rsidTr="00C94682">
        <w:tc>
          <w:tcPr>
            <w:tcW w:w="5778" w:type="dxa"/>
          </w:tcPr>
          <w:p w14:paraId="70280141" w14:textId="77777777" w:rsidR="00332E5F" w:rsidRPr="00AC55CA" w:rsidRDefault="00332E5F" w:rsidP="00C94682">
            <w:pPr>
              <w:rPr>
                <w:color w:val="auto"/>
                <w:sz w:val="26"/>
                <w:szCs w:val="26"/>
              </w:rPr>
            </w:pPr>
            <w:r w:rsidRPr="00AC55CA">
              <w:rPr>
                <w:color w:val="auto"/>
                <w:sz w:val="26"/>
                <w:szCs w:val="26"/>
              </w:rPr>
              <w:t>Duquesne Light Company Supplement No. 19</w:t>
            </w:r>
            <w:r>
              <w:rPr>
                <w:color w:val="auto"/>
                <w:sz w:val="26"/>
                <w:szCs w:val="26"/>
              </w:rPr>
              <w:t>4</w:t>
            </w:r>
            <w:r w:rsidRPr="00AC55CA">
              <w:rPr>
                <w:color w:val="auto"/>
                <w:sz w:val="26"/>
                <w:szCs w:val="26"/>
              </w:rPr>
              <w:t xml:space="preserve"> to Tariff Electric Pa. P.U.C. No. 24</w:t>
            </w:r>
          </w:p>
        </w:tc>
        <w:tc>
          <w:tcPr>
            <w:tcW w:w="3780" w:type="dxa"/>
            <w:vAlign w:val="center"/>
          </w:tcPr>
          <w:p w14:paraId="49C50F20" w14:textId="77777777" w:rsidR="00332E5F" w:rsidRPr="00AC55CA" w:rsidRDefault="00332E5F" w:rsidP="00C94682">
            <w:pPr>
              <w:pStyle w:val="BodyTextIndent2"/>
              <w:ind w:left="0" w:firstLine="1062"/>
              <w:jc w:val="left"/>
              <w:rPr>
                <w:color w:val="auto"/>
              </w:rPr>
            </w:pPr>
            <w:r w:rsidRPr="00AC55CA">
              <w:rPr>
                <w:color w:val="auto"/>
              </w:rPr>
              <w:t>Docket Number:</w:t>
            </w:r>
          </w:p>
          <w:p w14:paraId="27E229D9" w14:textId="77777777" w:rsidR="00332E5F" w:rsidRPr="00AC55CA" w:rsidRDefault="00332E5F" w:rsidP="00C94682">
            <w:pPr>
              <w:pStyle w:val="BodyTextIndent2"/>
              <w:ind w:left="0" w:firstLine="1062"/>
              <w:jc w:val="left"/>
              <w:rPr>
                <w:color w:val="auto"/>
                <w:szCs w:val="26"/>
              </w:rPr>
            </w:pPr>
            <w:r w:rsidRPr="00AC55CA">
              <w:rPr>
                <w:color w:val="auto"/>
              </w:rPr>
              <w:t>R-2019-</w:t>
            </w:r>
            <w:r>
              <w:rPr>
                <w:color w:val="auto"/>
              </w:rPr>
              <w:t>3007701</w:t>
            </w:r>
          </w:p>
        </w:tc>
      </w:tr>
    </w:tbl>
    <w:p w14:paraId="160293F2" w14:textId="77777777" w:rsidR="00332E5F" w:rsidRPr="00AC55CA" w:rsidRDefault="00332E5F" w:rsidP="00332E5F">
      <w:pPr>
        <w:jc w:val="center"/>
        <w:rPr>
          <w:b/>
          <w:color w:val="auto"/>
          <w:sz w:val="26"/>
          <w:szCs w:val="26"/>
        </w:rPr>
      </w:pPr>
    </w:p>
    <w:p w14:paraId="7BF25CF6" w14:textId="77777777" w:rsidR="00332E5F" w:rsidRPr="00AC55CA" w:rsidRDefault="00332E5F" w:rsidP="00332E5F">
      <w:pPr>
        <w:rPr>
          <w:b/>
          <w:color w:val="auto"/>
          <w:sz w:val="26"/>
          <w:szCs w:val="26"/>
        </w:rPr>
      </w:pPr>
    </w:p>
    <w:p w14:paraId="1BE55676" w14:textId="77777777" w:rsidR="00332E5F" w:rsidRPr="00AC55CA" w:rsidRDefault="00332E5F" w:rsidP="00332E5F">
      <w:pPr>
        <w:pStyle w:val="Heading1"/>
        <w:rPr>
          <w:color w:val="auto"/>
          <w:szCs w:val="26"/>
        </w:rPr>
      </w:pPr>
      <w:r w:rsidRPr="00AC55CA">
        <w:rPr>
          <w:color w:val="auto"/>
          <w:szCs w:val="26"/>
        </w:rPr>
        <w:t>ORDER</w:t>
      </w:r>
    </w:p>
    <w:p w14:paraId="4832A18B" w14:textId="77777777" w:rsidR="00332E5F" w:rsidRPr="00AC55CA" w:rsidRDefault="00332E5F" w:rsidP="00332E5F">
      <w:pPr>
        <w:jc w:val="center"/>
        <w:rPr>
          <w:b/>
          <w:color w:val="auto"/>
          <w:sz w:val="26"/>
          <w:szCs w:val="26"/>
        </w:rPr>
      </w:pPr>
    </w:p>
    <w:p w14:paraId="596C1F92" w14:textId="77777777" w:rsidR="00332E5F" w:rsidRPr="00AC55CA" w:rsidRDefault="00332E5F" w:rsidP="00332E5F">
      <w:pPr>
        <w:spacing w:line="360" w:lineRule="auto"/>
        <w:rPr>
          <w:b/>
          <w:color w:val="auto"/>
          <w:sz w:val="26"/>
          <w:szCs w:val="26"/>
        </w:rPr>
      </w:pPr>
      <w:r w:rsidRPr="00AC55CA">
        <w:rPr>
          <w:b/>
          <w:color w:val="auto"/>
          <w:sz w:val="26"/>
          <w:szCs w:val="26"/>
        </w:rPr>
        <w:t>BY THE COMMISSION:</w:t>
      </w:r>
    </w:p>
    <w:p w14:paraId="24040838" w14:textId="77777777" w:rsidR="00332E5F" w:rsidRPr="00AC55CA" w:rsidRDefault="00332E5F" w:rsidP="00332E5F">
      <w:pPr>
        <w:rPr>
          <w:color w:val="auto"/>
          <w:sz w:val="26"/>
          <w:szCs w:val="26"/>
        </w:rPr>
      </w:pPr>
    </w:p>
    <w:p w14:paraId="49BC2090" w14:textId="77777777" w:rsidR="00332E5F" w:rsidRPr="00AC55CA" w:rsidRDefault="00332E5F" w:rsidP="00332E5F">
      <w:pPr>
        <w:spacing w:line="360" w:lineRule="auto"/>
        <w:ind w:firstLine="720"/>
        <w:rPr>
          <w:color w:val="auto"/>
          <w:sz w:val="26"/>
          <w:szCs w:val="26"/>
        </w:rPr>
      </w:pPr>
      <w:r w:rsidRPr="00AC55CA">
        <w:rPr>
          <w:color w:val="auto"/>
          <w:sz w:val="26"/>
          <w:szCs w:val="26"/>
        </w:rPr>
        <w:t xml:space="preserve">On February </w:t>
      </w:r>
      <w:r>
        <w:rPr>
          <w:color w:val="auto"/>
          <w:sz w:val="26"/>
          <w:szCs w:val="26"/>
        </w:rPr>
        <w:t>6</w:t>
      </w:r>
      <w:r w:rsidRPr="00AC55CA">
        <w:rPr>
          <w:color w:val="auto"/>
          <w:sz w:val="26"/>
          <w:szCs w:val="26"/>
        </w:rPr>
        <w:t>, 2019, Duquesne Light Company (</w:t>
      </w:r>
      <w:bookmarkStart w:id="0" w:name="_Hlk1464952"/>
      <w:r w:rsidRPr="00AC55CA">
        <w:rPr>
          <w:color w:val="auto"/>
          <w:sz w:val="26"/>
          <w:szCs w:val="26"/>
        </w:rPr>
        <w:t>Duquesne Light</w:t>
      </w:r>
      <w:bookmarkEnd w:id="0"/>
      <w:r w:rsidRPr="00AC55CA">
        <w:rPr>
          <w:color w:val="auto"/>
          <w:sz w:val="26"/>
          <w:szCs w:val="26"/>
        </w:rPr>
        <w:t>), Utility Code 110150, filed Supplement No. 19</w:t>
      </w:r>
      <w:r>
        <w:rPr>
          <w:color w:val="auto"/>
          <w:sz w:val="26"/>
          <w:szCs w:val="26"/>
        </w:rPr>
        <w:t>4</w:t>
      </w:r>
      <w:r w:rsidRPr="00AC55CA">
        <w:rPr>
          <w:color w:val="auto"/>
          <w:sz w:val="26"/>
          <w:szCs w:val="26"/>
        </w:rPr>
        <w:t xml:space="preserve"> to Tariff Electric Pa. P.U.C. No. 24 (Supplement No. 19</w:t>
      </w:r>
      <w:r>
        <w:rPr>
          <w:color w:val="auto"/>
          <w:sz w:val="26"/>
          <w:szCs w:val="26"/>
        </w:rPr>
        <w:t>4</w:t>
      </w:r>
      <w:r w:rsidRPr="00AC55CA">
        <w:rPr>
          <w:color w:val="auto"/>
          <w:sz w:val="26"/>
          <w:szCs w:val="26"/>
        </w:rPr>
        <w:t xml:space="preserve">), to become effective </w:t>
      </w:r>
      <w:r>
        <w:rPr>
          <w:color w:val="auto"/>
          <w:sz w:val="26"/>
          <w:szCs w:val="26"/>
        </w:rPr>
        <w:t>April 8</w:t>
      </w:r>
      <w:r w:rsidRPr="00AC55CA">
        <w:rPr>
          <w:color w:val="auto"/>
          <w:sz w:val="26"/>
          <w:szCs w:val="26"/>
        </w:rPr>
        <w:t xml:space="preserve">, 2019. </w:t>
      </w:r>
    </w:p>
    <w:p w14:paraId="513A1472" w14:textId="77777777" w:rsidR="00332E5F" w:rsidRPr="00AC55CA" w:rsidRDefault="00332E5F" w:rsidP="00332E5F">
      <w:pPr>
        <w:spacing w:line="360" w:lineRule="auto"/>
        <w:ind w:firstLine="1440"/>
        <w:rPr>
          <w:color w:val="auto"/>
          <w:sz w:val="26"/>
          <w:szCs w:val="26"/>
        </w:rPr>
      </w:pPr>
      <w:r>
        <w:rPr>
          <w:color w:val="auto"/>
          <w:sz w:val="26"/>
          <w:szCs w:val="26"/>
        </w:rPr>
        <w:t xml:space="preserve"> </w:t>
      </w:r>
    </w:p>
    <w:p w14:paraId="3C2F34FA" w14:textId="77777777" w:rsidR="00332E5F" w:rsidRDefault="00332E5F" w:rsidP="00332E5F">
      <w:pPr>
        <w:tabs>
          <w:tab w:val="left" w:pos="0"/>
        </w:tabs>
        <w:suppressAutoHyphens/>
        <w:spacing w:line="360" w:lineRule="auto"/>
        <w:rPr>
          <w:color w:val="auto"/>
          <w:spacing w:val="-3"/>
          <w:kern w:val="1"/>
          <w:sz w:val="26"/>
        </w:rPr>
      </w:pPr>
      <w:r>
        <w:rPr>
          <w:color w:val="auto"/>
          <w:sz w:val="26"/>
          <w:szCs w:val="26"/>
        </w:rPr>
        <w:tab/>
      </w:r>
      <w:r w:rsidRPr="00C4702F">
        <w:rPr>
          <w:color w:val="auto"/>
          <w:sz w:val="26"/>
          <w:szCs w:val="26"/>
        </w:rPr>
        <w:t>Duquesne Light</w:t>
      </w:r>
      <w:r w:rsidRPr="00C4702F">
        <w:rPr>
          <w:color w:val="auto"/>
          <w:spacing w:val="-3"/>
          <w:kern w:val="1"/>
          <w:sz w:val="26"/>
        </w:rPr>
        <w:t xml:space="preserve"> proposed Supplement No. 194 </w:t>
      </w:r>
      <w:r>
        <w:rPr>
          <w:color w:val="auto"/>
          <w:spacing w:val="-3"/>
          <w:kern w:val="1"/>
          <w:sz w:val="26"/>
        </w:rPr>
        <w:t xml:space="preserve">to amend </w:t>
      </w:r>
      <w:r w:rsidRPr="00C4702F">
        <w:rPr>
          <w:color w:val="auto"/>
          <w:spacing w:val="-3"/>
          <w:kern w:val="1"/>
          <w:sz w:val="26"/>
        </w:rPr>
        <w:t>Rule No. 9</w:t>
      </w:r>
      <w:r>
        <w:rPr>
          <w:color w:val="auto"/>
          <w:spacing w:val="-3"/>
          <w:kern w:val="1"/>
          <w:sz w:val="26"/>
        </w:rPr>
        <w:t xml:space="preserve"> – Relocations of Facilities and Rule</w:t>
      </w:r>
      <w:r w:rsidRPr="00C4702F">
        <w:rPr>
          <w:color w:val="auto"/>
          <w:spacing w:val="-3"/>
          <w:kern w:val="1"/>
          <w:sz w:val="26"/>
        </w:rPr>
        <w:t xml:space="preserve"> </w:t>
      </w:r>
      <w:r>
        <w:rPr>
          <w:color w:val="auto"/>
          <w:spacing w:val="-3"/>
          <w:kern w:val="1"/>
          <w:sz w:val="26"/>
        </w:rPr>
        <w:t xml:space="preserve">No. </w:t>
      </w:r>
      <w:r w:rsidRPr="00C4702F">
        <w:rPr>
          <w:color w:val="auto"/>
          <w:spacing w:val="-3"/>
          <w:kern w:val="1"/>
          <w:sz w:val="26"/>
        </w:rPr>
        <w:t>42</w:t>
      </w:r>
      <w:r>
        <w:rPr>
          <w:color w:val="auto"/>
          <w:spacing w:val="-3"/>
          <w:kern w:val="1"/>
          <w:sz w:val="26"/>
        </w:rPr>
        <w:t xml:space="preserve"> – Meter Testing and </w:t>
      </w:r>
      <w:r w:rsidRPr="00C4702F">
        <w:rPr>
          <w:color w:val="auto"/>
          <w:spacing w:val="-3"/>
          <w:kern w:val="1"/>
          <w:sz w:val="26"/>
        </w:rPr>
        <w:t>delet</w:t>
      </w:r>
      <w:r>
        <w:rPr>
          <w:color w:val="auto"/>
          <w:spacing w:val="-3"/>
          <w:kern w:val="1"/>
          <w:sz w:val="26"/>
        </w:rPr>
        <w:t>e</w:t>
      </w:r>
      <w:r w:rsidRPr="00C4702F">
        <w:rPr>
          <w:color w:val="auto"/>
          <w:spacing w:val="-3"/>
          <w:kern w:val="1"/>
          <w:sz w:val="26"/>
        </w:rPr>
        <w:t xml:space="preserve"> Rule No. 14.2</w:t>
      </w:r>
      <w:r>
        <w:rPr>
          <w:color w:val="auto"/>
          <w:spacing w:val="-3"/>
          <w:kern w:val="1"/>
          <w:sz w:val="26"/>
        </w:rPr>
        <w:t xml:space="preserve"> – Customer Request for Special Metering.  </w:t>
      </w:r>
    </w:p>
    <w:p w14:paraId="7A10334F" w14:textId="77777777" w:rsidR="00332E5F" w:rsidRDefault="00332E5F" w:rsidP="00332E5F">
      <w:pPr>
        <w:tabs>
          <w:tab w:val="left" w:pos="0"/>
        </w:tabs>
        <w:suppressAutoHyphens/>
        <w:spacing w:line="360" w:lineRule="auto"/>
        <w:rPr>
          <w:color w:val="auto"/>
          <w:spacing w:val="-3"/>
          <w:kern w:val="1"/>
          <w:sz w:val="26"/>
        </w:rPr>
      </w:pPr>
    </w:p>
    <w:p w14:paraId="5A8D4B65" w14:textId="2279D0D7" w:rsidR="00332E5F" w:rsidRDefault="00332E5F" w:rsidP="00332E5F">
      <w:pPr>
        <w:tabs>
          <w:tab w:val="left" w:pos="0"/>
        </w:tabs>
        <w:suppressAutoHyphens/>
        <w:spacing w:line="360" w:lineRule="auto"/>
        <w:rPr>
          <w:color w:val="auto"/>
          <w:spacing w:val="-3"/>
          <w:kern w:val="1"/>
          <w:sz w:val="26"/>
        </w:rPr>
      </w:pPr>
      <w:r>
        <w:rPr>
          <w:color w:val="auto"/>
          <w:spacing w:val="-3"/>
          <w:kern w:val="1"/>
          <w:sz w:val="26"/>
        </w:rPr>
        <w:tab/>
        <w:t xml:space="preserve">Duquesne Light stated that since it has exchanged nearly </w:t>
      </w:r>
      <w:proofErr w:type="gramStart"/>
      <w:r>
        <w:rPr>
          <w:color w:val="auto"/>
          <w:spacing w:val="-3"/>
          <w:kern w:val="1"/>
          <w:sz w:val="26"/>
        </w:rPr>
        <w:t>all of</w:t>
      </w:r>
      <w:proofErr w:type="gramEnd"/>
      <w:r>
        <w:rPr>
          <w:color w:val="auto"/>
          <w:spacing w:val="-3"/>
          <w:kern w:val="1"/>
          <w:sz w:val="26"/>
        </w:rPr>
        <w:t xml:space="preserve"> its legacy meters with smart meters, the </w:t>
      </w:r>
      <w:r w:rsidR="007918DB">
        <w:rPr>
          <w:color w:val="auto"/>
          <w:spacing w:val="-3"/>
          <w:kern w:val="1"/>
          <w:sz w:val="26"/>
        </w:rPr>
        <w:t xml:space="preserve">company’s </w:t>
      </w:r>
      <w:r>
        <w:rPr>
          <w:color w:val="auto"/>
          <w:spacing w:val="-3"/>
          <w:kern w:val="1"/>
          <w:sz w:val="26"/>
        </w:rPr>
        <w:t xml:space="preserve">tariff language should be updated to reflect the impending completion of the </w:t>
      </w:r>
      <w:r w:rsidR="007918DB">
        <w:rPr>
          <w:color w:val="auto"/>
          <w:spacing w:val="-3"/>
          <w:kern w:val="1"/>
          <w:sz w:val="26"/>
        </w:rPr>
        <w:t>c</w:t>
      </w:r>
      <w:r>
        <w:rPr>
          <w:color w:val="auto"/>
          <w:spacing w:val="-3"/>
          <w:kern w:val="1"/>
          <w:sz w:val="26"/>
        </w:rPr>
        <w:t xml:space="preserve">ompany’s smart meter deployment.  </w:t>
      </w:r>
    </w:p>
    <w:p w14:paraId="79923888" w14:textId="77777777" w:rsidR="00332E5F" w:rsidRDefault="00332E5F" w:rsidP="00332E5F">
      <w:pPr>
        <w:tabs>
          <w:tab w:val="left" w:pos="0"/>
        </w:tabs>
        <w:suppressAutoHyphens/>
        <w:spacing w:line="360" w:lineRule="auto"/>
        <w:rPr>
          <w:color w:val="auto"/>
          <w:spacing w:val="-3"/>
          <w:kern w:val="1"/>
          <w:sz w:val="26"/>
        </w:rPr>
      </w:pPr>
    </w:p>
    <w:p w14:paraId="798FA73F" w14:textId="2C93375A" w:rsidR="00332E5F" w:rsidRDefault="00332E5F" w:rsidP="00332E5F">
      <w:pPr>
        <w:tabs>
          <w:tab w:val="left" w:pos="0"/>
        </w:tabs>
        <w:suppressAutoHyphens/>
        <w:spacing w:line="360" w:lineRule="auto"/>
        <w:rPr>
          <w:color w:val="auto"/>
          <w:spacing w:val="-3"/>
          <w:kern w:val="1"/>
          <w:sz w:val="26"/>
        </w:rPr>
      </w:pPr>
      <w:r>
        <w:rPr>
          <w:color w:val="auto"/>
          <w:spacing w:val="-3"/>
          <w:kern w:val="1"/>
          <w:sz w:val="26"/>
        </w:rPr>
        <w:lastRenderedPageBreak/>
        <w:tab/>
        <w:t xml:space="preserve">Duquesne Light proposed the tariff supplement to clarify that it is under statutory and Commission mandates to exchange its legacy meters with smart meters pursuant to </w:t>
      </w:r>
      <w:bookmarkStart w:id="1" w:name="_Hlk3799457"/>
      <w:r w:rsidR="00384D5F" w:rsidRPr="00384D5F">
        <w:rPr>
          <w:color w:val="auto"/>
          <w:spacing w:val="-3"/>
          <w:kern w:val="1"/>
          <w:sz w:val="26"/>
        </w:rPr>
        <w:t xml:space="preserve">Pennsylvania’s </w:t>
      </w:r>
      <w:r w:rsidRPr="00384D5F">
        <w:rPr>
          <w:color w:val="auto"/>
          <w:spacing w:val="-3"/>
          <w:kern w:val="1"/>
          <w:sz w:val="26"/>
        </w:rPr>
        <w:t>Act 129 of 2008</w:t>
      </w:r>
      <w:bookmarkEnd w:id="1"/>
      <w:r w:rsidRPr="00384D5F">
        <w:rPr>
          <w:color w:val="auto"/>
          <w:spacing w:val="-3"/>
          <w:kern w:val="1"/>
          <w:sz w:val="26"/>
        </w:rPr>
        <w:t xml:space="preserve">.  </w:t>
      </w:r>
      <w:r>
        <w:rPr>
          <w:color w:val="auto"/>
          <w:spacing w:val="-3"/>
          <w:kern w:val="1"/>
          <w:sz w:val="26"/>
        </w:rPr>
        <w:t>Duquesne Light</w:t>
      </w:r>
      <w:r w:rsidR="00C76F74">
        <w:rPr>
          <w:color w:val="auto"/>
          <w:spacing w:val="-3"/>
          <w:kern w:val="1"/>
          <w:sz w:val="26"/>
        </w:rPr>
        <w:t>’s</w:t>
      </w:r>
      <w:r>
        <w:rPr>
          <w:color w:val="auto"/>
          <w:spacing w:val="-3"/>
          <w:kern w:val="1"/>
          <w:sz w:val="26"/>
        </w:rPr>
        <w:t xml:space="preserve"> proposed language update to Rule No. 9 would clarify and memorialize the company’s existing policy with respect to meter relocation.  </w:t>
      </w:r>
    </w:p>
    <w:p w14:paraId="1710272E" w14:textId="77777777" w:rsidR="00332E5F" w:rsidRDefault="00332E5F" w:rsidP="00332E5F">
      <w:pPr>
        <w:tabs>
          <w:tab w:val="left" w:pos="0"/>
        </w:tabs>
        <w:suppressAutoHyphens/>
        <w:spacing w:line="360" w:lineRule="auto"/>
        <w:rPr>
          <w:color w:val="auto"/>
          <w:spacing w:val="-3"/>
          <w:kern w:val="1"/>
          <w:sz w:val="26"/>
        </w:rPr>
      </w:pPr>
    </w:p>
    <w:p w14:paraId="61BBDCF6" w14:textId="1FB74435" w:rsidR="00332E5F" w:rsidRDefault="00332E5F" w:rsidP="00332E5F">
      <w:pPr>
        <w:tabs>
          <w:tab w:val="left" w:pos="0"/>
        </w:tabs>
        <w:suppressAutoHyphens/>
        <w:spacing w:line="360" w:lineRule="auto"/>
        <w:rPr>
          <w:color w:val="auto"/>
          <w:spacing w:val="-3"/>
          <w:kern w:val="1"/>
          <w:sz w:val="26"/>
        </w:rPr>
      </w:pPr>
      <w:r>
        <w:rPr>
          <w:color w:val="auto"/>
          <w:spacing w:val="-3"/>
          <w:kern w:val="1"/>
          <w:sz w:val="26"/>
        </w:rPr>
        <w:tab/>
        <w:t xml:space="preserve">Duquesne Light stated that the proposed update to Rule No. 9 will clarify that customers who object to smart meter installation are entitled to meter relocation (subject to conditions), but the customers are not entitled to, and will not receive, an exemption from smart meter installation.  The relocation option is applicable to all customers, including those customers with smart meters already installed.  </w:t>
      </w:r>
      <w:r w:rsidR="007918DB">
        <w:rPr>
          <w:color w:val="auto"/>
          <w:spacing w:val="-3"/>
          <w:kern w:val="1"/>
          <w:sz w:val="26"/>
        </w:rPr>
        <w:t xml:space="preserve">Duquesne stated that the </w:t>
      </w:r>
      <w:r>
        <w:rPr>
          <w:color w:val="auto"/>
          <w:spacing w:val="-3"/>
          <w:kern w:val="1"/>
          <w:sz w:val="26"/>
        </w:rPr>
        <w:t>relocation option in the proposed update to Rule No. 9 is consistent with Duquesne Light’s existing standards and requirements regarding relocation of company facilities upon customer request.</w:t>
      </w:r>
      <w:r w:rsidR="007918DB">
        <w:rPr>
          <w:color w:val="auto"/>
          <w:spacing w:val="-3"/>
          <w:kern w:val="1"/>
          <w:sz w:val="26"/>
        </w:rPr>
        <w:t xml:space="preserve">  Duquesne Light stated that meter relocation costs must be paid by the requesting customer.</w:t>
      </w:r>
      <w:r>
        <w:rPr>
          <w:color w:val="auto"/>
          <w:spacing w:val="-3"/>
          <w:kern w:val="1"/>
          <w:sz w:val="26"/>
        </w:rPr>
        <w:t xml:space="preserve">    </w:t>
      </w:r>
    </w:p>
    <w:p w14:paraId="7F18AD9E" w14:textId="77777777" w:rsidR="00332E5F" w:rsidRDefault="00332E5F" w:rsidP="00332E5F">
      <w:pPr>
        <w:tabs>
          <w:tab w:val="left" w:pos="0"/>
        </w:tabs>
        <w:suppressAutoHyphens/>
        <w:spacing w:line="360" w:lineRule="auto"/>
        <w:rPr>
          <w:color w:val="auto"/>
          <w:spacing w:val="-3"/>
          <w:kern w:val="1"/>
          <w:sz w:val="26"/>
        </w:rPr>
      </w:pPr>
    </w:p>
    <w:p w14:paraId="70C987F2" w14:textId="19FC8BDF" w:rsidR="00332E5F" w:rsidRDefault="00332E5F" w:rsidP="00332E5F">
      <w:pPr>
        <w:tabs>
          <w:tab w:val="left" w:pos="0"/>
        </w:tabs>
        <w:suppressAutoHyphens/>
        <w:spacing w:line="360" w:lineRule="auto"/>
        <w:rPr>
          <w:color w:val="auto"/>
          <w:spacing w:val="-3"/>
          <w:kern w:val="1"/>
          <w:sz w:val="26"/>
        </w:rPr>
      </w:pPr>
      <w:r>
        <w:rPr>
          <w:color w:val="auto"/>
          <w:spacing w:val="-3"/>
          <w:kern w:val="1"/>
          <w:sz w:val="26"/>
        </w:rPr>
        <w:tab/>
      </w:r>
      <w:r w:rsidRPr="00324507">
        <w:rPr>
          <w:color w:val="auto"/>
          <w:spacing w:val="-3"/>
          <w:kern w:val="1"/>
          <w:sz w:val="26"/>
        </w:rPr>
        <w:t xml:space="preserve">Duquesne Light </w:t>
      </w:r>
      <w:r>
        <w:rPr>
          <w:color w:val="auto"/>
          <w:spacing w:val="-3"/>
          <w:kern w:val="1"/>
          <w:sz w:val="26"/>
        </w:rPr>
        <w:t xml:space="preserve">proposed to delete Rule No. 14.2 because </w:t>
      </w:r>
      <w:r w:rsidR="007918DB">
        <w:rPr>
          <w:color w:val="auto"/>
          <w:spacing w:val="-3"/>
          <w:kern w:val="1"/>
          <w:sz w:val="26"/>
        </w:rPr>
        <w:t xml:space="preserve">the company asserts that </w:t>
      </w:r>
      <w:r>
        <w:rPr>
          <w:color w:val="auto"/>
          <w:spacing w:val="-3"/>
          <w:kern w:val="1"/>
          <w:sz w:val="26"/>
        </w:rPr>
        <w:t xml:space="preserve">it has become obsolete and redundant.  </w:t>
      </w:r>
      <w:r w:rsidR="007918DB">
        <w:rPr>
          <w:color w:val="auto"/>
          <w:spacing w:val="-3"/>
          <w:kern w:val="1"/>
          <w:sz w:val="26"/>
        </w:rPr>
        <w:t xml:space="preserve">The company submitted that </w:t>
      </w:r>
      <w:r>
        <w:rPr>
          <w:color w:val="auto"/>
          <w:spacing w:val="-3"/>
          <w:kern w:val="1"/>
          <w:sz w:val="26"/>
        </w:rPr>
        <w:t xml:space="preserve">Rule No. 14.2 governed customer requests for nonstandard metering equipment that has been superseded by the </w:t>
      </w:r>
      <w:r w:rsidR="00384D5F">
        <w:rPr>
          <w:color w:val="auto"/>
          <w:spacing w:val="-3"/>
          <w:kern w:val="1"/>
          <w:sz w:val="26"/>
        </w:rPr>
        <w:t>company</w:t>
      </w:r>
      <w:r>
        <w:rPr>
          <w:color w:val="auto"/>
          <w:spacing w:val="-3"/>
          <w:kern w:val="1"/>
          <w:sz w:val="26"/>
        </w:rPr>
        <w:t xml:space="preserve">’s deployment of smart </w:t>
      </w:r>
      <w:r w:rsidR="000832EF">
        <w:rPr>
          <w:color w:val="auto"/>
          <w:spacing w:val="-3"/>
          <w:kern w:val="1"/>
          <w:sz w:val="26"/>
        </w:rPr>
        <w:t>m</w:t>
      </w:r>
      <w:r>
        <w:rPr>
          <w:color w:val="auto"/>
          <w:spacing w:val="-3"/>
          <w:kern w:val="1"/>
          <w:sz w:val="26"/>
        </w:rPr>
        <w:t xml:space="preserve">eter infrastructure.  Duquesne Light stated that </w:t>
      </w:r>
      <w:r w:rsidR="00384D5F" w:rsidRPr="00384D5F">
        <w:rPr>
          <w:color w:val="auto"/>
          <w:spacing w:val="-3"/>
          <w:kern w:val="1"/>
          <w:sz w:val="26"/>
        </w:rPr>
        <w:t>Pennsylvania’s Act 129 of 2008</w:t>
      </w:r>
      <w:r w:rsidR="00384D5F">
        <w:rPr>
          <w:color w:val="auto"/>
          <w:spacing w:val="-3"/>
          <w:kern w:val="1"/>
          <w:sz w:val="26"/>
        </w:rPr>
        <w:t xml:space="preserve"> </w:t>
      </w:r>
      <w:r>
        <w:rPr>
          <w:color w:val="auto"/>
          <w:spacing w:val="-3"/>
          <w:kern w:val="1"/>
          <w:sz w:val="26"/>
        </w:rPr>
        <w:t xml:space="preserve">and the Commission’s Smart </w:t>
      </w:r>
      <w:r w:rsidR="000832EF">
        <w:rPr>
          <w:color w:val="auto"/>
          <w:spacing w:val="-3"/>
          <w:kern w:val="1"/>
          <w:sz w:val="26"/>
        </w:rPr>
        <w:t>M</w:t>
      </w:r>
      <w:r>
        <w:rPr>
          <w:color w:val="auto"/>
          <w:spacing w:val="-3"/>
          <w:kern w:val="1"/>
          <w:sz w:val="26"/>
        </w:rPr>
        <w:t xml:space="preserve">eter Implementation Orders have also narrowed the types of meters that the </w:t>
      </w:r>
      <w:r w:rsidR="007918DB">
        <w:rPr>
          <w:color w:val="auto"/>
          <w:spacing w:val="-3"/>
          <w:kern w:val="1"/>
          <w:sz w:val="26"/>
        </w:rPr>
        <w:t>c</w:t>
      </w:r>
      <w:r>
        <w:rPr>
          <w:color w:val="auto"/>
          <w:spacing w:val="-3"/>
          <w:kern w:val="1"/>
          <w:sz w:val="26"/>
        </w:rPr>
        <w:t xml:space="preserve">ompany can accommodate on its system.  For example, </w:t>
      </w:r>
      <w:r w:rsidR="00384D5F">
        <w:rPr>
          <w:color w:val="auto"/>
          <w:spacing w:val="-3"/>
          <w:kern w:val="1"/>
          <w:sz w:val="26"/>
        </w:rPr>
        <w:t xml:space="preserve">Duquesne Light states that </w:t>
      </w:r>
      <w:r w:rsidR="00384D5F" w:rsidRPr="00384D5F">
        <w:rPr>
          <w:color w:val="auto"/>
          <w:spacing w:val="-3"/>
          <w:kern w:val="1"/>
          <w:sz w:val="26"/>
        </w:rPr>
        <w:t>Pennsylvania’s Act 129 of 2008</w:t>
      </w:r>
      <w:r w:rsidR="00384D5F">
        <w:rPr>
          <w:color w:val="auto"/>
          <w:spacing w:val="-3"/>
          <w:kern w:val="1"/>
          <w:sz w:val="26"/>
        </w:rPr>
        <w:t xml:space="preserve"> </w:t>
      </w:r>
      <w:r>
        <w:rPr>
          <w:color w:val="auto"/>
          <w:spacing w:val="-3"/>
          <w:kern w:val="1"/>
          <w:sz w:val="26"/>
        </w:rPr>
        <w:t xml:space="preserve">requires two-way communicability between the </w:t>
      </w:r>
      <w:r w:rsidR="007918DB">
        <w:rPr>
          <w:color w:val="auto"/>
          <w:spacing w:val="-3"/>
          <w:kern w:val="1"/>
          <w:sz w:val="26"/>
        </w:rPr>
        <w:t>c</w:t>
      </w:r>
      <w:r>
        <w:rPr>
          <w:color w:val="auto"/>
          <w:spacing w:val="-3"/>
          <w:kern w:val="1"/>
          <w:sz w:val="26"/>
        </w:rPr>
        <w:t>ompany and its meters</w:t>
      </w:r>
      <w:r w:rsidR="00384D5F">
        <w:rPr>
          <w:color w:val="auto"/>
          <w:spacing w:val="-3"/>
          <w:kern w:val="1"/>
          <w:sz w:val="26"/>
        </w:rPr>
        <w:t xml:space="preserve"> and o</w:t>
      </w:r>
      <w:r>
        <w:rPr>
          <w:color w:val="auto"/>
          <w:spacing w:val="-3"/>
          <w:kern w:val="1"/>
          <w:sz w:val="26"/>
        </w:rPr>
        <w:t xml:space="preserve">nly the </w:t>
      </w:r>
      <w:r w:rsidR="00384D5F">
        <w:rPr>
          <w:color w:val="auto"/>
          <w:spacing w:val="-3"/>
          <w:kern w:val="1"/>
          <w:sz w:val="26"/>
        </w:rPr>
        <w:t>company</w:t>
      </w:r>
      <w:r>
        <w:rPr>
          <w:color w:val="auto"/>
          <w:spacing w:val="-3"/>
          <w:kern w:val="1"/>
          <w:sz w:val="26"/>
        </w:rPr>
        <w:t xml:space="preserve">’s smart meter models </w:t>
      </w:r>
      <w:proofErr w:type="gramStart"/>
      <w:r>
        <w:rPr>
          <w:color w:val="auto"/>
          <w:spacing w:val="-3"/>
          <w:kern w:val="1"/>
          <w:sz w:val="26"/>
        </w:rPr>
        <w:t>are capable of communicating</w:t>
      </w:r>
      <w:proofErr w:type="gramEnd"/>
      <w:r>
        <w:rPr>
          <w:color w:val="auto"/>
          <w:spacing w:val="-3"/>
          <w:kern w:val="1"/>
          <w:sz w:val="26"/>
        </w:rPr>
        <w:t xml:space="preserve"> over its smart meter communication network</w:t>
      </w:r>
      <w:r w:rsidR="00384D5F">
        <w:rPr>
          <w:color w:val="auto"/>
          <w:spacing w:val="-3"/>
          <w:kern w:val="1"/>
          <w:sz w:val="26"/>
        </w:rPr>
        <w:t>. Therefore,</w:t>
      </w:r>
      <w:r>
        <w:rPr>
          <w:color w:val="auto"/>
          <w:spacing w:val="-3"/>
          <w:kern w:val="1"/>
          <w:sz w:val="26"/>
        </w:rPr>
        <w:t xml:space="preserve"> except for meters that have separate communication interfaces with the </w:t>
      </w:r>
      <w:r w:rsidR="00384D5F">
        <w:rPr>
          <w:color w:val="auto"/>
          <w:spacing w:val="-3"/>
          <w:kern w:val="1"/>
          <w:sz w:val="26"/>
        </w:rPr>
        <w:t>company</w:t>
      </w:r>
      <w:r>
        <w:rPr>
          <w:color w:val="auto"/>
          <w:spacing w:val="-3"/>
          <w:kern w:val="1"/>
          <w:sz w:val="26"/>
        </w:rPr>
        <w:t xml:space="preserve">, other meter models generally cannot “conform with </w:t>
      </w:r>
      <w:r w:rsidR="00F835AD">
        <w:rPr>
          <w:color w:val="auto"/>
          <w:spacing w:val="-3"/>
          <w:kern w:val="1"/>
          <w:sz w:val="26"/>
        </w:rPr>
        <w:t>C</w:t>
      </w:r>
      <w:r w:rsidR="00384D5F">
        <w:rPr>
          <w:color w:val="auto"/>
          <w:spacing w:val="-3"/>
          <w:kern w:val="1"/>
          <w:sz w:val="26"/>
        </w:rPr>
        <w:t>ompany</w:t>
      </w:r>
      <w:r>
        <w:rPr>
          <w:color w:val="auto"/>
          <w:spacing w:val="-3"/>
          <w:kern w:val="1"/>
          <w:sz w:val="26"/>
        </w:rPr>
        <w:t xml:space="preserve"> standards”</w:t>
      </w:r>
      <w:r w:rsidR="00F835AD">
        <w:rPr>
          <w:color w:val="auto"/>
          <w:spacing w:val="-3"/>
          <w:kern w:val="1"/>
          <w:sz w:val="26"/>
        </w:rPr>
        <w:t xml:space="preserve">, as required by the current language of Rule No. 14.2. </w:t>
      </w:r>
    </w:p>
    <w:p w14:paraId="7E71515C" w14:textId="77777777" w:rsidR="00332E5F" w:rsidRDefault="00332E5F" w:rsidP="00332E5F">
      <w:pPr>
        <w:tabs>
          <w:tab w:val="left" w:pos="0"/>
        </w:tabs>
        <w:suppressAutoHyphens/>
        <w:spacing w:line="360" w:lineRule="auto"/>
        <w:rPr>
          <w:color w:val="auto"/>
          <w:spacing w:val="-3"/>
          <w:kern w:val="1"/>
          <w:sz w:val="26"/>
        </w:rPr>
      </w:pPr>
    </w:p>
    <w:p w14:paraId="5C4B3FC4" w14:textId="58C0D541" w:rsidR="00332E5F" w:rsidRDefault="00332E5F" w:rsidP="00332E5F">
      <w:pPr>
        <w:tabs>
          <w:tab w:val="left" w:pos="0"/>
        </w:tabs>
        <w:suppressAutoHyphens/>
        <w:spacing w:line="360" w:lineRule="auto"/>
        <w:rPr>
          <w:color w:val="auto"/>
          <w:spacing w:val="-3"/>
          <w:kern w:val="1"/>
          <w:sz w:val="26"/>
        </w:rPr>
      </w:pPr>
      <w:r>
        <w:rPr>
          <w:color w:val="auto"/>
          <w:spacing w:val="-3"/>
          <w:kern w:val="1"/>
          <w:sz w:val="26"/>
        </w:rPr>
        <w:lastRenderedPageBreak/>
        <w:tab/>
        <w:t>Duquesne Light also proposed a housekeeping amendment to Rule No. 42</w:t>
      </w:r>
      <w:r w:rsidR="00F835AD">
        <w:rPr>
          <w:color w:val="auto"/>
          <w:spacing w:val="-3"/>
          <w:kern w:val="1"/>
          <w:sz w:val="26"/>
        </w:rPr>
        <w:t xml:space="preserve"> which removes </w:t>
      </w:r>
      <w:r>
        <w:rPr>
          <w:color w:val="auto"/>
          <w:spacing w:val="-3"/>
          <w:kern w:val="1"/>
          <w:sz w:val="26"/>
        </w:rPr>
        <w:t xml:space="preserve">a reference to Rule No. 14.2, because as discussed above, </w:t>
      </w:r>
      <w:r w:rsidR="00F835AD">
        <w:rPr>
          <w:color w:val="auto"/>
          <w:spacing w:val="-3"/>
          <w:kern w:val="1"/>
          <w:sz w:val="26"/>
        </w:rPr>
        <w:t>the company has proposed to delete R</w:t>
      </w:r>
      <w:r>
        <w:rPr>
          <w:color w:val="auto"/>
          <w:spacing w:val="-3"/>
          <w:kern w:val="1"/>
          <w:sz w:val="26"/>
        </w:rPr>
        <w:t>ule No. 14.2.</w:t>
      </w:r>
    </w:p>
    <w:p w14:paraId="4DDA1A18" w14:textId="77777777" w:rsidR="00332E5F" w:rsidRDefault="00332E5F" w:rsidP="00332E5F">
      <w:pPr>
        <w:tabs>
          <w:tab w:val="left" w:pos="0"/>
        </w:tabs>
        <w:suppressAutoHyphens/>
        <w:spacing w:line="360" w:lineRule="auto"/>
        <w:rPr>
          <w:color w:val="auto"/>
          <w:spacing w:val="-3"/>
          <w:kern w:val="1"/>
          <w:sz w:val="26"/>
        </w:rPr>
      </w:pPr>
    </w:p>
    <w:p w14:paraId="4327E708" w14:textId="3AEC4F8C" w:rsidR="00332E5F" w:rsidRDefault="00332E5F" w:rsidP="00332E5F">
      <w:pPr>
        <w:tabs>
          <w:tab w:val="left" w:pos="0"/>
        </w:tabs>
        <w:suppressAutoHyphens/>
        <w:spacing w:line="360" w:lineRule="auto"/>
        <w:rPr>
          <w:color w:val="auto"/>
          <w:sz w:val="26"/>
          <w:szCs w:val="26"/>
        </w:rPr>
      </w:pPr>
      <w:r>
        <w:rPr>
          <w:color w:val="auto"/>
          <w:spacing w:val="-3"/>
          <w:kern w:val="1"/>
          <w:sz w:val="26"/>
        </w:rPr>
        <w:tab/>
      </w:r>
      <w:r w:rsidRPr="00E62E7A">
        <w:rPr>
          <w:color w:val="auto"/>
          <w:sz w:val="26"/>
          <w:szCs w:val="26"/>
        </w:rPr>
        <w:t xml:space="preserve">Duquesne Light stated that the proposed tariff supplement is in the public interest because </w:t>
      </w:r>
      <w:r>
        <w:rPr>
          <w:color w:val="auto"/>
          <w:sz w:val="26"/>
          <w:szCs w:val="26"/>
        </w:rPr>
        <w:t xml:space="preserve">it would reinforce existing </w:t>
      </w:r>
      <w:r w:rsidR="00384D5F">
        <w:rPr>
          <w:color w:val="auto"/>
          <w:sz w:val="26"/>
          <w:szCs w:val="26"/>
        </w:rPr>
        <w:t>company</w:t>
      </w:r>
      <w:r>
        <w:rPr>
          <w:color w:val="auto"/>
          <w:sz w:val="26"/>
          <w:szCs w:val="26"/>
        </w:rPr>
        <w:t xml:space="preserve"> standards pertaining to meter relocations and enhance customer and contractor awareness of those standards. The proposed update would also support the </w:t>
      </w:r>
      <w:r w:rsidR="00384D5F">
        <w:rPr>
          <w:color w:val="auto"/>
          <w:sz w:val="26"/>
          <w:szCs w:val="26"/>
        </w:rPr>
        <w:t>company</w:t>
      </w:r>
      <w:r>
        <w:rPr>
          <w:color w:val="auto"/>
          <w:sz w:val="26"/>
          <w:szCs w:val="26"/>
        </w:rPr>
        <w:t xml:space="preserve">’s statutory obligation to deploy smart meters throughout its service territory.  Duquesne Light also stated the proposed update would further memorialize the appropriate allocation of costs for relocations of company facilities that are made at the request of a customer.  </w:t>
      </w:r>
      <w:r w:rsidR="00F835AD">
        <w:rPr>
          <w:color w:val="auto"/>
          <w:sz w:val="26"/>
          <w:szCs w:val="26"/>
        </w:rPr>
        <w:t xml:space="preserve">Additionally, </w:t>
      </w:r>
      <w:r>
        <w:rPr>
          <w:color w:val="auto"/>
          <w:sz w:val="26"/>
          <w:szCs w:val="26"/>
        </w:rPr>
        <w:t xml:space="preserve">Duquesne Light stated the deletion of Rule No. 14.2 </w:t>
      </w:r>
      <w:r w:rsidR="00F835AD">
        <w:rPr>
          <w:color w:val="auto"/>
          <w:sz w:val="26"/>
          <w:szCs w:val="26"/>
        </w:rPr>
        <w:t xml:space="preserve">is in the public interest because it </w:t>
      </w:r>
      <w:r>
        <w:rPr>
          <w:color w:val="auto"/>
          <w:sz w:val="26"/>
          <w:szCs w:val="26"/>
        </w:rPr>
        <w:t xml:space="preserve">will reduce the potential for customer confusion regarding the meters that can be accommodated on the </w:t>
      </w:r>
      <w:r w:rsidR="00384D5F">
        <w:rPr>
          <w:color w:val="auto"/>
          <w:sz w:val="26"/>
          <w:szCs w:val="26"/>
        </w:rPr>
        <w:t>company</w:t>
      </w:r>
      <w:r>
        <w:rPr>
          <w:color w:val="auto"/>
          <w:sz w:val="26"/>
          <w:szCs w:val="26"/>
        </w:rPr>
        <w:t>’s system.</w:t>
      </w:r>
    </w:p>
    <w:p w14:paraId="5337C13C" w14:textId="77777777" w:rsidR="00332E5F" w:rsidRPr="00E62E7A" w:rsidRDefault="00332E5F" w:rsidP="00332E5F">
      <w:pPr>
        <w:spacing w:line="360" w:lineRule="auto"/>
        <w:ind w:firstLine="720"/>
        <w:rPr>
          <w:color w:val="auto"/>
          <w:sz w:val="26"/>
          <w:szCs w:val="26"/>
        </w:rPr>
      </w:pPr>
    </w:p>
    <w:p w14:paraId="1CFCF35D" w14:textId="37CA2710" w:rsidR="00332E5F" w:rsidRPr="00B81EAC" w:rsidRDefault="00332E5F" w:rsidP="00332E5F">
      <w:pPr>
        <w:spacing w:line="360" w:lineRule="auto"/>
        <w:rPr>
          <w:color w:val="auto"/>
          <w:sz w:val="26"/>
          <w:szCs w:val="26"/>
        </w:rPr>
      </w:pPr>
      <w:r w:rsidRPr="00E62E7A">
        <w:rPr>
          <w:color w:val="auto"/>
          <w:sz w:val="26"/>
          <w:szCs w:val="26"/>
        </w:rPr>
        <w:t xml:space="preserve"> </w:t>
      </w:r>
      <w:bookmarkStart w:id="2" w:name="_Hlk1465655"/>
      <w:r w:rsidRPr="00E62E7A">
        <w:rPr>
          <w:color w:val="auto"/>
          <w:sz w:val="26"/>
          <w:szCs w:val="26"/>
        </w:rPr>
        <w:tab/>
        <w:t>Duquesne Light</w:t>
      </w:r>
      <w:bookmarkEnd w:id="2"/>
      <w:r w:rsidRPr="00E62E7A">
        <w:rPr>
          <w:color w:val="auto"/>
          <w:sz w:val="26"/>
          <w:szCs w:val="26"/>
        </w:rPr>
        <w:t xml:space="preserve"> serves approximately 600,247 customers.  </w:t>
      </w:r>
      <w:bookmarkStart w:id="3" w:name="_Hlk1465768"/>
      <w:r w:rsidR="00F835AD">
        <w:rPr>
          <w:color w:val="auto"/>
          <w:sz w:val="26"/>
          <w:szCs w:val="26"/>
        </w:rPr>
        <w:t xml:space="preserve">Duquesne Light stated that the tariff supplement will have no effect on customer bills or on its revenue.  </w:t>
      </w:r>
      <w:r w:rsidRPr="00E62E7A">
        <w:rPr>
          <w:color w:val="auto"/>
          <w:sz w:val="26"/>
          <w:szCs w:val="26"/>
        </w:rPr>
        <w:t xml:space="preserve">Duquesne Light </w:t>
      </w:r>
      <w:bookmarkEnd w:id="3"/>
      <w:r w:rsidRPr="00E62E7A">
        <w:rPr>
          <w:color w:val="auto"/>
          <w:sz w:val="26"/>
          <w:szCs w:val="26"/>
        </w:rPr>
        <w:t>served the proposed tariff</w:t>
      </w:r>
      <w:r w:rsidRPr="00B81EAC">
        <w:rPr>
          <w:color w:val="auto"/>
          <w:sz w:val="26"/>
          <w:szCs w:val="26"/>
        </w:rPr>
        <w:t xml:space="preserve"> changes on the Commission’s Bureau of Investigation and Enforcement, the Office of Consumer Advocate, </w:t>
      </w:r>
      <w:bookmarkStart w:id="4" w:name="_Hlk253007"/>
      <w:r w:rsidRPr="00B81EAC">
        <w:rPr>
          <w:color w:val="auto"/>
          <w:sz w:val="26"/>
          <w:szCs w:val="26"/>
        </w:rPr>
        <w:t>and the Office of Small Business Advocate.</w:t>
      </w:r>
      <w:bookmarkEnd w:id="4"/>
      <w:r w:rsidRPr="00B81EAC">
        <w:rPr>
          <w:color w:val="auto"/>
          <w:sz w:val="26"/>
          <w:szCs w:val="26"/>
        </w:rPr>
        <w:t xml:space="preserve">  No complaints have been filed and no hearings held.</w:t>
      </w:r>
    </w:p>
    <w:p w14:paraId="2F110516" w14:textId="77777777" w:rsidR="00332E5F" w:rsidRPr="00B81EAC" w:rsidRDefault="00332E5F" w:rsidP="00332E5F">
      <w:pPr>
        <w:tabs>
          <w:tab w:val="left" w:pos="-1440"/>
          <w:tab w:val="left" w:pos="-720"/>
        </w:tabs>
        <w:suppressAutoHyphens/>
        <w:spacing w:line="360" w:lineRule="auto"/>
        <w:rPr>
          <w:b/>
          <w:color w:val="auto"/>
          <w:spacing w:val="-3"/>
          <w:kern w:val="1"/>
          <w:sz w:val="26"/>
          <w:szCs w:val="26"/>
          <w:highlight w:val="yellow"/>
        </w:rPr>
      </w:pPr>
    </w:p>
    <w:p w14:paraId="3AFCEFB7" w14:textId="7F3264B7" w:rsidR="00332E5F" w:rsidRPr="0022399F" w:rsidRDefault="00332E5F" w:rsidP="00332E5F">
      <w:pPr>
        <w:tabs>
          <w:tab w:val="left" w:pos="-1440"/>
          <w:tab w:val="left" w:pos="-720"/>
        </w:tabs>
        <w:suppressAutoHyphens/>
        <w:spacing w:line="360" w:lineRule="auto"/>
        <w:rPr>
          <w:color w:val="auto"/>
          <w:sz w:val="26"/>
          <w:szCs w:val="26"/>
        </w:rPr>
      </w:pPr>
      <w:r w:rsidRPr="0022399F">
        <w:rPr>
          <w:b/>
          <w:color w:val="auto"/>
          <w:spacing w:val="-3"/>
          <w:kern w:val="1"/>
          <w:sz w:val="26"/>
          <w:szCs w:val="26"/>
        </w:rPr>
        <w:tab/>
      </w:r>
      <w:r w:rsidRPr="0022399F">
        <w:rPr>
          <w:color w:val="auto"/>
          <w:sz w:val="26"/>
          <w:szCs w:val="26"/>
        </w:rPr>
        <w:t xml:space="preserve">Upon review of Supplement No. 194, we agree that Duquesne Light’s tariff supplement </w:t>
      </w:r>
      <w:r>
        <w:rPr>
          <w:color w:val="auto"/>
          <w:sz w:val="26"/>
          <w:szCs w:val="26"/>
        </w:rPr>
        <w:t xml:space="preserve">reinforces existing </w:t>
      </w:r>
      <w:r w:rsidR="00384D5F">
        <w:rPr>
          <w:color w:val="auto"/>
          <w:sz w:val="26"/>
          <w:szCs w:val="26"/>
        </w:rPr>
        <w:t>company</w:t>
      </w:r>
      <w:r>
        <w:rPr>
          <w:color w:val="auto"/>
          <w:sz w:val="26"/>
          <w:szCs w:val="26"/>
        </w:rPr>
        <w:t xml:space="preserve"> standards pertaining to meter relocations and enhances customer and contractor awareness of those standards</w:t>
      </w:r>
      <w:r w:rsidRPr="0022399F">
        <w:rPr>
          <w:color w:val="auto"/>
          <w:spacing w:val="-3"/>
          <w:kern w:val="1"/>
          <w:sz w:val="26"/>
        </w:rPr>
        <w:t>.</w:t>
      </w:r>
      <w:r>
        <w:rPr>
          <w:color w:val="auto"/>
          <w:spacing w:val="-3"/>
          <w:kern w:val="1"/>
          <w:sz w:val="26"/>
        </w:rPr>
        <w:t xml:space="preserve">  We further agree that Supplement No. 194 further memorializes the appropriate allocation of costs for relocations of company facilities made at the customer’s request.</w:t>
      </w:r>
    </w:p>
    <w:p w14:paraId="14850757" w14:textId="77777777" w:rsidR="00332E5F" w:rsidRPr="00B81EAC" w:rsidRDefault="00332E5F" w:rsidP="00332E5F">
      <w:pPr>
        <w:spacing w:line="360" w:lineRule="auto"/>
        <w:ind w:firstLine="1440"/>
        <w:rPr>
          <w:color w:val="auto"/>
          <w:sz w:val="26"/>
          <w:szCs w:val="26"/>
          <w:highlight w:val="yellow"/>
        </w:rPr>
      </w:pPr>
    </w:p>
    <w:p w14:paraId="4E774F80" w14:textId="77777777" w:rsidR="00332E5F" w:rsidRPr="00B81EAC" w:rsidRDefault="00332E5F" w:rsidP="00332E5F">
      <w:pPr>
        <w:pStyle w:val="BodyText"/>
        <w:spacing w:line="360" w:lineRule="auto"/>
        <w:rPr>
          <w:b/>
          <w:color w:val="auto"/>
        </w:rPr>
      </w:pPr>
      <w:r w:rsidRPr="00B81EAC">
        <w:rPr>
          <w:color w:val="auto"/>
          <w:szCs w:val="26"/>
        </w:rPr>
        <w:tab/>
      </w:r>
      <w:r w:rsidRPr="00B81EAC">
        <w:rPr>
          <w:color w:val="auto"/>
        </w:rPr>
        <w:t xml:space="preserve">Accordingly, we </w:t>
      </w:r>
      <w:r>
        <w:rPr>
          <w:color w:val="auto"/>
        </w:rPr>
        <w:t>permit</w:t>
      </w:r>
      <w:r w:rsidRPr="00B81EAC">
        <w:rPr>
          <w:color w:val="auto"/>
        </w:rPr>
        <w:t xml:space="preserve"> </w:t>
      </w:r>
      <w:r w:rsidRPr="00B81EAC">
        <w:rPr>
          <w:color w:val="auto"/>
          <w:szCs w:val="26"/>
        </w:rPr>
        <w:t xml:space="preserve">Supplement No. 194 </w:t>
      </w:r>
      <w:r w:rsidRPr="00B81EAC">
        <w:rPr>
          <w:color w:val="auto"/>
        </w:rPr>
        <w:t xml:space="preserve">to become effective on April 8, 2019.  However, approval of this filing does not constitute a determination that this filing is lawful, </w:t>
      </w:r>
      <w:r w:rsidRPr="00B81EAC">
        <w:rPr>
          <w:color w:val="auto"/>
        </w:rPr>
        <w:lastRenderedPageBreak/>
        <w:t xml:space="preserve">just, or reasonable, but only that further investigation or suspension does not appear to be warranted at this time; </w:t>
      </w:r>
      <w:r w:rsidRPr="00B81EAC">
        <w:rPr>
          <w:b/>
          <w:color w:val="auto"/>
        </w:rPr>
        <w:t>THEREFORE,</w:t>
      </w:r>
    </w:p>
    <w:p w14:paraId="5231B27F" w14:textId="77777777" w:rsidR="00332E5F" w:rsidRPr="00B81EAC" w:rsidRDefault="00332E5F" w:rsidP="00332E5F">
      <w:pPr>
        <w:pStyle w:val="BodyText"/>
        <w:spacing w:line="360" w:lineRule="auto"/>
        <w:rPr>
          <w:highlight w:val="yellow"/>
        </w:rPr>
      </w:pPr>
    </w:p>
    <w:p w14:paraId="57999989" w14:textId="77777777" w:rsidR="00332E5F" w:rsidRPr="00B81EAC" w:rsidRDefault="00332E5F" w:rsidP="00332E5F">
      <w:pPr>
        <w:pStyle w:val="p2"/>
        <w:tabs>
          <w:tab w:val="clear" w:pos="1445"/>
          <w:tab w:val="left" w:pos="720"/>
        </w:tabs>
        <w:spacing w:line="360" w:lineRule="auto"/>
        <w:ind w:firstLine="0"/>
        <w:rPr>
          <w:b/>
          <w:sz w:val="26"/>
        </w:rPr>
      </w:pPr>
      <w:r w:rsidRPr="00B81EAC">
        <w:rPr>
          <w:b/>
          <w:sz w:val="26"/>
        </w:rPr>
        <w:tab/>
        <w:t>IT IS ORDERED:</w:t>
      </w:r>
    </w:p>
    <w:p w14:paraId="3AA41016" w14:textId="77777777" w:rsidR="00332E5F" w:rsidRPr="00B81EAC" w:rsidRDefault="00332E5F" w:rsidP="00332E5F">
      <w:pPr>
        <w:pStyle w:val="BodyText"/>
        <w:tabs>
          <w:tab w:val="clear" w:pos="0"/>
        </w:tabs>
        <w:spacing w:line="240" w:lineRule="auto"/>
        <w:rPr>
          <w:b/>
          <w:color w:val="000000"/>
        </w:rPr>
      </w:pPr>
    </w:p>
    <w:p w14:paraId="4309E460" w14:textId="77777777" w:rsidR="00332E5F" w:rsidRPr="00B81EAC" w:rsidRDefault="00332E5F" w:rsidP="00332E5F">
      <w:pPr>
        <w:pStyle w:val="BodyText"/>
        <w:tabs>
          <w:tab w:val="clear" w:pos="0"/>
        </w:tabs>
        <w:spacing w:line="360" w:lineRule="auto"/>
        <w:ind w:firstLine="720"/>
        <w:rPr>
          <w:color w:val="000000"/>
        </w:rPr>
      </w:pPr>
      <w:r w:rsidRPr="00B81EAC">
        <w:rPr>
          <w:color w:val="000000"/>
        </w:rPr>
        <w:t>1.</w:t>
      </w:r>
      <w:r w:rsidRPr="00B81EAC">
        <w:rPr>
          <w:color w:val="000000"/>
        </w:rPr>
        <w:tab/>
        <w:t>That</w:t>
      </w:r>
      <w:r w:rsidRPr="00B81EAC">
        <w:rPr>
          <w:color w:val="auto"/>
          <w:szCs w:val="26"/>
        </w:rPr>
        <w:t xml:space="preserve"> Duquesne Light Company Supplement No. 194 to Tariff Electric Pa. P.U.C. No. 24 </w:t>
      </w:r>
      <w:r w:rsidRPr="00B81EAC">
        <w:rPr>
          <w:color w:val="000000"/>
        </w:rPr>
        <w:t xml:space="preserve">is hereby permitted to become effective on </w:t>
      </w:r>
      <w:r w:rsidRPr="00B81EAC">
        <w:rPr>
          <w:color w:val="auto"/>
        </w:rPr>
        <w:t>April 8, 2019.</w:t>
      </w:r>
    </w:p>
    <w:p w14:paraId="6D8AFC2E" w14:textId="77777777" w:rsidR="00332E5F" w:rsidRPr="00B81EAC" w:rsidRDefault="00332E5F" w:rsidP="00332E5F">
      <w:pPr>
        <w:pStyle w:val="BodyText"/>
        <w:tabs>
          <w:tab w:val="clear" w:pos="0"/>
        </w:tabs>
        <w:spacing w:line="240" w:lineRule="auto"/>
        <w:ind w:firstLine="1440"/>
        <w:rPr>
          <w:color w:val="000000"/>
          <w:highlight w:val="yellow"/>
        </w:rPr>
      </w:pPr>
    </w:p>
    <w:p w14:paraId="07F97197" w14:textId="77777777" w:rsidR="00332E5F" w:rsidRPr="00B81EAC" w:rsidRDefault="00332E5F" w:rsidP="00332E5F">
      <w:pPr>
        <w:suppressAutoHyphens/>
        <w:spacing w:line="360" w:lineRule="auto"/>
        <w:ind w:firstLine="720"/>
        <w:rPr>
          <w:color w:val="000000"/>
          <w:spacing w:val="-3"/>
          <w:kern w:val="1"/>
          <w:sz w:val="26"/>
        </w:rPr>
      </w:pPr>
      <w:r w:rsidRPr="00B81EAC">
        <w:rPr>
          <w:color w:val="000000"/>
          <w:spacing w:val="-3"/>
          <w:kern w:val="1"/>
          <w:sz w:val="26"/>
        </w:rPr>
        <w:t>2.</w:t>
      </w:r>
      <w:r w:rsidRPr="00B81EAC">
        <w:rPr>
          <w:color w:val="000000"/>
          <w:spacing w:val="-3"/>
          <w:kern w:val="1"/>
          <w:sz w:val="26"/>
        </w:rPr>
        <w:tab/>
        <w:t xml:space="preserve">That this Order is without prejudice to any issues that may be raised by any party with respect to the tariff changes implemented by </w:t>
      </w:r>
      <w:r w:rsidRPr="00B81EAC">
        <w:rPr>
          <w:color w:val="auto"/>
          <w:sz w:val="26"/>
          <w:szCs w:val="26"/>
        </w:rPr>
        <w:t xml:space="preserve">Supplement No. 194 to Tariff Electric Pa. P.U.C. No. 24 </w:t>
      </w:r>
      <w:r w:rsidRPr="00B81EAC">
        <w:rPr>
          <w:color w:val="000000"/>
          <w:spacing w:val="-3"/>
          <w:kern w:val="1"/>
          <w:sz w:val="26"/>
        </w:rPr>
        <w:t>in future proceedings.</w:t>
      </w:r>
    </w:p>
    <w:p w14:paraId="07877185" w14:textId="77777777" w:rsidR="00332E5F" w:rsidRPr="00B81EAC" w:rsidRDefault="00332E5F" w:rsidP="00332E5F">
      <w:pPr>
        <w:suppressAutoHyphens/>
        <w:spacing w:line="360" w:lineRule="auto"/>
        <w:ind w:firstLine="1440"/>
        <w:rPr>
          <w:color w:val="000000"/>
          <w:spacing w:val="-3"/>
          <w:kern w:val="1"/>
          <w:sz w:val="26"/>
          <w:highlight w:val="yellow"/>
        </w:rPr>
      </w:pPr>
    </w:p>
    <w:p w14:paraId="721AAF9D" w14:textId="77777777" w:rsidR="00332E5F" w:rsidRDefault="00332E5F" w:rsidP="00332E5F">
      <w:pPr>
        <w:pStyle w:val="BodyTextIndent"/>
        <w:tabs>
          <w:tab w:val="clear" w:pos="1080"/>
        </w:tabs>
        <w:ind w:left="0"/>
        <w:rPr>
          <w:color w:val="000000"/>
          <w:kern w:val="2"/>
          <w:highlight w:val="yellow"/>
        </w:rPr>
      </w:pPr>
      <w:r w:rsidRPr="00B81EAC">
        <w:rPr>
          <w:color w:val="000000"/>
          <w:kern w:val="2"/>
        </w:rPr>
        <w:tab/>
      </w:r>
      <w:r w:rsidRPr="00B81EAC">
        <w:rPr>
          <w:color w:val="000000"/>
          <w:kern w:val="2"/>
        </w:rPr>
        <w:tab/>
        <w:t>3.</w:t>
      </w:r>
      <w:r w:rsidRPr="00B81EAC">
        <w:rPr>
          <w:color w:val="000000"/>
          <w:kern w:val="2"/>
        </w:rPr>
        <w:tab/>
        <w:t xml:space="preserve">That a copy of this Order be served on </w:t>
      </w:r>
      <w:r w:rsidRPr="00B81EAC">
        <w:rPr>
          <w:color w:val="auto"/>
          <w:szCs w:val="26"/>
        </w:rPr>
        <w:t>the Commission’s Bureau of Investigation and Enforcement, the Office of Consumer Advocate, and the Office of Small Business Advocate.</w:t>
      </w:r>
    </w:p>
    <w:p w14:paraId="04D01200" w14:textId="77777777" w:rsidR="00332E5F" w:rsidRDefault="00332E5F" w:rsidP="00332E5F">
      <w:pPr>
        <w:pStyle w:val="BodyTextIndent"/>
        <w:tabs>
          <w:tab w:val="clear" w:pos="1080"/>
        </w:tabs>
        <w:ind w:left="0"/>
        <w:rPr>
          <w:color w:val="000000"/>
          <w:kern w:val="2"/>
          <w:highlight w:val="yellow"/>
        </w:rPr>
      </w:pPr>
    </w:p>
    <w:p w14:paraId="3D4F3622" w14:textId="77777777" w:rsidR="00332E5F" w:rsidRPr="00AC55CA" w:rsidRDefault="00332E5F" w:rsidP="00332E5F">
      <w:pPr>
        <w:rPr>
          <w:color w:val="000000"/>
          <w:kern w:val="2"/>
          <w:sz w:val="26"/>
          <w:szCs w:val="26"/>
        </w:rPr>
      </w:pPr>
      <w:r w:rsidRPr="00B81EAC">
        <w:rPr>
          <w:color w:val="000000"/>
          <w:kern w:val="2"/>
        </w:rPr>
        <w:tab/>
        <w:t>4</w:t>
      </w:r>
      <w:r w:rsidRPr="00B81EAC">
        <w:rPr>
          <w:color w:val="000000"/>
          <w:kern w:val="2"/>
          <w:szCs w:val="26"/>
        </w:rPr>
        <w:t>.</w:t>
      </w:r>
      <w:r w:rsidRPr="00B81EAC">
        <w:rPr>
          <w:color w:val="000000"/>
          <w:kern w:val="2"/>
          <w:szCs w:val="26"/>
        </w:rPr>
        <w:tab/>
      </w:r>
      <w:r w:rsidRPr="00B81EAC">
        <w:rPr>
          <w:color w:val="000000"/>
          <w:kern w:val="2"/>
          <w:sz w:val="26"/>
          <w:szCs w:val="26"/>
        </w:rPr>
        <w:t>That the proceeding at Docket No. R-2019-3007701 be closed.</w:t>
      </w:r>
    </w:p>
    <w:p w14:paraId="22DC8FAB" w14:textId="287F3A73" w:rsidR="00332E5F" w:rsidRPr="00AC55CA" w:rsidRDefault="00332E5F" w:rsidP="00332E5F">
      <w:pPr>
        <w:tabs>
          <w:tab w:val="left" w:pos="0"/>
        </w:tabs>
        <w:suppressAutoHyphens/>
        <w:jc w:val="both"/>
        <w:rPr>
          <w:color w:val="auto"/>
          <w:spacing w:val="-3"/>
          <w:sz w:val="26"/>
          <w:szCs w:val="26"/>
        </w:rPr>
      </w:pPr>
    </w:p>
    <w:p w14:paraId="02805A62" w14:textId="0EF3327F" w:rsidR="00332E5F" w:rsidRPr="00AC55CA" w:rsidRDefault="00332E5F" w:rsidP="00332E5F">
      <w:pPr>
        <w:tabs>
          <w:tab w:val="left" w:pos="0"/>
        </w:tabs>
        <w:suppressAutoHyphens/>
        <w:jc w:val="both"/>
        <w:rPr>
          <w:color w:val="auto"/>
          <w:spacing w:val="-3"/>
          <w:sz w:val="26"/>
          <w:szCs w:val="26"/>
        </w:rPr>
      </w:pPr>
    </w:p>
    <w:p w14:paraId="11180B1D" w14:textId="33F222E6" w:rsidR="00332E5F" w:rsidRPr="00AC55CA" w:rsidRDefault="000F7E03" w:rsidP="00332E5F">
      <w:pPr>
        <w:tabs>
          <w:tab w:val="left" w:pos="5040"/>
        </w:tabs>
        <w:rPr>
          <w:color w:val="auto"/>
          <w:sz w:val="26"/>
          <w:szCs w:val="26"/>
        </w:rPr>
      </w:pPr>
      <w:r>
        <w:rPr>
          <w:noProof/>
        </w:rPr>
        <w:drawing>
          <wp:anchor distT="0" distB="0" distL="114300" distR="114300" simplePos="0" relativeHeight="251659264" behindDoc="1" locked="0" layoutInCell="1" allowOverlap="1" wp14:anchorId="059A9461" wp14:editId="39E13D03">
            <wp:simplePos x="0" y="0"/>
            <wp:positionH relativeFrom="column">
              <wp:posOffset>3228975</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E5F" w:rsidRPr="00AC55CA">
        <w:rPr>
          <w:color w:val="auto"/>
          <w:sz w:val="26"/>
          <w:szCs w:val="26"/>
        </w:rPr>
        <w:tab/>
      </w:r>
      <w:r w:rsidR="00332E5F" w:rsidRPr="00AC55CA">
        <w:rPr>
          <w:b/>
          <w:color w:val="auto"/>
          <w:sz w:val="26"/>
          <w:szCs w:val="26"/>
        </w:rPr>
        <w:t>BY THE COMMISSION,</w:t>
      </w:r>
    </w:p>
    <w:p w14:paraId="626F2323" w14:textId="77777777" w:rsidR="00332E5F" w:rsidRPr="00AC55CA" w:rsidRDefault="00332E5F" w:rsidP="00332E5F">
      <w:pPr>
        <w:tabs>
          <w:tab w:val="left" w:pos="5040"/>
        </w:tabs>
        <w:rPr>
          <w:color w:val="auto"/>
          <w:sz w:val="26"/>
          <w:szCs w:val="26"/>
        </w:rPr>
      </w:pPr>
    </w:p>
    <w:p w14:paraId="5CA3F11F" w14:textId="77777777" w:rsidR="00332E5F" w:rsidRPr="00AC55CA" w:rsidRDefault="00332E5F" w:rsidP="00332E5F">
      <w:pPr>
        <w:tabs>
          <w:tab w:val="left" w:pos="5040"/>
        </w:tabs>
        <w:rPr>
          <w:color w:val="auto"/>
          <w:sz w:val="26"/>
          <w:szCs w:val="26"/>
        </w:rPr>
      </w:pPr>
    </w:p>
    <w:p w14:paraId="18661253" w14:textId="77777777" w:rsidR="00332E5F" w:rsidRPr="00AC55CA" w:rsidRDefault="00332E5F" w:rsidP="00332E5F">
      <w:pPr>
        <w:tabs>
          <w:tab w:val="left" w:pos="5040"/>
        </w:tabs>
        <w:rPr>
          <w:color w:val="auto"/>
          <w:sz w:val="26"/>
          <w:szCs w:val="26"/>
        </w:rPr>
      </w:pPr>
    </w:p>
    <w:p w14:paraId="1ED9A863" w14:textId="77777777" w:rsidR="00332E5F" w:rsidRPr="00AC55CA" w:rsidRDefault="00332E5F" w:rsidP="00332E5F">
      <w:pPr>
        <w:tabs>
          <w:tab w:val="left" w:pos="5040"/>
        </w:tabs>
        <w:rPr>
          <w:color w:val="auto"/>
          <w:sz w:val="26"/>
          <w:szCs w:val="26"/>
        </w:rPr>
      </w:pPr>
      <w:r w:rsidRPr="00AC55CA">
        <w:rPr>
          <w:color w:val="auto"/>
          <w:sz w:val="26"/>
          <w:szCs w:val="26"/>
        </w:rPr>
        <w:tab/>
        <w:t>Rosemary Chiavetta</w:t>
      </w:r>
    </w:p>
    <w:p w14:paraId="1F1D9437" w14:textId="77777777" w:rsidR="00332E5F" w:rsidRPr="00AC55CA" w:rsidRDefault="00332E5F" w:rsidP="00332E5F">
      <w:pPr>
        <w:tabs>
          <w:tab w:val="left" w:pos="5040"/>
        </w:tabs>
        <w:spacing w:line="360" w:lineRule="auto"/>
        <w:rPr>
          <w:color w:val="auto"/>
          <w:sz w:val="26"/>
          <w:szCs w:val="26"/>
        </w:rPr>
      </w:pPr>
      <w:r w:rsidRPr="00AC55CA">
        <w:rPr>
          <w:color w:val="auto"/>
          <w:sz w:val="26"/>
          <w:szCs w:val="26"/>
        </w:rPr>
        <w:tab/>
        <w:t>Secretary</w:t>
      </w:r>
    </w:p>
    <w:p w14:paraId="4CCBC8F0" w14:textId="77777777" w:rsidR="00332E5F" w:rsidRPr="00AC55CA" w:rsidRDefault="00332E5F" w:rsidP="00332E5F">
      <w:pPr>
        <w:tabs>
          <w:tab w:val="left" w:pos="4320"/>
        </w:tabs>
        <w:rPr>
          <w:color w:val="auto"/>
          <w:sz w:val="26"/>
          <w:szCs w:val="26"/>
        </w:rPr>
      </w:pPr>
    </w:p>
    <w:p w14:paraId="40E8798D" w14:textId="77777777" w:rsidR="00332E5F" w:rsidRPr="00AC55CA" w:rsidRDefault="00332E5F" w:rsidP="00332E5F">
      <w:pPr>
        <w:tabs>
          <w:tab w:val="left" w:pos="4320"/>
        </w:tabs>
        <w:spacing w:line="360" w:lineRule="auto"/>
        <w:rPr>
          <w:color w:val="auto"/>
          <w:sz w:val="26"/>
          <w:szCs w:val="26"/>
        </w:rPr>
      </w:pPr>
      <w:r w:rsidRPr="00AC55CA">
        <w:rPr>
          <w:color w:val="auto"/>
          <w:sz w:val="26"/>
          <w:szCs w:val="26"/>
        </w:rPr>
        <w:t>(SEAL)</w:t>
      </w:r>
    </w:p>
    <w:p w14:paraId="318BF250" w14:textId="77777777" w:rsidR="00332E5F" w:rsidRPr="00AC55CA" w:rsidRDefault="00332E5F" w:rsidP="00332E5F">
      <w:pPr>
        <w:tabs>
          <w:tab w:val="left" w:pos="4320"/>
        </w:tabs>
        <w:rPr>
          <w:color w:val="auto"/>
          <w:sz w:val="26"/>
          <w:szCs w:val="26"/>
        </w:rPr>
      </w:pPr>
    </w:p>
    <w:p w14:paraId="60DBA39A" w14:textId="77777777" w:rsidR="00332E5F" w:rsidRPr="00AC55CA" w:rsidRDefault="00332E5F" w:rsidP="00332E5F">
      <w:pPr>
        <w:tabs>
          <w:tab w:val="left" w:pos="4320"/>
        </w:tabs>
        <w:spacing w:line="360" w:lineRule="auto"/>
        <w:rPr>
          <w:color w:val="auto"/>
          <w:sz w:val="26"/>
          <w:szCs w:val="26"/>
        </w:rPr>
      </w:pPr>
      <w:r w:rsidRPr="00AC55CA">
        <w:rPr>
          <w:color w:val="auto"/>
          <w:sz w:val="26"/>
          <w:szCs w:val="26"/>
        </w:rPr>
        <w:t xml:space="preserve">ORDER ADOPTED:  March </w:t>
      </w:r>
      <w:r>
        <w:rPr>
          <w:color w:val="auto"/>
          <w:sz w:val="26"/>
          <w:szCs w:val="26"/>
        </w:rPr>
        <w:t>28</w:t>
      </w:r>
      <w:r w:rsidRPr="00AC55CA">
        <w:rPr>
          <w:color w:val="auto"/>
          <w:sz w:val="26"/>
          <w:szCs w:val="26"/>
        </w:rPr>
        <w:t>, 2019</w:t>
      </w:r>
    </w:p>
    <w:p w14:paraId="65204227" w14:textId="64A0F757" w:rsidR="00332E5F" w:rsidRPr="000A73C6" w:rsidRDefault="00332E5F" w:rsidP="00332E5F">
      <w:pPr>
        <w:tabs>
          <w:tab w:val="left" w:pos="4320"/>
        </w:tabs>
        <w:spacing w:line="360" w:lineRule="auto"/>
        <w:rPr>
          <w:color w:val="auto"/>
          <w:sz w:val="26"/>
          <w:szCs w:val="26"/>
        </w:rPr>
      </w:pPr>
      <w:r w:rsidRPr="00AC55CA">
        <w:rPr>
          <w:color w:val="auto"/>
          <w:sz w:val="26"/>
          <w:szCs w:val="26"/>
        </w:rPr>
        <w:t>ORDER ENTERED:</w:t>
      </w:r>
      <w:r w:rsidRPr="00AB3A32">
        <w:rPr>
          <w:color w:val="auto"/>
          <w:sz w:val="26"/>
          <w:szCs w:val="26"/>
        </w:rPr>
        <w:t xml:space="preserve">  </w:t>
      </w:r>
      <w:r w:rsidR="000F7E03">
        <w:rPr>
          <w:color w:val="auto"/>
          <w:sz w:val="26"/>
          <w:szCs w:val="26"/>
        </w:rPr>
        <w:t>March 28, 2019</w:t>
      </w:r>
      <w:bookmarkStart w:id="5" w:name="_GoBack"/>
      <w:bookmarkEnd w:id="5"/>
    </w:p>
    <w:p w14:paraId="0304B071" w14:textId="4D035991" w:rsidR="00DD3EA5" w:rsidRPr="00332E5F" w:rsidRDefault="00DD3EA5" w:rsidP="00332E5F"/>
    <w:sectPr w:rsidR="00DD3EA5" w:rsidRPr="00332E5F"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84590" w14:textId="77777777" w:rsidR="0074726D" w:rsidRDefault="0074726D">
      <w:r>
        <w:separator/>
      </w:r>
    </w:p>
  </w:endnote>
  <w:endnote w:type="continuationSeparator" w:id="0">
    <w:p w14:paraId="2D07DD65" w14:textId="77777777" w:rsidR="0074726D" w:rsidRDefault="0074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0BD8" w14:textId="77777777" w:rsidR="0074726D" w:rsidRDefault="0074726D">
      <w:r>
        <w:separator/>
      </w:r>
    </w:p>
  </w:footnote>
  <w:footnote w:type="continuationSeparator" w:id="0">
    <w:p w14:paraId="3A3476A8" w14:textId="77777777" w:rsidR="0074726D" w:rsidRDefault="0074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4D1"/>
    <w:rsid w:val="00000AE6"/>
    <w:rsid w:val="000032CB"/>
    <w:rsid w:val="00005AE7"/>
    <w:rsid w:val="0000710A"/>
    <w:rsid w:val="00012BBF"/>
    <w:rsid w:val="00014EB8"/>
    <w:rsid w:val="00015749"/>
    <w:rsid w:val="0001617C"/>
    <w:rsid w:val="000203A6"/>
    <w:rsid w:val="00020DAC"/>
    <w:rsid w:val="00021FFD"/>
    <w:rsid w:val="00022270"/>
    <w:rsid w:val="00022DA3"/>
    <w:rsid w:val="00023C5D"/>
    <w:rsid w:val="000240FA"/>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2AC"/>
    <w:rsid w:val="0004667A"/>
    <w:rsid w:val="00047736"/>
    <w:rsid w:val="00047AA2"/>
    <w:rsid w:val="00047AE5"/>
    <w:rsid w:val="00052A0E"/>
    <w:rsid w:val="00052ED6"/>
    <w:rsid w:val="000532DB"/>
    <w:rsid w:val="000542F1"/>
    <w:rsid w:val="0005625F"/>
    <w:rsid w:val="000562E8"/>
    <w:rsid w:val="00057064"/>
    <w:rsid w:val="00057273"/>
    <w:rsid w:val="0006018D"/>
    <w:rsid w:val="00060DC3"/>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00F2"/>
    <w:rsid w:val="000802E9"/>
    <w:rsid w:val="00082873"/>
    <w:rsid w:val="00082B00"/>
    <w:rsid w:val="00082C28"/>
    <w:rsid w:val="000832EF"/>
    <w:rsid w:val="00086F8D"/>
    <w:rsid w:val="000870C4"/>
    <w:rsid w:val="00087ADD"/>
    <w:rsid w:val="00087CE7"/>
    <w:rsid w:val="00090070"/>
    <w:rsid w:val="000917C6"/>
    <w:rsid w:val="00091E6A"/>
    <w:rsid w:val="00092667"/>
    <w:rsid w:val="00092DB3"/>
    <w:rsid w:val="00093F7E"/>
    <w:rsid w:val="00096D12"/>
    <w:rsid w:val="00097171"/>
    <w:rsid w:val="00097B60"/>
    <w:rsid w:val="00097CD6"/>
    <w:rsid w:val="00097F8B"/>
    <w:rsid w:val="000A1B15"/>
    <w:rsid w:val="000A2B69"/>
    <w:rsid w:val="000A5195"/>
    <w:rsid w:val="000A5678"/>
    <w:rsid w:val="000A667B"/>
    <w:rsid w:val="000A73C6"/>
    <w:rsid w:val="000A7D3E"/>
    <w:rsid w:val="000B08E0"/>
    <w:rsid w:val="000B1798"/>
    <w:rsid w:val="000B26EE"/>
    <w:rsid w:val="000B471C"/>
    <w:rsid w:val="000B4847"/>
    <w:rsid w:val="000B7368"/>
    <w:rsid w:val="000C0652"/>
    <w:rsid w:val="000C072F"/>
    <w:rsid w:val="000C1D86"/>
    <w:rsid w:val="000C2110"/>
    <w:rsid w:val="000C3269"/>
    <w:rsid w:val="000C40F5"/>
    <w:rsid w:val="000C5692"/>
    <w:rsid w:val="000C61F8"/>
    <w:rsid w:val="000C6B9E"/>
    <w:rsid w:val="000C71BB"/>
    <w:rsid w:val="000C72D6"/>
    <w:rsid w:val="000C797A"/>
    <w:rsid w:val="000D0257"/>
    <w:rsid w:val="000D2682"/>
    <w:rsid w:val="000D2FC2"/>
    <w:rsid w:val="000D520E"/>
    <w:rsid w:val="000D5A3A"/>
    <w:rsid w:val="000D6422"/>
    <w:rsid w:val="000D64FC"/>
    <w:rsid w:val="000D6791"/>
    <w:rsid w:val="000D6E41"/>
    <w:rsid w:val="000D7843"/>
    <w:rsid w:val="000D7864"/>
    <w:rsid w:val="000E2BB8"/>
    <w:rsid w:val="000E4454"/>
    <w:rsid w:val="000E4563"/>
    <w:rsid w:val="000E5DFE"/>
    <w:rsid w:val="000E7098"/>
    <w:rsid w:val="000E7CBC"/>
    <w:rsid w:val="000F0456"/>
    <w:rsid w:val="000F12C1"/>
    <w:rsid w:val="000F3490"/>
    <w:rsid w:val="000F3D83"/>
    <w:rsid w:val="000F68CA"/>
    <w:rsid w:val="000F72DC"/>
    <w:rsid w:val="000F7E03"/>
    <w:rsid w:val="000F7EAB"/>
    <w:rsid w:val="00100022"/>
    <w:rsid w:val="00100406"/>
    <w:rsid w:val="00100CF7"/>
    <w:rsid w:val="00100FA9"/>
    <w:rsid w:val="0010480F"/>
    <w:rsid w:val="00104BF8"/>
    <w:rsid w:val="00106085"/>
    <w:rsid w:val="001066A6"/>
    <w:rsid w:val="00106DA4"/>
    <w:rsid w:val="00110782"/>
    <w:rsid w:val="00111893"/>
    <w:rsid w:val="001128C6"/>
    <w:rsid w:val="0011383A"/>
    <w:rsid w:val="001177C5"/>
    <w:rsid w:val="00117A25"/>
    <w:rsid w:val="0012000A"/>
    <w:rsid w:val="001201D3"/>
    <w:rsid w:val="00121232"/>
    <w:rsid w:val="00121E4D"/>
    <w:rsid w:val="001221E4"/>
    <w:rsid w:val="00122A3F"/>
    <w:rsid w:val="001233B1"/>
    <w:rsid w:val="00123849"/>
    <w:rsid w:val="00124D0D"/>
    <w:rsid w:val="0012696D"/>
    <w:rsid w:val="00127089"/>
    <w:rsid w:val="001279CF"/>
    <w:rsid w:val="00127F33"/>
    <w:rsid w:val="00130B4D"/>
    <w:rsid w:val="00131043"/>
    <w:rsid w:val="00132552"/>
    <w:rsid w:val="00132FB9"/>
    <w:rsid w:val="00133C07"/>
    <w:rsid w:val="001341CD"/>
    <w:rsid w:val="001347C9"/>
    <w:rsid w:val="00134B73"/>
    <w:rsid w:val="00135FEC"/>
    <w:rsid w:val="001360F7"/>
    <w:rsid w:val="0013617E"/>
    <w:rsid w:val="00136429"/>
    <w:rsid w:val="001375F9"/>
    <w:rsid w:val="00141006"/>
    <w:rsid w:val="001412BE"/>
    <w:rsid w:val="00141D3F"/>
    <w:rsid w:val="001432EA"/>
    <w:rsid w:val="00146305"/>
    <w:rsid w:val="00146524"/>
    <w:rsid w:val="00146A20"/>
    <w:rsid w:val="00146C12"/>
    <w:rsid w:val="00151267"/>
    <w:rsid w:val="00152B88"/>
    <w:rsid w:val="00152E67"/>
    <w:rsid w:val="00153E14"/>
    <w:rsid w:val="00156474"/>
    <w:rsid w:val="00156567"/>
    <w:rsid w:val="00157F71"/>
    <w:rsid w:val="0016014A"/>
    <w:rsid w:val="0016026F"/>
    <w:rsid w:val="00160B57"/>
    <w:rsid w:val="00160DAF"/>
    <w:rsid w:val="001614ED"/>
    <w:rsid w:val="001615E6"/>
    <w:rsid w:val="00162A63"/>
    <w:rsid w:val="00162E18"/>
    <w:rsid w:val="00164098"/>
    <w:rsid w:val="00165226"/>
    <w:rsid w:val="001661A6"/>
    <w:rsid w:val="00167BC2"/>
    <w:rsid w:val="00170E3B"/>
    <w:rsid w:val="00171466"/>
    <w:rsid w:val="00171F2C"/>
    <w:rsid w:val="0017203B"/>
    <w:rsid w:val="0017337A"/>
    <w:rsid w:val="00175B50"/>
    <w:rsid w:val="00175B9A"/>
    <w:rsid w:val="00180245"/>
    <w:rsid w:val="001839E8"/>
    <w:rsid w:val="001849D3"/>
    <w:rsid w:val="00187145"/>
    <w:rsid w:val="001935A8"/>
    <w:rsid w:val="00197AFF"/>
    <w:rsid w:val="001A05D3"/>
    <w:rsid w:val="001A1FD2"/>
    <w:rsid w:val="001A2C03"/>
    <w:rsid w:val="001A3A92"/>
    <w:rsid w:val="001A448C"/>
    <w:rsid w:val="001A5C62"/>
    <w:rsid w:val="001A6199"/>
    <w:rsid w:val="001A7B9C"/>
    <w:rsid w:val="001B0368"/>
    <w:rsid w:val="001B145F"/>
    <w:rsid w:val="001B59A0"/>
    <w:rsid w:val="001B5EF6"/>
    <w:rsid w:val="001B6005"/>
    <w:rsid w:val="001B65DC"/>
    <w:rsid w:val="001B66F2"/>
    <w:rsid w:val="001C06B3"/>
    <w:rsid w:val="001C08A5"/>
    <w:rsid w:val="001C0BC9"/>
    <w:rsid w:val="001C3E8C"/>
    <w:rsid w:val="001C4F12"/>
    <w:rsid w:val="001C6197"/>
    <w:rsid w:val="001C62F4"/>
    <w:rsid w:val="001C630F"/>
    <w:rsid w:val="001C651F"/>
    <w:rsid w:val="001C652A"/>
    <w:rsid w:val="001C6A83"/>
    <w:rsid w:val="001C723D"/>
    <w:rsid w:val="001D0080"/>
    <w:rsid w:val="001D03E3"/>
    <w:rsid w:val="001D0A63"/>
    <w:rsid w:val="001D18B5"/>
    <w:rsid w:val="001D28E0"/>
    <w:rsid w:val="001D2D5C"/>
    <w:rsid w:val="001D45C4"/>
    <w:rsid w:val="001D5A87"/>
    <w:rsid w:val="001D60F5"/>
    <w:rsid w:val="001D71A0"/>
    <w:rsid w:val="001D7E7A"/>
    <w:rsid w:val="001E08A6"/>
    <w:rsid w:val="001E184D"/>
    <w:rsid w:val="001E303D"/>
    <w:rsid w:val="001E3806"/>
    <w:rsid w:val="001E3818"/>
    <w:rsid w:val="001E3EE0"/>
    <w:rsid w:val="001E4016"/>
    <w:rsid w:val="001E419E"/>
    <w:rsid w:val="001E70A9"/>
    <w:rsid w:val="001E7363"/>
    <w:rsid w:val="001F03A3"/>
    <w:rsid w:val="001F0E7B"/>
    <w:rsid w:val="001F10CC"/>
    <w:rsid w:val="001F19D9"/>
    <w:rsid w:val="001F3A4D"/>
    <w:rsid w:val="001F3F96"/>
    <w:rsid w:val="001F45BE"/>
    <w:rsid w:val="001F4743"/>
    <w:rsid w:val="001F4838"/>
    <w:rsid w:val="001F56DB"/>
    <w:rsid w:val="001F5867"/>
    <w:rsid w:val="001F6C41"/>
    <w:rsid w:val="001F719A"/>
    <w:rsid w:val="00200173"/>
    <w:rsid w:val="002009D9"/>
    <w:rsid w:val="00204A18"/>
    <w:rsid w:val="00204E01"/>
    <w:rsid w:val="002062D2"/>
    <w:rsid w:val="00206873"/>
    <w:rsid w:val="00207652"/>
    <w:rsid w:val="0021021C"/>
    <w:rsid w:val="002107C8"/>
    <w:rsid w:val="00210BDE"/>
    <w:rsid w:val="00211E3C"/>
    <w:rsid w:val="00212BEE"/>
    <w:rsid w:val="002146F5"/>
    <w:rsid w:val="00214B39"/>
    <w:rsid w:val="002152FF"/>
    <w:rsid w:val="0021613E"/>
    <w:rsid w:val="00220009"/>
    <w:rsid w:val="0022258C"/>
    <w:rsid w:val="00222A49"/>
    <w:rsid w:val="00222D27"/>
    <w:rsid w:val="0022354A"/>
    <w:rsid w:val="0022399F"/>
    <w:rsid w:val="00223A1A"/>
    <w:rsid w:val="00224531"/>
    <w:rsid w:val="00226EA8"/>
    <w:rsid w:val="00227074"/>
    <w:rsid w:val="00227C39"/>
    <w:rsid w:val="00230537"/>
    <w:rsid w:val="0023093B"/>
    <w:rsid w:val="00231ABE"/>
    <w:rsid w:val="0023280C"/>
    <w:rsid w:val="002349C3"/>
    <w:rsid w:val="00235BC6"/>
    <w:rsid w:val="00236183"/>
    <w:rsid w:val="00236274"/>
    <w:rsid w:val="00236F39"/>
    <w:rsid w:val="0023713E"/>
    <w:rsid w:val="00241BC1"/>
    <w:rsid w:val="002426B2"/>
    <w:rsid w:val="002444C0"/>
    <w:rsid w:val="00244653"/>
    <w:rsid w:val="0024494F"/>
    <w:rsid w:val="00246562"/>
    <w:rsid w:val="002469F7"/>
    <w:rsid w:val="00250A39"/>
    <w:rsid w:val="00250B90"/>
    <w:rsid w:val="002512EF"/>
    <w:rsid w:val="00251972"/>
    <w:rsid w:val="00251C5D"/>
    <w:rsid w:val="00251E70"/>
    <w:rsid w:val="00252490"/>
    <w:rsid w:val="00252AD3"/>
    <w:rsid w:val="0025474F"/>
    <w:rsid w:val="00255149"/>
    <w:rsid w:val="00255358"/>
    <w:rsid w:val="00256315"/>
    <w:rsid w:val="00256C7D"/>
    <w:rsid w:val="0025780E"/>
    <w:rsid w:val="002635D0"/>
    <w:rsid w:val="002636B9"/>
    <w:rsid w:val="002647CE"/>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7301"/>
    <w:rsid w:val="00287E79"/>
    <w:rsid w:val="00290A94"/>
    <w:rsid w:val="002918EB"/>
    <w:rsid w:val="0029328B"/>
    <w:rsid w:val="00294022"/>
    <w:rsid w:val="0029431C"/>
    <w:rsid w:val="00294A19"/>
    <w:rsid w:val="00294F25"/>
    <w:rsid w:val="00294FF5"/>
    <w:rsid w:val="0029579F"/>
    <w:rsid w:val="00296166"/>
    <w:rsid w:val="002964B9"/>
    <w:rsid w:val="0029677D"/>
    <w:rsid w:val="00296D11"/>
    <w:rsid w:val="00297B12"/>
    <w:rsid w:val="002A081F"/>
    <w:rsid w:val="002A2E3A"/>
    <w:rsid w:val="002A3864"/>
    <w:rsid w:val="002A38C2"/>
    <w:rsid w:val="002A43D7"/>
    <w:rsid w:val="002A7951"/>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533"/>
    <w:rsid w:val="002C5772"/>
    <w:rsid w:val="002C581F"/>
    <w:rsid w:val="002C68DF"/>
    <w:rsid w:val="002C700C"/>
    <w:rsid w:val="002C7184"/>
    <w:rsid w:val="002C7CCE"/>
    <w:rsid w:val="002D07E1"/>
    <w:rsid w:val="002D0E48"/>
    <w:rsid w:val="002D132A"/>
    <w:rsid w:val="002D13A4"/>
    <w:rsid w:val="002D1733"/>
    <w:rsid w:val="002D1F9D"/>
    <w:rsid w:val="002D3354"/>
    <w:rsid w:val="002D3AB2"/>
    <w:rsid w:val="002D4EE5"/>
    <w:rsid w:val="002D5FA3"/>
    <w:rsid w:val="002D64AA"/>
    <w:rsid w:val="002D6F8E"/>
    <w:rsid w:val="002E1B73"/>
    <w:rsid w:val="002E1BB6"/>
    <w:rsid w:val="002E231D"/>
    <w:rsid w:val="002E2749"/>
    <w:rsid w:val="002E27DE"/>
    <w:rsid w:val="002E35A8"/>
    <w:rsid w:val="002E5274"/>
    <w:rsid w:val="002E62B4"/>
    <w:rsid w:val="002E79DE"/>
    <w:rsid w:val="002E7C5E"/>
    <w:rsid w:val="002E7D20"/>
    <w:rsid w:val="002F1030"/>
    <w:rsid w:val="002F4BEE"/>
    <w:rsid w:val="002F629A"/>
    <w:rsid w:val="002F7716"/>
    <w:rsid w:val="002F7F1C"/>
    <w:rsid w:val="0030191D"/>
    <w:rsid w:val="003028C7"/>
    <w:rsid w:val="003057F0"/>
    <w:rsid w:val="00306018"/>
    <w:rsid w:val="003067FB"/>
    <w:rsid w:val="0030697E"/>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24507"/>
    <w:rsid w:val="00325C6E"/>
    <w:rsid w:val="00326F70"/>
    <w:rsid w:val="00330509"/>
    <w:rsid w:val="00331DFF"/>
    <w:rsid w:val="00332E5F"/>
    <w:rsid w:val="00333496"/>
    <w:rsid w:val="00334106"/>
    <w:rsid w:val="003341A5"/>
    <w:rsid w:val="00334842"/>
    <w:rsid w:val="0033664F"/>
    <w:rsid w:val="003366BC"/>
    <w:rsid w:val="00340077"/>
    <w:rsid w:val="003422CC"/>
    <w:rsid w:val="00344B9C"/>
    <w:rsid w:val="003473BC"/>
    <w:rsid w:val="003506E7"/>
    <w:rsid w:val="003514D1"/>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471D"/>
    <w:rsid w:val="00365153"/>
    <w:rsid w:val="0036634E"/>
    <w:rsid w:val="0036683A"/>
    <w:rsid w:val="00367134"/>
    <w:rsid w:val="003677C9"/>
    <w:rsid w:val="00367A19"/>
    <w:rsid w:val="003706D7"/>
    <w:rsid w:val="00371FC4"/>
    <w:rsid w:val="003756EB"/>
    <w:rsid w:val="00375F07"/>
    <w:rsid w:val="00377534"/>
    <w:rsid w:val="00377B1B"/>
    <w:rsid w:val="003800B3"/>
    <w:rsid w:val="0038458B"/>
    <w:rsid w:val="00384D5F"/>
    <w:rsid w:val="0038590D"/>
    <w:rsid w:val="00385963"/>
    <w:rsid w:val="00386738"/>
    <w:rsid w:val="00386781"/>
    <w:rsid w:val="003877DE"/>
    <w:rsid w:val="00387A4B"/>
    <w:rsid w:val="003900E1"/>
    <w:rsid w:val="00390957"/>
    <w:rsid w:val="00390DAC"/>
    <w:rsid w:val="00390E4B"/>
    <w:rsid w:val="003927A5"/>
    <w:rsid w:val="003927B3"/>
    <w:rsid w:val="00394038"/>
    <w:rsid w:val="0039485C"/>
    <w:rsid w:val="0039528A"/>
    <w:rsid w:val="00395E88"/>
    <w:rsid w:val="0039769C"/>
    <w:rsid w:val="003A04AF"/>
    <w:rsid w:val="003A1482"/>
    <w:rsid w:val="003A2FD0"/>
    <w:rsid w:val="003A4E3E"/>
    <w:rsid w:val="003A5EB8"/>
    <w:rsid w:val="003A6E4B"/>
    <w:rsid w:val="003A79FE"/>
    <w:rsid w:val="003B0049"/>
    <w:rsid w:val="003B0346"/>
    <w:rsid w:val="003B0722"/>
    <w:rsid w:val="003B11AF"/>
    <w:rsid w:val="003B198F"/>
    <w:rsid w:val="003B2187"/>
    <w:rsid w:val="003B2202"/>
    <w:rsid w:val="003B3774"/>
    <w:rsid w:val="003B528E"/>
    <w:rsid w:val="003B54E7"/>
    <w:rsid w:val="003B571B"/>
    <w:rsid w:val="003C011B"/>
    <w:rsid w:val="003C17EA"/>
    <w:rsid w:val="003C250E"/>
    <w:rsid w:val="003C3790"/>
    <w:rsid w:val="003C40DA"/>
    <w:rsid w:val="003C55E3"/>
    <w:rsid w:val="003D2F18"/>
    <w:rsid w:val="003D3277"/>
    <w:rsid w:val="003D32E2"/>
    <w:rsid w:val="003D38E0"/>
    <w:rsid w:val="003D674D"/>
    <w:rsid w:val="003D6A8B"/>
    <w:rsid w:val="003D6EB1"/>
    <w:rsid w:val="003D7829"/>
    <w:rsid w:val="003E0099"/>
    <w:rsid w:val="003E12CA"/>
    <w:rsid w:val="003E2AD9"/>
    <w:rsid w:val="003E47EE"/>
    <w:rsid w:val="003E4ABA"/>
    <w:rsid w:val="003F1C9D"/>
    <w:rsid w:val="003F3FAD"/>
    <w:rsid w:val="003F4186"/>
    <w:rsid w:val="003F47C2"/>
    <w:rsid w:val="003F5A96"/>
    <w:rsid w:val="003F78B9"/>
    <w:rsid w:val="00400D4B"/>
    <w:rsid w:val="004018E6"/>
    <w:rsid w:val="00401951"/>
    <w:rsid w:val="00402D46"/>
    <w:rsid w:val="00405D86"/>
    <w:rsid w:val="004102D3"/>
    <w:rsid w:val="00410547"/>
    <w:rsid w:val="0041485C"/>
    <w:rsid w:val="00414AF0"/>
    <w:rsid w:val="00414D6C"/>
    <w:rsid w:val="004156CE"/>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51CD"/>
    <w:rsid w:val="004366C7"/>
    <w:rsid w:val="00437338"/>
    <w:rsid w:val="00440603"/>
    <w:rsid w:val="00441400"/>
    <w:rsid w:val="00441E24"/>
    <w:rsid w:val="00441FD6"/>
    <w:rsid w:val="00443828"/>
    <w:rsid w:val="00445B1B"/>
    <w:rsid w:val="004468FD"/>
    <w:rsid w:val="004477C8"/>
    <w:rsid w:val="0045123E"/>
    <w:rsid w:val="00451769"/>
    <w:rsid w:val="00452394"/>
    <w:rsid w:val="004531F1"/>
    <w:rsid w:val="0045493B"/>
    <w:rsid w:val="00455248"/>
    <w:rsid w:val="00455628"/>
    <w:rsid w:val="00455C7B"/>
    <w:rsid w:val="00456624"/>
    <w:rsid w:val="00456732"/>
    <w:rsid w:val="0045692F"/>
    <w:rsid w:val="004609D6"/>
    <w:rsid w:val="00460A56"/>
    <w:rsid w:val="00462C50"/>
    <w:rsid w:val="00463019"/>
    <w:rsid w:val="00463DA8"/>
    <w:rsid w:val="004648F0"/>
    <w:rsid w:val="00464C5F"/>
    <w:rsid w:val="00465644"/>
    <w:rsid w:val="00466272"/>
    <w:rsid w:val="0046708C"/>
    <w:rsid w:val="004674F4"/>
    <w:rsid w:val="0046775F"/>
    <w:rsid w:val="004677B7"/>
    <w:rsid w:val="00467AC2"/>
    <w:rsid w:val="00467F64"/>
    <w:rsid w:val="00470AC0"/>
    <w:rsid w:val="00473396"/>
    <w:rsid w:val="0047343E"/>
    <w:rsid w:val="00473AF7"/>
    <w:rsid w:val="00477E82"/>
    <w:rsid w:val="0048093E"/>
    <w:rsid w:val="004818A7"/>
    <w:rsid w:val="00481A97"/>
    <w:rsid w:val="0048493A"/>
    <w:rsid w:val="00484D67"/>
    <w:rsid w:val="0048591D"/>
    <w:rsid w:val="0048730A"/>
    <w:rsid w:val="004913DA"/>
    <w:rsid w:val="00492FF8"/>
    <w:rsid w:val="00494752"/>
    <w:rsid w:val="0049499A"/>
    <w:rsid w:val="004955B9"/>
    <w:rsid w:val="004955D7"/>
    <w:rsid w:val="00497694"/>
    <w:rsid w:val="004A02FC"/>
    <w:rsid w:val="004A03C2"/>
    <w:rsid w:val="004A1CFF"/>
    <w:rsid w:val="004A1FC4"/>
    <w:rsid w:val="004A20F8"/>
    <w:rsid w:val="004A2B5A"/>
    <w:rsid w:val="004A3E9F"/>
    <w:rsid w:val="004A524A"/>
    <w:rsid w:val="004A6612"/>
    <w:rsid w:val="004A67AC"/>
    <w:rsid w:val="004A7857"/>
    <w:rsid w:val="004B014B"/>
    <w:rsid w:val="004B28DF"/>
    <w:rsid w:val="004B2A09"/>
    <w:rsid w:val="004B5E24"/>
    <w:rsid w:val="004B61BC"/>
    <w:rsid w:val="004B671A"/>
    <w:rsid w:val="004B7A3C"/>
    <w:rsid w:val="004B7CA8"/>
    <w:rsid w:val="004C079E"/>
    <w:rsid w:val="004C11A3"/>
    <w:rsid w:val="004C4E93"/>
    <w:rsid w:val="004C6956"/>
    <w:rsid w:val="004C6981"/>
    <w:rsid w:val="004D389C"/>
    <w:rsid w:val="004D4ABD"/>
    <w:rsid w:val="004D4AF1"/>
    <w:rsid w:val="004D581E"/>
    <w:rsid w:val="004D5FB7"/>
    <w:rsid w:val="004D6EDB"/>
    <w:rsid w:val="004E0509"/>
    <w:rsid w:val="004E0A2C"/>
    <w:rsid w:val="004E1BE0"/>
    <w:rsid w:val="004E1DD3"/>
    <w:rsid w:val="004E291D"/>
    <w:rsid w:val="004E3274"/>
    <w:rsid w:val="004E3A8E"/>
    <w:rsid w:val="004E4B23"/>
    <w:rsid w:val="004E5A8C"/>
    <w:rsid w:val="004E63E3"/>
    <w:rsid w:val="004E6C36"/>
    <w:rsid w:val="004E6EF5"/>
    <w:rsid w:val="004F0907"/>
    <w:rsid w:val="004F2D4B"/>
    <w:rsid w:val="004F2F47"/>
    <w:rsid w:val="004F344F"/>
    <w:rsid w:val="004F5135"/>
    <w:rsid w:val="004F58BE"/>
    <w:rsid w:val="004F5A5F"/>
    <w:rsid w:val="004F5FA0"/>
    <w:rsid w:val="004F6FAA"/>
    <w:rsid w:val="0050012F"/>
    <w:rsid w:val="00502B75"/>
    <w:rsid w:val="0050373A"/>
    <w:rsid w:val="005058FD"/>
    <w:rsid w:val="00506ACA"/>
    <w:rsid w:val="00511662"/>
    <w:rsid w:val="0051176C"/>
    <w:rsid w:val="00511BB3"/>
    <w:rsid w:val="0051203B"/>
    <w:rsid w:val="005129A9"/>
    <w:rsid w:val="00513102"/>
    <w:rsid w:val="00514758"/>
    <w:rsid w:val="00514FF4"/>
    <w:rsid w:val="00515EB5"/>
    <w:rsid w:val="00521845"/>
    <w:rsid w:val="005228D9"/>
    <w:rsid w:val="0052524B"/>
    <w:rsid w:val="0052525D"/>
    <w:rsid w:val="0052577C"/>
    <w:rsid w:val="00525C3B"/>
    <w:rsid w:val="00526C17"/>
    <w:rsid w:val="00527189"/>
    <w:rsid w:val="005301FC"/>
    <w:rsid w:val="0053116F"/>
    <w:rsid w:val="00532594"/>
    <w:rsid w:val="00532C2F"/>
    <w:rsid w:val="0053350F"/>
    <w:rsid w:val="005354D7"/>
    <w:rsid w:val="00537EBF"/>
    <w:rsid w:val="00541CEF"/>
    <w:rsid w:val="00542DF5"/>
    <w:rsid w:val="005434D3"/>
    <w:rsid w:val="005439E0"/>
    <w:rsid w:val="00544533"/>
    <w:rsid w:val="00546294"/>
    <w:rsid w:val="00546F09"/>
    <w:rsid w:val="00550568"/>
    <w:rsid w:val="00550E3C"/>
    <w:rsid w:val="00550E9A"/>
    <w:rsid w:val="005514B8"/>
    <w:rsid w:val="00552F3B"/>
    <w:rsid w:val="0055449A"/>
    <w:rsid w:val="0055449C"/>
    <w:rsid w:val="005546DE"/>
    <w:rsid w:val="00554E85"/>
    <w:rsid w:val="0056039A"/>
    <w:rsid w:val="00560441"/>
    <w:rsid w:val="00561D5F"/>
    <w:rsid w:val="00562155"/>
    <w:rsid w:val="00562E93"/>
    <w:rsid w:val="00563FB5"/>
    <w:rsid w:val="00564F6C"/>
    <w:rsid w:val="00565CF6"/>
    <w:rsid w:val="0056614A"/>
    <w:rsid w:val="00567B65"/>
    <w:rsid w:val="00571A81"/>
    <w:rsid w:val="00572018"/>
    <w:rsid w:val="00572F0E"/>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51E0"/>
    <w:rsid w:val="005855B4"/>
    <w:rsid w:val="0058597A"/>
    <w:rsid w:val="00585F77"/>
    <w:rsid w:val="00586330"/>
    <w:rsid w:val="00587B56"/>
    <w:rsid w:val="005900EF"/>
    <w:rsid w:val="005910EA"/>
    <w:rsid w:val="00591DF2"/>
    <w:rsid w:val="005926DE"/>
    <w:rsid w:val="00592F27"/>
    <w:rsid w:val="005933B0"/>
    <w:rsid w:val="005956A6"/>
    <w:rsid w:val="00596D06"/>
    <w:rsid w:val="00596E7C"/>
    <w:rsid w:val="005A0B33"/>
    <w:rsid w:val="005A14E0"/>
    <w:rsid w:val="005A1C8D"/>
    <w:rsid w:val="005A21B9"/>
    <w:rsid w:val="005A3A45"/>
    <w:rsid w:val="005A5C10"/>
    <w:rsid w:val="005A5F4C"/>
    <w:rsid w:val="005A6165"/>
    <w:rsid w:val="005A6B80"/>
    <w:rsid w:val="005B17F3"/>
    <w:rsid w:val="005B2401"/>
    <w:rsid w:val="005B3D56"/>
    <w:rsid w:val="005B4BFF"/>
    <w:rsid w:val="005B6719"/>
    <w:rsid w:val="005C0073"/>
    <w:rsid w:val="005C0E53"/>
    <w:rsid w:val="005C1BC0"/>
    <w:rsid w:val="005C205C"/>
    <w:rsid w:val="005C2918"/>
    <w:rsid w:val="005C2C3C"/>
    <w:rsid w:val="005C38DE"/>
    <w:rsid w:val="005C423D"/>
    <w:rsid w:val="005C489B"/>
    <w:rsid w:val="005C61CD"/>
    <w:rsid w:val="005C69B9"/>
    <w:rsid w:val="005C6B48"/>
    <w:rsid w:val="005C7936"/>
    <w:rsid w:val="005D027C"/>
    <w:rsid w:val="005D033C"/>
    <w:rsid w:val="005D2E04"/>
    <w:rsid w:val="005D3EC4"/>
    <w:rsid w:val="005D4D57"/>
    <w:rsid w:val="005D5057"/>
    <w:rsid w:val="005D6440"/>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37D"/>
    <w:rsid w:val="005F0DAA"/>
    <w:rsid w:val="005F141F"/>
    <w:rsid w:val="005F2F6E"/>
    <w:rsid w:val="005F360F"/>
    <w:rsid w:val="005F3B7C"/>
    <w:rsid w:val="005F477F"/>
    <w:rsid w:val="006000F0"/>
    <w:rsid w:val="006009F7"/>
    <w:rsid w:val="006011E2"/>
    <w:rsid w:val="00601253"/>
    <w:rsid w:val="00602787"/>
    <w:rsid w:val="00602C34"/>
    <w:rsid w:val="00604E4D"/>
    <w:rsid w:val="00605714"/>
    <w:rsid w:val="006065D9"/>
    <w:rsid w:val="00606947"/>
    <w:rsid w:val="00607BE6"/>
    <w:rsid w:val="0061135B"/>
    <w:rsid w:val="00612A68"/>
    <w:rsid w:val="00612BE9"/>
    <w:rsid w:val="00612DC7"/>
    <w:rsid w:val="00613AFC"/>
    <w:rsid w:val="00613B54"/>
    <w:rsid w:val="0061458E"/>
    <w:rsid w:val="006147AC"/>
    <w:rsid w:val="00614CB7"/>
    <w:rsid w:val="0061629D"/>
    <w:rsid w:val="00620089"/>
    <w:rsid w:val="00621C9A"/>
    <w:rsid w:val="00621D79"/>
    <w:rsid w:val="00623A36"/>
    <w:rsid w:val="00623EEF"/>
    <w:rsid w:val="006240C8"/>
    <w:rsid w:val="0062502E"/>
    <w:rsid w:val="00625891"/>
    <w:rsid w:val="00625F80"/>
    <w:rsid w:val="006260FB"/>
    <w:rsid w:val="006261DA"/>
    <w:rsid w:val="006302AB"/>
    <w:rsid w:val="006309AF"/>
    <w:rsid w:val="00631B3F"/>
    <w:rsid w:val="00631DD0"/>
    <w:rsid w:val="00632B85"/>
    <w:rsid w:val="0063431F"/>
    <w:rsid w:val="00634354"/>
    <w:rsid w:val="00634B7E"/>
    <w:rsid w:val="00634DEC"/>
    <w:rsid w:val="00634F68"/>
    <w:rsid w:val="00635585"/>
    <w:rsid w:val="00635A48"/>
    <w:rsid w:val="00636D98"/>
    <w:rsid w:val="00637118"/>
    <w:rsid w:val="0064057A"/>
    <w:rsid w:val="006405A2"/>
    <w:rsid w:val="00641C89"/>
    <w:rsid w:val="006420E4"/>
    <w:rsid w:val="0064232B"/>
    <w:rsid w:val="006443BB"/>
    <w:rsid w:val="00644A42"/>
    <w:rsid w:val="00644D96"/>
    <w:rsid w:val="00650E7A"/>
    <w:rsid w:val="006515B2"/>
    <w:rsid w:val="00651EE1"/>
    <w:rsid w:val="00653E18"/>
    <w:rsid w:val="0065437A"/>
    <w:rsid w:val="006559D9"/>
    <w:rsid w:val="00655BCB"/>
    <w:rsid w:val="0065641F"/>
    <w:rsid w:val="00656D25"/>
    <w:rsid w:val="00656E6D"/>
    <w:rsid w:val="00657241"/>
    <w:rsid w:val="00660826"/>
    <w:rsid w:val="006608BC"/>
    <w:rsid w:val="00661209"/>
    <w:rsid w:val="006616CF"/>
    <w:rsid w:val="006617BF"/>
    <w:rsid w:val="00661CF0"/>
    <w:rsid w:val="00662B15"/>
    <w:rsid w:val="006639E3"/>
    <w:rsid w:val="00665945"/>
    <w:rsid w:val="00665B81"/>
    <w:rsid w:val="00665CA0"/>
    <w:rsid w:val="006702DF"/>
    <w:rsid w:val="00671303"/>
    <w:rsid w:val="00672555"/>
    <w:rsid w:val="00672A54"/>
    <w:rsid w:val="00672DBC"/>
    <w:rsid w:val="006735B7"/>
    <w:rsid w:val="00674FFA"/>
    <w:rsid w:val="00675495"/>
    <w:rsid w:val="0067549C"/>
    <w:rsid w:val="006762F5"/>
    <w:rsid w:val="006765FF"/>
    <w:rsid w:val="0067690F"/>
    <w:rsid w:val="006773BF"/>
    <w:rsid w:val="00677A61"/>
    <w:rsid w:val="00680125"/>
    <w:rsid w:val="00680C2E"/>
    <w:rsid w:val="00680C5C"/>
    <w:rsid w:val="00681C9D"/>
    <w:rsid w:val="00682367"/>
    <w:rsid w:val="00682E35"/>
    <w:rsid w:val="006842CA"/>
    <w:rsid w:val="00684A1C"/>
    <w:rsid w:val="006852B7"/>
    <w:rsid w:val="0068566C"/>
    <w:rsid w:val="00685A77"/>
    <w:rsid w:val="00687ED4"/>
    <w:rsid w:val="0069019D"/>
    <w:rsid w:val="006918BE"/>
    <w:rsid w:val="006920A2"/>
    <w:rsid w:val="00692979"/>
    <w:rsid w:val="0069457E"/>
    <w:rsid w:val="00694B98"/>
    <w:rsid w:val="00694E95"/>
    <w:rsid w:val="006960FB"/>
    <w:rsid w:val="00696E6D"/>
    <w:rsid w:val="006A1294"/>
    <w:rsid w:val="006A19CA"/>
    <w:rsid w:val="006A2821"/>
    <w:rsid w:val="006A45F1"/>
    <w:rsid w:val="006A4BCC"/>
    <w:rsid w:val="006A5B2D"/>
    <w:rsid w:val="006A62FF"/>
    <w:rsid w:val="006A7419"/>
    <w:rsid w:val="006A7925"/>
    <w:rsid w:val="006A7AC7"/>
    <w:rsid w:val="006B03F6"/>
    <w:rsid w:val="006B21FA"/>
    <w:rsid w:val="006B2948"/>
    <w:rsid w:val="006B29D1"/>
    <w:rsid w:val="006B3E23"/>
    <w:rsid w:val="006B434F"/>
    <w:rsid w:val="006B45F8"/>
    <w:rsid w:val="006B6509"/>
    <w:rsid w:val="006B670B"/>
    <w:rsid w:val="006C0E7F"/>
    <w:rsid w:val="006C15A5"/>
    <w:rsid w:val="006C1A45"/>
    <w:rsid w:val="006C1AEE"/>
    <w:rsid w:val="006C1BFB"/>
    <w:rsid w:val="006C2C19"/>
    <w:rsid w:val="006C3663"/>
    <w:rsid w:val="006C417A"/>
    <w:rsid w:val="006C4434"/>
    <w:rsid w:val="006C4564"/>
    <w:rsid w:val="006C7A66"/>
    <w:rsid w:val="006D156F"/>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734B"/>
    <w:rsid w:val="006E7490"/>
    <w:rsid w:val="006F17C3"/>
    <w:rsid w:val="006F28B3"/>
    <w:rsid w:val="006F5B4B"/>
    <w:rsid w:val="006F61B4"/>
    <w:rsid w:val="006F6907"/>
    <w:rsid w:val="006F6E7B"/>
    <w:rsid w:val="006F73F0"/>
    <w:rsid w:val="00700061"/>
    <w:rsid w:val="00700441"/>
    <w:rsid w:val="00700D93"/>
    <w:rsid w:val="007014C2"/>
    <w:rsid w:val="00701581"/>
    <w:rsid w:val="00702582"/>
    <w:rsid w:val="00703205"/>
    <w:rsid w:val="0070417D"/>
    <w:rsid w:val="007043BC"/>
    <w:rsid w:val="00704981"/>
    <w:rsid w:val="00705C18"/>
    <w:rsid w:val="00711B34"/>
    <w:rsid w:val="00712D9F"/>
    <w:rsid w:val="007135D4"/>
    <w:rsid w:val="0071799A"/>
    <w:rsid w:val="007207B1"/>
    <w:rsid w:val="00720DBB"/>
    <w:rsid w:val="0072139F"/>
    <w:rsid w:val="007222B6"/>
    <w:rsid w:val="00722503"/>
    <w:rsid w:val="00722C53"/>
    <w:rsid w:val="00723D42"/>
    <w:rsid w:val="007259E9"/>
    <w:rsid w:val="00725D3A"/>
    <w:rsid w:val="007270AE"/>
    <w:rsid w:val="00731BD5"/>
    <w:rsid w:val="00731FF6"/>
    <w:rsid w:val="007324C2"/>
    <w:rsid w:val="00732A02"/>
    <w:rsid w:val="00732B0C"/>
    <w:rsid w:val="00732F17"/>
    <w:rsid w:val="00733717"/>
    <w:rsid w:val="007337FA"/>
    <w:rsid w:val="00733C84"/>
    <w:rsid w:val="00733F35"/>
    <w:rsid w:val="007348A5"/>
    <w:rsid w:val="007362D2"/>
    <w:rsid w:val="00737242"/>
    <w:rsid w:val="007402E9"/>
    <w:rsid w:val="0074145A"/>
    <w:rsid w:val="00741CAA"/>
    <w:rsid w:val="00741F99"/>
    <w:rsid w:val="007421F7"/>
    <w:rsid w:val="007428EE"/>
    <w:rsid w:val="00743521"/>
    <w:rsid w:val="00745A79"/>
    <w:rsid w:val="0074726D"/>
    <w:rsid w:val="0074755C"/>
    <w:rsid w:val="00747C7B"/>
    <w:rsid w:val="00750360"/>
    <w:rsid w:val="007509B3"/>
    <w:rsid w:val="00750DDB"/>
    <w:rsid w:val="00751451"/>
    <w:rsid w:val="0075282A"/>
    <w:rsid w:val="007528D3"/>
    <w:rsid w:val="00752A3A"/>
    <w:rsid w:val="00752B0B"/>
    <w:rsid w:val="0075463B"/>
    <w:rsid w:val="00755468"/>
    <w:rsid w:val="00757105"/>
    <w:rsid w:val="00761037"/>
    <w:rsid w:val="0076105F"/>
    <w:rsid w:val="007639AA"/>
    <w:rsid w:val="007646FF"/>
    <w:rsid w:val="0076525C"/>
    <w:rsid w:val="00765AFF"/>
    <w:rsid w:val="00765E0C"/>
    <w:rsid w:val="00767F59"/>
    <w:rsid w:val="0077120C"/>
    <w:rsid w:val="00771737"/>
    <w:rsid w:val="0077275C"/>
    <w:rsid w:val="00773B49"/>
    <w:rsid w:val="00776896"/>
    <w:rsid w:val="007777D7"/>
    <w:rsid w:val="00777D63"/>
    <w:rsid w:val="00777EEE"/>
    <w:rsid w:val="00780FB2"/>
    <w:rsid w:val="007811E5"/>
    <w:rsid w:val="007819CE"/>
    <w:rsid w:val="00782338"/>
    <w:rsid w:val="00782BC5"/>
    <w:rsid w:val="00782FEF"/>
    <w:rsid w:val="00786765"/>
    <w:rsid w:val="00790155"/>
    <w:rsid w:val="00790B11"/>
    <w:rsid w:val="007918DB"/>
    <w:rsid w:val="00792424"/>
    <w:rsid w:val="00792984"/>
    <w:rsid w:val="00792D71"/>
    <w:rsid w:val="007932FA"/>
    <w:rsid w:val="007942AE"/>
    <w:rsid w:val="0079436B"/>
    <w:rsid w:val="00794447"/>
    <w:rsid w:val="007949F9"/>
    <w:rsid w:val="0079636E"/>
    <w:rsid w:val="0079689D"/>
    <w:rsid w:val="00796C52"/>
    <w:rsid w:val="007A052D"/>
    <w:rsid w:val="007A17BC"/>
    <w:rsid w:val="007A337B"/>
    <w:rsid w:val="007A39F6"/>
    <w:rsid w:val="007A473D"/>
    <w:rsid w:val="007A522F"/>
    <w:rsid w:val="007A52AE"/>
    <w:rsid w:val="007A52DC"/>
    <w:rsid w:val="007A7C3F"/>
    <w:rsid w:val="007B052A"/>
    <w:rsid w:val="007B0783"/>
    <w:rsid w:val="007B0A73"/>
    <w:rsid w:val="007B28DD"/>
    <w:rsid w:val="007B2DA7"/>
    <w:rsid w:val="007B30F5"/>
    <w:rsid w:val="007B33A8"/>
    <w:rsid w:val="007B3634"/>
    <w:rsid w:val="007B44C5"/>
    <w:rsid w:val="007B4AB6"/>
    <w:rsid w:val="007B5EF5"/>
    <w:rsid w:val="007B617A"/>
    <w:rsid w:val="007B7B05"/>
    <w:rsid w:val="007C002C"/>
    <w:rsid w:val="007C254A"/>
    <w:rsid w:val="007C2AA3"/>
    <w:rsid w:val="007C5AD8"/>
    <w:rsid w:val="007C6841"/>
    <w:rsid w:val="007D09F8"/>
    <w:rsid w:val="007D54B6"/>
    <w:rsid w:val="007D5CCF"/>
    <w:rsid w:val="007D793E"/>
    <w:rsid w:val="007E05BE"/>
    <w:rsid w:val="007E07B5"/>
    <w:rsid w:val="007E285D"/>
    <w:rsid w:val="007E51AC"/>
    <w:rsid w:val="007E584C"/>
    <w:rsid w:val="007E5A92"/>
    <w:rsid w:val="007E7972"/>
    <w:rsid w:val="007E7E6B"/>
    <w:rsid w:val="007F0BA6"/>
    <w:rsid w:val="007F0D1A"/>
    <w:rsid w:val="007F0D8C"/>
    <w:rsid w:val="007F0F5B"/>
    <w:rsid w:val="007F110A"/>
    <w:rsid w:val="007F1210"/>
    <w:rsid w:val="007F12C1"/>
    <w:rsid w:val="007F1B4C"/>
    <w:rsid w:val="007F1D40"/>
    <w:rsid w:val="007F2EC8"/>
    <w:rsid w:val="007F3507"/>
    <w:rsid w:val="007F3C5E"/>
    <w:rsid w:val="007F40B1"/>
    <w:rsid w:val="007F54ED"/>
    <w:rsid w:val="007F6847"/>
    <w:rsid w:val="007F6F45"/>
    <w:rsid w:val="007F7174"/>
    <w:rsid w:val="00800CBE"/>
    <w:rsid w:val="0080283D"/>
    <w:rsid w:val="00802917"/>
    <w:rsid w:val="00802AC4"/>
    <w:rsid w:val="00802F93"/>
    <w:rsid w:val="0080322B"/>
    <w:rsid w:val="0080352A"/>
    <w:rsid w:val="00803803"/>
    <w:rsid w:val="00803AB3"/>
    <w:rsid w:val="00804265"/>
    <w:rsid w:val="0080493B"/>
    <w:rsid w:val="00805642"/>
    <w:rsid w:val="00810160"/>
    <w:rsid w:val="00812700"/>
    <w:rsid w:val="00812C18"/>
    <w:rsid w:val="00814BC5"/>
    <w:rsid w:val="00814CE6"/>
    <w:rsid w:val="00815885"/>
    <w:rsid w:val="008161EF"/>
    <w:rsid w:val="00821CC3"/>
    <w:rsid w:val="0082230C"/>
    <w:rsid w:val="008224EF"/>
    <w:rsid w:val="008248C9"/>
    <w:rsid w:val="00824AFC"/>
    <w:rsid w:val="00825C46"/>
    <w:rsid w:val="00826051"/>
    <w:rsid w:val="008261DA"/>
    <w:rsid w:val="00826BB3"/>
    <w:rsid w:val="00827FEF"/>
    <w:rsid w:val="008315DD"/>
    <w:rsid w:val="008351F8"/>
    <w:rsid w:val="00837F1E"/>
    <w:rsid w:val="008418D1"/>
    <w:rsid w:val="008457D5"/>
    <w:rsid w:val="00845BB8"/>
    <w:rsid w:val="00847002"/>
    <w:rsid w:val="00850C62"/>
    <w:rsid w:val="00850DB3"/>
    <w:rsid w:val="00850EB0"/>
    <w:rsid w:val="00853590"/>
    <w:rsid w:val="00854180"/>
    <w:rsid w:val="00854E4F"/>
    <w:rsid w:val="00855F5D"/>
    <w:rsid w:val="0085605B"/>
    <w:rsid w:val="008560CA"/>
    <w:rsid w:val="00856A2C"/>
    <w:rsid w:val="008607EE"/>
    <w:rsid w:val="008633B2"/>
    <w:rsid w:val="00863470"/>
    <w:rsid w:val="00863B7C"/>
    <w:rsid w:val="00863E23"/>
    <w:rsid w:val="00865A18"/>
    <w:rsid w:val="0086644E"/>
    <w:rsid w:val="00866B68"/>
    <w:rsid w:val="00866EE3"/>
    <w:rsid w:val="00870BB3"/>
    <w:rsid w:val="00872319"/>
    <w:rsid w:val="008727AD"/>
    <w:rsid w:val="00873A42"/>
    <w:rsid w:val="00873DE0"/>
    <w:rsid w:val="00875761"/>
    <w:rsid w:val="00875AFF"/>
    <w:rsid w:val="0087687F"/>
    <w:rsid w:val="00880BF4"/>
    <w:rsid w:val="00880D35"/>
    <w:rsid w:val="008822AF"/>
    <w:rsid w:val="00883772"/>
    <w:rsid w:val="00883A17"/>
    <w:rsid w:val="00883A1A"/>
    <w:rsid w:val="00883BCB"/>
    <w:rsid w:val="008848EC"/>
    <w:rsid w:val="008849B0"/>
    <w:rsid w:val="00884FE2"/>
    <w:rsid w:val="00887BFA"/>
    <w:rsid w:val="008917D2"/>
    <w:rsid w:val="008919B4"/>
    <w:rsid w:val="00891D4D"/>
    <w:rsid w:val="00892072"/>
    <w:rsid w:val="0089299C"/>
    <w:rsid w:val="00892D76"/>
    <w:rsid w:val="008943E4"/>
    <w:rsid w:val="00895930"/>
    <w:rsid w:val="00897D12"/>
    <w:rsid w:val="008A0F31"/>
    <w:rsid w:val="008A1533"/>
    <w:rsid w:val="008A23D9"/>
    <w:rsid w:val="008A23FC"/>
    <w:rsid w:val="008A3839"/>
    <w:rsid w:val="008A51D8"/>
    <w:rsid w:val="008A5281"/>
    <w:rsid w:val="008A7392"/>
    <w:rsid w:val="008A7414"/>
    <w:rsid w:val="008B1CED"/>
    <w:rsid w:val="008B29FC"/>
    <w:rsid w:val="008B433D"/>
    <w:rsid w:val="008B4EFC"/>
    <w:rsid w:val="008B7D28"/>
    <w:rsid w:val="008C0266"/>
    <w:rsid w:val="008C0476"/>
    <w:rsid w:val="008C0CF8"/>
    <w:rsid w:val="008C1B7A"/>
    <w:rsid w:val="008C2027"/>
    <w:rsid w:val="008C203F"/>
    <w:rsid w:val="008C29B9"/>
    <w:rsid w:val="008C6CA0"/>
    <w:rsid w:val="008C79B7"/>
    <w:rsid w:val="008D1AC6"/>
    <w:rsid w:val="008D1B20"/>
    <w:rsid w:val="008D20DD"/>
    <w:rsid w:val="008D2F48"/>
    <w:rsid w:val="008D4532"/>
    <w:rsid w:val="008D48DC"/>
    <w:rsid w:val="008D505F"/>
    <w:rsid w:val="008D51B4"/>
    <w:rsid w:val="008D7214"/>
    <w:rsid w:val="008D7F39"/>
    <w:rsid w:val="008E1074"/>
    <w:rsid w:val="008E14BA"/>
    <w:rsid w:val="008E15AC"/>
    <w:rsid w:val="008E180D"/>
    <w:rsid w:val="008E1F41"/>
    <w:rsid w:val="008E2673"/>
    <w:rsid w:val="008E3B5A"/>
    <w:rsid w:val="008E57E6"/>
    <w:rsid w:val="008E5EEB"/>
    <w:rsid w:val="008E6081"/>
    <w:rsid w:val="008E6355"/>
    <w:rsid w:val="008E787E"/>
    <w:rsid w:val="008F03CF"/>
    <w:rsid w:val="008F0637"/>
    <w:rsid w:val="008F1FDB"/>
    <w:rsid w:val="008F2270"/>
    <w:rsid w:val="008F38F7"/>
    <w:rsid w:val="008F3B0C"/>
    <w:rsid w:val="008F3E42"/>
    <w:rsid w:val="008F42FA"/>
    <w:rsid w:val="008F4EA2"/>
    <w:rsid w:val="008F503D"/>
    <w:rsid w:val="008F52AC"/>
    <w:rsid w:val="008F570C"/>
    <w:rsid w:val="008F7608"/>
    <w:rsid w:val="0090117B"/>
    <w:rsid w:val="00901784"/>
    <w:rsid w:val="00902CC5"/>
    <w:rsid w:val="00902CC6"/>
    <w:rsid w:val="00902D26"/>
    <w:rsid w:val="0090491D"/>
    <w:rsid w:val="009059CD"/>
    <w:rsid w:val="009062C2"/>
    <w:rsid w:val="009067CD"/>
    <w:rsid w:val="00906932"/>
    <w:rsid w:val="00906DAC"/>
    <w:rsid w:val="0090727E"/>
    <w:rsid w:val="00907286"/>
    <w:rsid w:val="009073E4"/>
    <w:rsid w:val="009111E7"/>
    <w:rsid w:val="00913B47"/>
    <w:rsid w:val="00913C24"/>
    <w:rsid w:val="009157D0"/>
    <w:rsid w:val="00916769"/>
    <w:rsid w:val="00917A5B"/>
    <w:rsid w:val="009212B9"/>
    <w:rsid w:val="00921614"/>
    <w:rsid w:val="00922924"/>
    <w:rsid w:val="00922A34"/>
    <w:rsid w:val="00925DDF"/>
    <w:rsid w:val="00926D5A"/>
    <w:rsid w:val="00930759"/>
    <w:rsid w:val="009315B8"/>
    <w:rsid w:val="00933399"/>
    <w:rsid w:val="00933856"/>
    <w:rsid w:val="00937FBB"/>
    <w:rsid w:val="00940F07"/>
    <w:rsid w:val="0094150C"/>
    <w:rsid w:val="00944985"/>
    <w:rsid w:val="00945632"/>
    <w:rsid w:val="00946EE6"/>
    <w:rsid w:val="0094723F"/>
    <w:rsid w:val="00947ECB"/>
    <w:rsid w:val="00954208"/>
    <w:rsid w:val="009557A5"/>
    <w:rsid w:val="009559A1"/>
    <w:rsid w:val="0095645E"/>
    <w:rsid w:val="0095704E"/>
    <w:rsid w:val="0096223E"/>
    <w:rsid w:val="00962A01"/>
    <w:rsid w:val="009633E3"/>
    <w:rsid w:val="0096445F"/>
    <w:rsid w:val="009646FA"/>
    <w:rsid w:val="00966D5F"/>
    <w:rsid w:val="00967E4A"/>
    <w:rsid w:val="00967EBD"/>
    <w:rsid w:val="0097042D"/>
    <w:rsid w:val="00971B3A"/>
    <w:rsid w:val="009722A9"/>
    <w:rsid w:val="00973BF4"/>
    <w:rsid w:val="009742D1"/>
    <w:rsid w:val="00975337"/>
    <w:rsid w:val="0097778C"/>
    <w:rsid w:val="009803B2"/>
    <w:rsid w:val="00980BE1"/>
    <w:rsid w:val="009825B6"/>
    <w:rsid w:val="009833B8"/>
    <w:rsid w:val="00984884"/>
    <w:rsid w:val="00985E46"/>
    <w:rsid w:val="00985F46"/>
    <w:rsid w:val="0098728B"/>
    <w:rsid w:val="009876A9"/>
    <w:rsid w:val="009906D6"/>
    <w:rsid w:val="009910E9"/>
    <w:rsid w:val="00993363"/>
    <w:rsid w:val="00994088"/>
    <w:rsid w:val="0099420F"/>
    <w:rsid w:val="00995209"/>
    <w:rsid w:val="00995CD5"/>
    <w:rsid w:val="00996583"/>
    <w:rsid w:val="00997B1F"/>
    <w:rsid w:val="009A0950"/>
    <w:rsid w:val="009A185D"/>
    <w:rsid w:val="009A32D3"/>
    <w:rsid w:val="009A4D24"/>
    <w:rsid w:val="009A4FDB"/>
    <w:rsid w:val="009A5F17"/>
    <w:rsid w:val="009A697F"/>
    <w:rsid w:val="009B01ED"/>
    <w:rsid w:val="009B077B"/>
    <w:rsid w:val="009B0B5D"/>
    <w:rsid w:val="009B12B2"/>
    <w:rsid w:val="009B238B"/>
    <w:rsid w:val="009B28AC"/>
    <w:rsid w:val="009B3339"/>
    <w:rsid w:val="009B4ED4"/>
    <w:rsid w:val="009B5710"/>
    <w:rsid w:val="009B612D"/>
    <w:rsid w:val="009B62BB"/>
    <w:rsid w:val="009B62FE"/>
    <w:rsid w:val="009C1FAF"/>
    <w:rsid w:val="009C2470"/>
    <w:rsid w:val="009C5EC7"/>
    <w:rsid w:val="009C709C"/>
    <w:rsid w:val="009C7398"/>
    <w:rsid w:val="009D0235"/>
    <w:rsid w:val="009D238C"/>
    <w:rsid w:val="009D2731"/>
    <w:rsid w:val="009D529B"/>
    <w:rsid w:val="009D5E2A"/>
    <w:rsid w:val="009D66F1"/>
    <w:rsid w:val="009E0C96"/>
    <w:rsid w:val="009E249B"/>
    <w:rsid w:val="009E5254"/>
    <w:rsid w:val="009F035E"/>
    <w:rsid w:val="009F0D0B"/>
    <w:rsid w:val="009F3037"/>
    <w:rsid w:val="009F33C6"/>
    <w:rsid w:val="009F41D5"/>
    <w:rsid w:val="009F4823"/>
    <w:rsid w:val="009F617D"/>
    <w:rsid w:val="009F62B7"/>
    <w:rsid w:val="009F6873"/>
    <w:rsid w:val="009F6E68"/>
    <w:rsid w:val="009F7DB9"/>
    <w:rsid w:val="00A02CEF"/>
    <w:rsid w:val="00A04410"/>
    <w:rsid w:val="00A04ACA"/>
    <w:rsid w:val="00A04DAA"/>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37D2"/>
    <w:rsid w:val="00A24062"/>
    <w:rsid w:val="00A246F6"/>
    <w:rsid w:val="00A24DEC"/>
    <w:rsid w:val="00A268CE"/>
    <w:rsid w:val="00A309D6"/>
    <w:rsid w:val="00A30C30"/>
    <w:rsid w:val="00A31E53"/>
    <w:rsid w:val="00A339C5"/>
    <w:rsid w:val="00A3586F"/>
    <w:rsid w:val="00A36D2C"/>
    <w:rsid w:val="00A371FE"/>
    <w:rsid w:val="00A37C4A"/>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44E8"/>
    <w:rsid w:val="00A64AED"/>
    <w:rsid w:val="00A652A3"/>
    <w:rsid w:val="00A65A3A"/>
    <w:rsid w:val="00A6670D"/>
    <w:rsid w:val="00A66D5C"/>
    <w:rsid w:val="00A7039C"/>
    <w:rsid w:val="00A70D59"/>
    <w:rsid w:val="00A71C07"/>
    <w:rsid w:val="00A726C9"/>
    <w:rsid w:val="00A75D6F"/>
    <w:rsid w:val="00A77953"/>
    <w:rsid w:val="00A77B11"/>
    <w:rsid w:val="00A77E90"/>
    <w:rsid w:val="00A77F42"/>
    <w:rsid w:val="00A80754"/>
    <w:rsid w:val="00A828BA"/>
    <w:rsid w:val="00A82B78"/>
    <w:rsid w:val="00A83CA8"/>
    <w:rsid w:val="00A84A88"/>
    <w:rsid w:val="00A84C12"/>
    <w:rsid w:val="00A8705A"/>
    <w:rsid w:val="00A8761D"/>
    <w:rsid w:val="00A90D86"/>
    <w:rsid w:val="00A90DA8"/>
    <w:rsid w:val="00A91F88"/>
    <w:rsid w:val="00A92905"/>
    <w:rsid w:val="00A9298C"/>
    <w:rsid w:val="00A94AE9"/>
    <w:rsid w:val="00A978BC"/>
    <w:rsid w:val="00AA04E0"/>
    <w:rsid w:val="00AA1045"/>
    <w:rsid w:val="00AA2D60"/>
    <w:rsid w:val="00AA4811"/>
    <w:rsid w:val="00AA4897"/>
    <w:rsid w:val="00AB2225"/>
    <w:rsid w:val="00AB23AF"/>
    <w:rsid w:val="00AB2F59"/>
    <w:rsid w:val="00AB3A32"/>
    <w:rsid w:val="00AB4538"/>
    <w:rsid w:val="00AB5351"/>
    <w:rsid w:val="00AB5FC8"/>
    <w:rsid w:val="00AB6844"/>
    <w:rsid w:val="00AB7A16"/>
    <w:rsid w:val="00AB7F4F"/>
    <w:rsid w:val="00AC173D"/>
    <w:rsid w:val="00AC18DC"/>
    <w:rsid w:val="00AC3DA1"/>
    <w:rsid w:val="00AC4781"/>
    <w:rsid w:val="00AC48AB"/>
    <w:rsid w:val="00AC505A"/>
    <w:rsid w:val="00AC55CA"/>
    <w:rsid w:val="00AC5A78"/>
    <w:rsid w:val="00AC6683"/>
    <w:rsid w:val="00AC67BC"/>
    <w:rsid w:val="00AC77AC"/>
    <w:rsid w:val="00AC7DE0"/>
    <w:rsid w:val="00AD04D3"/>
    <w:rsid w:val="00AD08DD"/>
    <w:rsid w:val="00AD0938"/>
    <w:rsid w:val="00AD5D5D"/>
    <w:rsid w:val="00AD5D73"/>
    <w:rsid w:val="00AD6678"/>
    <w:rsid w:val="00AE089F"/>
    <w:rsid w:val="00AE0AF5"/>
    <w:rsid w:val="00AE270B"/>
    <w:rsid w:val="00AE2AA3"/>
    <w:rsid w:val="00AE36E7"/>
    <w:rsid w:val="00AE397D"/>
    <w:rsid w:val="00AE3D3F"/>
    <w:rsid w:val="00AE4241"/>
    <w:rsid w:val="00AE42AE"/>
    <w:rsid w:val="00AE795B"/>
    <w:rsid w:val="00AF066D"/>
    <w:rsid w:val="00AF0756"/>
    <w:rsid w:val="00AF174A"/>
    <w:rsid w:val="00AF1ECE"/>
    <w:rsid w:val="00AF2BDC"/>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70CC"/>
    <w:rsid w:val="00B0767B"/>
    <w:rsid w:val="00B10D1E"/>
    <w:rsid w:val="00B10F3E"/>
    <w:rsid w:val="00B126E7"/>
    <w:rsid w:val="00B12DA9"/>
    <w:rsid w:val="00B137FB"/>
    <w:rsid w:val="00B13C28"/>
    <w:rsid w:val="00B1452C"/>
    <w:rsid w:val="00B1663F"/>
    <w:rsid w:val="00B16EF6"/>
    <w:rsid w:val="00B1726A"/>
    <w:rsid w:val="00B21B1B"/>
    <w:rsid w:val="00B21C37"/>
    <w:rsid w:val="00B267AF"/>
    <w:rsid w:val="00B27AE8"/>
    <w:rsid w:val="00B30344"/>
    <w:rsid w:val="00B306EE"/>
    <w:rsid w:val="00B30A1E"/>
    <w:rsid w:val="00B31F0E"/>
    <w:rsid w:val="00B32183"/>
    <w:rsid w:val="00B321A2"/>
    <w:rsid w:val="00B32520"/>
    <w:rsid w:val="00B35807"/>
    <w:rsid w:val="00B3658E"/>
    <w:rsid w:val="00B37EC9"/>
    <w:rsid w:val="00B4061E"/>
    <w:rsid w:val="00B40B5B"/>
    <w:rsid w:val="00B418C1"/>
    <w:rsid w:val="00B426E5"/>
    <w:rsid w:val="00B4304D"/>
    <w:rsid w:val="00B434D7"/>
    <w:rsid w:val="00B43ED5"/>
    <w:rsid w:val="00B441B0"/>
    <w:rsid w:val="00B442C7"/>
    <w:rsid w:val="00B44CC4"/>
    <w:rsid w:val="00B4504B"/>
    <w:rsid w:val="00B50D14"/>
    <w:rsid w:val="00B51A0A"/>
    <w:rsid w:val="00B52356"/>
    <w:rsid w:val="00B54493"/>
    <w:rsid w:val="00B54752"/>
    <w:rsid w:val="00B54C9F"/>
    <w:rsid w:val="00B554DC"/>
    <w:rsid w:val="00B564A6"/>
    <w:rsid w:val="00B5659A"/>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A03"/>
    <w:rsid w:val="00B76447"/>
    <w:rsid w:val="00B76E97"/>
    <w:rsid w:val="00B7713B"/>
    <w:rsid w:val="00B77B15"/>
    <w:rsid w:val="00B8026A"/>
    <w:rsid w:val="00B80B99"/>
    <w:rsid w:val="00B81EAC"/>
    <w:rsid w:val="00B84EC2"/>
    <w:rsid w:val="00B87927"/>
    <w:rsid w:val="00B90857"/>
    <w:rsid w:val="00B9206D"/>
    <w:rsid w:val="00B92E75"/>
    <w:rsid w:val="00B9400A"/>
    <w:rsid w:val="00B97CF4"/>
    <w:rsid w:val="00BA0D4E"/>
    <w:rsid w:val="00BA2781"/>
    <w:rsid w:val="00BA297D"/>
    <w:rsid w:val="00BA2EF5"/>
    <w:rsid w:val="00BA305F"/>
    <w:rsid w:val="00BA4E21"/>
    <w:rsid w:val="00BA78B8"/>
    <w:rsid w:val="00BA7B08"/>
    <w:rsid w:val="00BB0107"/>
    <w:rsid w:val="00BB0D05"/>
    <w:rsid w:val="00BB18FF"/>
    <w:rsid w:val="00BB1A08"/>
    <w:rsid w:val="00BB27C4"/>
    <w:rsid w:val="00BB4502"/>
    <w:rsid w:val="00BB493F"/>
    <w:rsid w:val="00BB4E30"/>
    <w:rsid w:val="00BB6567"/>
    <w:rsid w:val="00BB6E0A"/>
    <w:rsid w:val="00BC0718"/>
    <w:rsid w:val="00BC1CB7"/>
    <w:rsid w:val="00BC25A2"/>
    <w:rsid w:val="00BC38FD"/>
    <w:rsid w:val="00BC4A72"/>
    <w:rsid w:val="00BC5C28"/>
    <w:rsid w:val="00BD2D6A"/>
    <w:rsid w:val="00BD5DF9"/>
    <w:rsid w:val="00BD64A9"/>
    <w:rsid w:val="00BD672B"/>
    <w:rsid w:val="00BD77C0"/>
    <w:rsid w:val="00BE0C3E"/>
    <w:rsid w:val="00BE2C92"/>
    <w:rsid w:val="00BE2FB9"/>
    <w:rsid w:val="00BE3542"/>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FC3"/>
    <w:rsid w:val="00C01595"/>
    <w:rsid w:val="00C01C77"/>
    <w:rsid w:val="00C03ACE"/>
    <w:rsid w:val="00C04196"/>
    <w:rsid w:val="00C04258"/>
    <w:rsid w:val="00C04CF4"/>
    <w:rsid w:val="00C10D87"/>
    <w:rsid w:val="00C119A8"/>
    <w:rsid w:val="00C124BF"/>
    <w:rsid w:val="00C13C6B"/>
    <w:rsid w:val="00C172F1"/>
    <w:rsid w:val="00C2099A"/>
    <w:rsid w:val="00C2198E"/>
    <w:rsid w:val="00C22557"/>
    <w:rsid w:val="00C22770"/>
    <w:rsid w:val="00C23FF5"/>
    <w:rsid w:val="00C24BFE"/>
    <w:rsid w:val="00C254C8"/>
    <w:rsid w:val="00C25D7D"/>
    <w:rsid w:val="00C26877"/>
    <w:rsid w:val="00C279AC"/>
    <w:rsid w:val="00C30D8D"/>
    <w:rsid w:val="00C3237D"/>
    <w:rsid w:val="00C3419F"/>
    <w:rsid w:val="00C345BA"/>
    <w:rsid w:val="00C35F94"/>
    <w:rsid w:val="00C36C43"/>
    <w:rsid w:val="00C37278"/>
    <w:rsid w:val="00C37470"/>
    <w:rsid w:val="00C40076"/>
    <w:rsid w:val="00C46102"/>
    <w:rsid w:val="00C46857"/>
    <w:rsid w:val="00C4702F"/>
    <w:rsid w:val="00C477DD"/>
    <w:rsid w:val="00C4783D"/>
    <w:rsid w:val="00C47C3D"/>
    <w:rsid w:val="00C47FFC"/>
    <w:rsid w:val="00C52F68"/>
    <w:rsid w:val="00C52FC5"/>
    <w:rsid w:val="00C53300"/>
    <w:rsid w:val="00C53E8D"/>
    <w:rsid w:val="00C60399"/>
    <w:rsid w:val="00C6052C"/>
    <w:rsid w:val="00C60A96"/>
    <w:rsid w:val="00C622CD"/>
    <w:rsid w:val="00C6274F"/>
    <w:rsid w:val="00C62ECA"/>
    <w:rsid w:val="00C62FF1"/>
    <w:rsid w:val="00C63A74"/>
    <w:rsid w:val="00C63E04"/>
    <w:rsid w:val="00C6482B"/>
    <w:rsid w:val="00C6611D"/>
    <w:rsid w:val="00C66694"/>
    <w:rsid w:val="00C6680F"/>
    <w:rsid w:val="00C67331"/>
    <w:rsid w:val="00C679CD"/>
    <w:rsid w:val="00C7181A"/>
    <w:rsid w:val="00C719F5"/>
    <w:rsid w:val="00C72F99"/>
    <w:rsid w:val="00C73BFF"/>
    <w:rsid w:val="00C74183"/>
    <w:rsid w:val="00C7522E"/>
    <w:rsid w:val="00C76F74"/>
    <w:rsid w:val="00C77098"/>
    <w:rsid w:val="00C778D3"/>
    <w:rsid w:val="00C77A3D"/>
    <w:rsid w:val="00C77E19"/>
    <w:rsid w:val="00C81358"/>
    <w:rsid w:val="00C821D8"/>
    <w:rsid w:val="00C82B62"/>
    <w:rsid w:val="00C84026"/>
    <w:rsid w:val="00C876A3"/>
    <w:rsid w:val="00C8796C"/>
    <w:rsid w:val="00C90AFD"/>
    <w:rsid w:val="00C941E8"/>
    <w:rsid w:val="00C95491"/>
    <w:rsid w:val="00C95C42"/>
    <w:rsid w:val="00CA09D9"/>
    <w:rsid w:val="00CA1E2B"/>
    <w:rsid w:val="00CA3B01"/>
    <w:rsid w:val="00CA6326"/>
    <w:rsid w:val="00CA6451"/>
    <w:rsid w:val="00CA6E9A"/>
    <w:rsid w:val="00CA7A92"/>
    <w:rsid w:val="00CB1C5A"/>
    <w:rsid w:val="00CB1EF2"/>
    <w:rsid w:val="00CB214E"/>
    <w:rsid w:val="00CB2974"/>
    <w:rsid w:val="00CB299F"/>
    <w:rsid w:val="00CB3E80"/>
    <w:rsid w:val="00CB41D3"/>
    <w:rsid w:val="00CB428C"/>
    <w:rsid w:val="00CB4A52"/>
    <w:rsid w:val="00CB6E46"/>
    <w:rsid w:val="00CB73C5"/>
    <w:rsid w:val="00CC0CB1"/>
    <w:rsid w:val="00CC1550"/>
    <w:rsid w:val="00CC4CCC"/>
    <w:rsid w:val="00CC511A"/>
    <w:rsid w:val="00CC54A9"/>
    <w:rsid w:val="00CC5E22"/>
    <w:rsid w:val="00CD188E"/>
    <w:rsid w:val="00CD2607"/>
    <w:rsid w:val="00CD266E"/>
    <w:rsid w:val="00CD3087"/>
    <w:rsid w:val="00CD3440"/>
    <w:rsid w:val="00CD39A8"/>
    <w:rsid w:val="00CD4201"/>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715"/>
    <w:rsid w:val="00CF0BC9"/>
    <w:rsid w:val="00CF2A6F"/>
    <w:rsid w:val="00CF5DA1"/>
    <w:rsid w:val="00CF5F3F"/>
    <w:rsid w:val="00CF6C32"/>
    <w:rsid w:val="00CF7847"/>
    <w:rsid w:val="00CF7AFB"/>
    <w:rsid w:val="00D0049E"/>
    <w:rsid w:val="00D00C0C"/>
    <w:rsid w:val="00D016BF"/>
    <w:rsid w:val="00D01DFC"/>
    <w:rsid w:val="00D02430"/>
    <w:rsid w:val="00D04697"/>
    <w:rsid w:val="00D04E67"/>
    <w:rsid w:val="00D0517F"/>
    <w:rsid w:val="00D0537E"/>
    <w:rsid w:val="00D0576C"/>
    <w:rsid w:val="00D07257"/>
    <w:rsid w:val="00D07BE5"/>
    <w:rsid w:val="00D10B01"/>
    <w:rsid w:val="00D11DF3"/>
    <w:rsid w:val="00D1291F"/>
    <w:rsid w:val="00D12F96"/>
    <w:rsid w:val="00D13374"/>
    <w:rsid w:val="00D1563B"/>
    <w:rsid w:val="00D164FD"/>
    <w:rsid w:val="00D1732B"/>
    <w:rsid w:val="00D210CB"/>
    <w:rsid w:val="00D23474"/>
    <w:rsid w:val="00D24D64"/>
    <w:rsid w:val="00D262B9"/>
    <w:rsid w:val="00D2684F"/>
    <w:rsid w:val="00D26D87"/>
    <w:rsid w:val="00D277DD"/>
    <w:rsid w:val="00D279DA"/>
    <w:rsid w:val="00D31C29"/>
    <w:rsid w:val="00D32308"/>
    <w:rsid w:val="00D351D9"/>
    <w:rsid w:val="00D361AE"/>
    <w:rsid w:val="00D417B1"/>
    <w:rsid w:val="00D42ED3"/>
    <w:rsid w:val="00D434C8"/>
    <w:rsid w:val="00D4485B"/>
    <w:rsid w:val="00D455F8"/>
    <w:rsid w:val="00D46ADA"/>
    <w:rsid w:val="00D520CB"/>
    <w:rsid w:val="00D520E4"/>
    <w:rsid w:val="00D528A4"/>
    <w:rsid w:val="00D52F46"/>
    <w:rsid w:val="00D53C8A"/>
    <w:rsid w:val="00D53ED9"/>
    <w:rsid w:val="00D5469B"/>
    <w:rsid w:val="00D54998"/>
    <w:rsid w:val="00D54ECC"/>
    <w:rsid w:val="00D553C3"/>
    <w:rsid w:val="00D55C75"/>
    <w:rsid w:val="00D5663B"/>
    <w:rsid w:val="00D571DE"/>
    <w:rsid w:val="00D602E4"/>
    <w:rsid w:val="00D6102C"/>
    <w:rsid w:val="00D6256C"/>
    <w:rsid w:val="00D62886"/>
    <w:rsid w:val="00D62A1C"/>
    <w:rsid w:val="00D642C9"/>
    <w:rsid w:val="00D642CB"/>
    <w:rsid w:val="00D65365"/>
    <w:rsid w:val="00D6561E"/>
    <w:rsid w:val="00D6565A"/>
    <w:rsid w:val="00D6578E"/>
    <w:rsid w:val="00D65CBE"/>
    <w:rsid w:val="00D65E55"/>
    <w:rsid w:val="00D6638A"/>
    <w:rsid w:val="00D6770E"/>
    <w:rsid w:val="00D67A87"/>
    <w:rsid w:val="00D704CD"/>
    <w:rsid w:val="00D70641"/>
    <w:rsid w:val="00D71346"/>
    <w:rsid w:val="00D71515"/>
    <w:rsid w:val="00D719AF"/>
    <w:rsid w:val="00D727FF"/>
    <w:rsid w:val="00D72C8B"/>
    <w:rsid w:val="00D72F75"/>
    <w:rsid w:val="00D7300B"/>
    <w:rsid w:val="00D732B4"/>
    <w:rsid w:val="00D74311"/>
    <w:rsid w:val="00D74609"/>
    <w:rsid w:val="00D74B95"/>
    <w:rsid w:val="00D75C19"/>
    <w:rsid w:val="00D773F9"/>
    <w:rsid w:val="00D77E16"/>
    <w:rsid w:val="00D80306"/>
    <w:rsid w:val="00D80A34"/>
    <w:rsid w:val="00D81C13"/>
    <w:rsid w:val="00D844BC"/>
    <w:rsid w:val="00D84528"/>
    <w:rsid w:val="00D85FA9"/>
    <w:rsid w:val="00D8665C"/>
    <w:rsid w:val="00D87052"/>
    <w:rsid w:val="00D872F8"/>
    <w:rsid w:val="00D90EAC"/>
    <w:rsid w:val="00D920EF"/>
    <w:rsid w:val="00D9307D"/>
    <w:rsid w:val="00D9312A"/>
    <w:rsid w:val="00D9472F"/>
    <w:rsid w:val="00D94E1A"/>
    <w:rsid w:val="00D95F57"/>
    <w:rsid w:val="00DA08BF"/>
    <w:rsid w:val="00DA0A73"/>
    <w:rsid w:val="00DA2EB4"/>
    <w:rsid w:val="00DA3FBF"/>
    <w:rsid w:val="00DA6BC5"/>
    <w:rsid w:val="00DA6E25"/>
    <w:rsid w:val="00DA7278"/>
    <w:rsid w:val="00DB03D8"/>
    <w:rsid w:val="00DB0B5E"/>
    <w:rsid w:val="00DB1A4B"/>
    <w:rsid w:val="00DB32D4"/>
    <w:rsid w:val="00DB3EB7"/>
    <w:rsid w:val="00DB4E6C"/>
    <w:rsid w:val="00DB556D"/>
    <w:rsid w:val="00DB6571"/>
    <w:rsid w:val="00DB6CF2"/>
    <w:rsid w:val="00DB7BE1"/>
    <w:rsid w:val="00DC02AB"/>
    <w:rsid w:val="00DC05C3"/>
    <w:rsid w:val="00DC13ED"/>
    <w:rsid w:val="00DC228D"/>
    <w:rsid w:val="00DC2643"/>
    <w:rsid w:val="00DC3C39"/>
    <w:rsid w:val="00DC4BF5"/>
    <w:rsid w:val="00DC65B0"/>
    <w:rsid w:val="00DC710C"/>
    <w:rsid w:val="00DC784D"/>
    <w:rsid w:val="00DC7B4E"/>
    <w:rsid w:val="00DD10EE"/>
    <w:rsid w:val="00DD1D17"/>
    <w:rsid w:val="00DD24C0"/>
    <w:rsid w:val="00DD3EA5"/>
    <w:rsid w:val="00DD417E"/>
    <w:rsid w:val="00DD4A40"/>
    <w:rsid w:val="00DD4CA4"/>
    <w:rsid w:val="00DD6761"/>
    <w:rsid w:val="00DD6D6E"/>
    <w:rsid w:val="00DE05DA"/>
    <w:rsid w:val="00DE0D47"/>
    <w:rsid w:val="00DE0E99"/>
    <w:rsid w:val="00DE1A86"/>
    <w:rsid w:val="00DE484A"/>
    <w:rsid w:val="00DE576A"/>
    <w:rsid w:val="00DE6773"/>
    <w:rsid w:val="00DE7E8E"/>
    <w:rsid w:val="00DF11F4"/>
    <w:rsid w:val="00DF1A19"/>
    <w:rsid w:val="00DF1ACA"/>
    <w:rsid w:val="00DF2728"/>
    <w:rsid w:val="00DF2BA7"/>
    <w:rsid w:val="00DF306A"/>
    <w:rsid w:val="00DF45B7"/>
    <w:rsid w:val="00DF49E9"/>
    <w:rsid w:val="00DF54DA"/>
    <w:rsid w:val="00DF62AD"/>
    <w:rsid w:val="00E0044F"/>
    <w:rsid w:val="00E00F50"/>
    <w:rsid w:val="00E04C7C"/>
    <w:rsid w:val="00E05382"/>
    <w:rsid w:val="00E05708"/>
    <w:rsid w:val="00E05738"/>
    <w:rsid w:val="00E05E52"/>
    <w:rsid w:val="00E06CBE"/>
    <w:rsid w:val="00E0786C"/>
    <w:rsid w:val="00E0793A"/>
    <w:rsid w:val="00E07D37"/>
    <w:rsid w:val="00E10C56"/>
    <w:rsid w:val="00E10DC1"/>
    <w:rsid w:val="00E12528"/>
    <w:rsid w:val="00E129D9"/>
    <w:rsid w:val="00E13BD9"/>
    <w:rsid w:val="00E13EE6"/>
    <w:rsid w:val="00E14330"/>
    <w:rsid w:val="00E14A32"/>
    <w:rsid w:val="00E150AF"/>
    <w:rsid w:val="00E15A09"/>
    <w:rsid w:val="00E17335"/>
    <w:rsid w:val="00E17FAB"/>
    <w:rsid w:val="00E20A80"/>
    <w:rsid w:val="00E23B40"/>
    <w:rsid w:val="00E254B2"/>
    <w:rsid w:val="00E25C91"/>
    <w:rsid w:val="00E2673D"/>
    <w:rsid w:val="00E26783"/>
    <w:rsid w:val="00E26B1C"/>
    <w:rsid w:val="00E277E6"/>
    <w:rsid w:val="00E27C86"/>
    <w:rsid w:val="00E309FC"/>
    <w:rsid w:val="00E30C83"/>
    <w:rsid w:val="00E31548"/>
    <w:rsid w:val="00E3163E"/>
    <w:rsid w:val="00E31EFF"/>
    <w:rsid w:val="00E32030"/>
    <w:rsid w:val="00E32F50"/>
    <w:rsid w:val="00E3543C"/>
    <w:rsid w:val="00E360AF"/>
    <w:rsid w:val="00E365EA"/>
    <w:rsid w:val="00E36AD1"/>
    <w:rsid w:val="00E371BD"/>
    <w:rsid w:val="00E37436"/>
    <w:rsid w:val="00E4039E"/>
    <w:rsid w:val="00E40DC0"/>
    <w:rsid w:val="00E40F06"/>
    <w:rsid w:val="00E41C2E"/>
    <w:rsid w:val="00E41E84"/>
    <w:rsid w:val="00E41F28"/>
    <w:rsid w:val="00E434A2"/>
    <w:rsid w:val="00E436C1"/>
    <w:rsid w:val="00E43889"/>
    <w:rsid w:val="00E43BCD"/>
    <w:rsid w:val="00E45D53"/>
    <w:rsid w:val="00E50C08"/>
    <w:rsid w:val="00E51F90"/>
    <w:rsid w:val="00E54899"/>
    <w:rsid w:val="00E54FDD"/>
    <w:rsid w:val="00E557BB"/>
    <w:rsid w:val="00E55C7E"/>
    <w:rsid w:val="00E5634A"/>
    <w:rsid w:val="00E56D58"/>
    <w:rsid w:val="00E57200"/>
    <w:rsid w:val="00E61005"/>
    <w:rsid w:val="00E62E7A"/>
    <w:rsid w:val="00E64A4F"/>
    <w:rsid w:val="00E64CC2"/>
    <w:rsid w:val="00E65F10"/>
    <w:rsid w:val="00E707DA"/>
    <w:rsid w:val="00E725D1"/>
    <w:rsid w:val="00E72C27"/>
    <w:rsid w:val="00E72F2D"/>
    <w:rsid w:val="00E73965"/>
    <w:rsid w:val="00E740B3"/>
    <w:rsid w:val="00E7460D"/>
    <w:rsid w:val="00E7495A"/>
    <w:rsid w:val="00E75E64"/>
    <w:rsid w:val="00E75FF5"/>
    <w:rsid w:val="00E821BA"/>
    <w:rsid w:val="00E8308A"/>
    <w:rsid w:val="00E835D9"/>
    <w:rsid w:val="00E837BE"/>
    <w:rsid w:val="00E851CD"/>
    <w:rsid w:val="00E853AD"/>
    <w:rsid w:val="00E85583"/>
    <w:rsid w:val="00E87E72"/>
    <w:rsid w:val="00E94EE3"/>
    <w:rsid w:val="00E96389"/>
    <w:rsid w:val="00E966ED"/>
    <w:rsid w:val="00E96B1C"/>
    <w:rsid w:val="00EA00BE"/>
    <w:rsid w:val="00EA04D3"/>
    <w:rsid w:val="00EA0F45"/>
    <w:rsid w:val="00EA22DD"/>
    <w:rsid w:val="00EA3ABE"/>
    <w:rsid w:val="00EA4AA4"/>
    <w:rsid w:val="00EA5E65"/>
    <w:rsid w:val="00EA6354"/>
    <w:rsid w:val="00EA6926"/>
    <w:rsid w:val="00EA7A3C"/>
    <w:rsid w:val="00EB1898"/>
    <w:rsid w:val="00EB1EBA"/>
    <w:rsid w:val="00EB2AF3"/>
    <w:rsid w:val="00EB5640"/>
    <w:rsid w:val="00EB65B5"/>
    <w:rsid w:val="00EB7198"/>
    <w:rsid w:val="00EC0DC0"/>
    <w:rsid w:val="00EC1B95"/>
    <w:rsid w:val="00EC2388"/>
    <w:rsid w:val="00EC275F"/>
    <w:rsid w:val="00EC427C"/>
    <w:rsid w:val="00EC5DC7"/>
    <w:rsid w:val="00EC75BA"/>
    <w:rsid w:val="00ED075B"/>
    <w:rsid w:val="00ED0B52"/>
    <w:rsid w:val="00ED1A3E"/>
    <w:rsid w:val="00ED2DC6"/>
    <w:rsid w:val="00ED37F2"/>
    <w:rsid w:val="00ED4283"/>
    <w:rsid w:val="00ED4408"/>
    <w:rsid w:val="00ED5633"/>
    <w:rsid w:val="00ED599E"/>
    <w:rsid w:val="00ED5B94"/>
    <w:rsid w:val="00ED6531"/>
    <w:rsid w:val="00ED71BF"/>
    <w:rsid w:val="00EE3CD5"/>
    <w:rsid w:val="00EE5088"/>
    <w:rsid w:val="00EE6AA1"/>
    <w:rsid w:val="00EF0B1C"/>
    <w:rsid w:val="00EF1C4C"/>
    <w:rsid w:val="00EF31DE"/>
    <w:rsid w:val="00EF4173"/>
    <w:rsid w:val="00EF453B"/>
    <w:rsid w:val="00EF46A2"/>
    <w:rsid w:val="00EF590A"/>
    <w:rsid w:val="00EF6A70"/>
    <w:rsid w:val="00EF7550"/>
    <w:rsid w:val="00EF7A46"/>
    <w:rsid w:val="00F00597"/>
    <w:rsid w:val="00F007CC"/>
    <w:rsid w:val="00F010AC"/>
    <w:rsid w:val="00F01119"/>
    <w:rsid w:val="00F01966"/>
    <w:rsid w:val="00F03264"/>
    <w:rsid w:val="00F0370F"/>
    <w:rsid w:val="00F04C59"/>
    <w:rsid w:val="00F07659"/>
    <w:rsid w:val="00F07981"/>
    <w:rsid w:val="00F104B5"/>
    <w:rsid w:val="00F11274"/>
    <w:rsid w:val="00F11AE9"/>
    <w:rsid w:val="00F12A52"/>
    <w:rsid w:val="00F12D77"/>
    <w:rsid w:val="00F14C69"/>
    <w:rsid w:val="00F15D74"/>
    <w:rsid w:val="00F16725"/>
    <w:rsid w:val="00F17DBA"/>
    <w:rsid w:val="00F201B4"/>
    <w:rsid w:val="00F201F8"/>
    <w:rsid w:val="00F228B5"/>
    <w:rsid w:val="00F23A2F"/>
    <w:rsid w:val="00F262CB"/>
    <w:rsid w:val="00F27BF6"/>
    <w:rsid w:val="00F27CB2"/>
    <w:rsid w:val="00F30F77"/>
    <w:rsid w:val="00F31465"/>
    <w:rsid w:val="00F31596"/>
    <w:rsid w:val="00F31E8F"/>
    <w:rsid w:val="00F32515"/>
    <w:rsid w:val="00F3270B"/>
    <w:rsid w:val="00F362BC"/>
    <w:rsid w:val="00F36DB7"/>
    <w:rsid w:val="00F37238"/>
    <w:rsid w:val="00F402DF"/>
    <w:rsid w:val="00F40703"/>
    <w:rsid w:val="00F407BE"/>
    <w:rsid w:val="00F40F63"/>
    <w:rsid w:val="00F41031"/>
    <w:rsid w:val="00F43F7E"/>
    <w:rsid w:val="00F44296"/>
    <w:rsid w:val="00F4643A"/>
    <w:rsid w:val="00F46466"/>
    <w:rsid w:val="00F46711"/>
    <w:rsid w:val="00F46AF5"/>
    <w:rsid w:val="00F47BD4"/>
    <w:rsid w:val="00F51614"/>
    <w:rsid w:val="00F51BF9"/>
    <w:rsid w:val="00F51E14"/>
    <w:rsid w:val="00F5283C"/>
    <w:rsid w:val="00F52F1D"/>
    <w:rsid w:val="00F560F1"/>
    <w:rsid w:val="00F5746D"/>
    <w:rsid w:val="00F57572"/>
    <w:rsid w:val="00F6000A"/>
    <w:rsid w:val="00F60622"/>
    <w:rsid w:val="00F60AC1"/>
    <w:rsid w:val="00F641E1"/>
    <w:rsid w:val="00F646FF"/>
    <w:rsid w:val="00F66673"/>
    <w:rsid w:val="00F67865"/>
    <w:rsid w:val="00F67B46"/>
    <w:rsid w:val="00F71796"/>
    <w:rsid w:val="00F71A10"/>
    <w:rsid w:val="00F72BE7"/>
    <w:rsid w:val="00F733D5"/>
    <w:rsid w:val="00F7392E"/>
    <w:rsid w:val="00F75642"/>
    <w:rsid w:val="00F76800"/>
    <w:rsid w:val="00F77CDE"/>
    <w:rsid w:val="00F8000C"/>
    <w:rsid w:val="00F835AD"/>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6B6"/>
    <w:rsid w:val="00FA59EE"/>
    <w:rsid w:val="00FA5BEE"/>
    <w:rsid w:val="00FB2396"/>
    <w:rsid w:val="00FB25E2"/>
    <w:rsid w:val="00FB264A"/>
    <w:rsid w:val="00FB26D6"/>
    <w:rsid w:val="00FB331B"/>
    <w:rsid w:val="00FB3B55"/>
    <w:rsid w:val="00FB4226"/>
    <w:rsid w:val="00FB4809"/>
    <w:rsid w:val="00FB75AF"/>
    <w:rsid w:val="00FB7D84"/>
    <w:rsid w:val="00FC0A8B"/>
    <w:rsid w:val="00FC0BEE"/>
    <w:rsid w:val="00FC17AF"/>
    <w:rsid w:val="00FC189B"/>
    <w:rsid w:val="00FC1E50"/>
    <w:rsid w:val="00FC3203"/>
    <w:rsid w:val="00FC3FED"/>
    <w:rsid w:val="00FC4E35"/>
    <w:rsid w:val="00FC5EA3"/>
    <w:rsid w:val="00FC6817"/>
    <w:rsid w:val="00FC6AD8"/>
    <w:rsid w:val="00FC6F7E"/>
    <w:rsid w:val="00FC73B8"/>
    <w:rsid w:val="00FC76BB"/>
    <w:rsid w:val="00FD0970"/>
    <w:rsid w:val="00FD10DE"/>
    <w:rsid w:val="00FD1456"/>
    <w:rsid w:val="00FD1E75"/>
    <w:rsid w:val="00FD1FD8"/>
    <w:rsid w:val="00FD325F"/>
    <w:rsid w:val="00FD3C99"/>
    <w:rsid w:val="00FD62A4"/>
    <w:rsid w:val="00FE0B1B"/>
    <w:rsid w:val="00FE14B0"/>
    <w:rsid w:val="00FE14E6"/>
    <w:rsid w:val="00FE720A"/>
    <w:rsid w:val="00FF0170"/>
    <w:rsid w:val="00FF023F"/>
    <w:rsid w:val="00FF0709"/>
    <w:rsid w:val="00FF103C"/>
    <w:rsid w:val="00FF3642"/>
    <w:rsid w:val="00FF575F"/>
    <w:rsid w:val="00FF5EB6"/>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EC67D9D6-1C7B-4FA4-8957-DA175C9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859C-2AB4-4C5F-BBCD-785579BB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62</cp:revision>
  <cp:lastPrinted>2019-03-18T15:21:00Z</cp:lastPrinted>
  <dcterms:created xsi:type="dcterms:W3CDTF">2019-02-21T17:53:00Z</dcterms:created>
  <dcterms:modified xsi:type="dcterms:W3CDTF">2019-03-28T12:12:00Z</dcterms:modified>
</cp:coreProperties>
</file>