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4537C" w14:textId="77777777" w:rsidR="00E70C4F" w:rsidRPr="00B922CF" w:rsidRDefault="00E70C4F" w:rsidP="00E70C4F">
      <w:pPr>
        <w:autoSpaceDE w:val="0"/>
        <w:autoSpaceDN w:val="0"/>
        <w:spacing w:after="0" w:line="240" w:lineRule="auto"/>
        <w:jc w:val="center"/>
        <w:rPr>
          <w:rFonts w:ascii="Times New Roman" w:hAnsi="Times New Roman" w:cs="Times New Roman"/>
          <w:b/>
          <w:sz w:val="24"/>
          <w:szCs w:val="24"/>
        </w:rPr>
      </w:pPr>
      <w:r w:rsidRPr="00B922CF">
        <w:rPr>
          <w:rFonts w:ascii="Times New Roman" w:hAnsi="Times New Roman" w:cs="Times New Roman"/>
          <w:b/>
          <w:sz w:val="24"/>
          <w:szCs w:val="24"/>
        </w:rPr>
        <w:t>BEFORE THE</w:t>
      </w:r>
    </w:p>
    <w:p w14:paraId="79338DDE" w14:textId="77777777" w:rsidR="00E70C4F" w:rsidRPr="00B922CF" w:rsidRDefault="00E70C4F" w:rsidP="00E70C4F">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PENNSYLVANIA PUBLIC UTILITY COMMISSION</w:t>
      </w:r>
    </w:p>
    <w:p w14:paraId="49D664F9" w14:textId="77777777" w:rsidR="00E70C4F" w:rsidRPr="00B922CF" w:rsidRDefault="00E70C4F" w:rsidP="00E70C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0EC90E1" w14:textId="77777777" w:rsidR="00E70C4F" w:rsidRPr="00B922CF" w:rsidRDefault="00E70C4F" w:rsidP="00E70C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E7EDB35" w14:textId="77777777" w:rsidR="00E70C4F" w:rsidRPr="00B922CF" w:rsidRDefault="00E70C4F" w:rsidP="00E70C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73AC676D" w14:textId="77777777" w:rsidR="00E70C4F" w:rsidRPr="00B922CF" w:rsidRDefault="00E70C4F" w:rsidP="00E70C4F">
      <w:pPr>
        <w:tabs>
          <w:tab w:val="left" w:pos="0"/>
        </w:tabs>
        <w:spacing w:after="0" w:line="240" w:lineRule="auto"/>
        <w:jc w:val="both"/>
        <w:rPr>
          <w:rFonts w:ascii="Times New Roman" w:hAnsi="Times New Roman" w:cs="Times New Roman"/>
          <w:b/>
          <w:sz w:val="24"/>
          <w:szCs w:val="24"/>
        </w:rPr>
      </w:pPr>
      <w:r w:rsidRPr="00B922CF">
        <w:rPr>
          <w:rFonts w:ascii="Times New Roman" w:hAnsi="Times New Roman" w:cs="Times New Roman"/>
          <w:sz w:val="24"/>
          <w:szCs w:val="24"/>
        </w:rPr>
        <w:t>Geoff Day</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p>
    <w:p w14:paraId="3808C55F" w14:textId="77777777" w:rsidR="00E70C4F" w:rsidRPr="00B922CF" w:rsidRDefault="00E70C4F" w:rsidP="00E70C4F">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sz w:val="24"/>
          <w:szCs w:val="24"/>
        </w:rPr>
        <w:t>:</w:t>
      </w:r>
    </w:p>
    <w:p w14:paraId="4388A241" w14:textId="77777777" w:rsidR="00E70C4F" w:rsidRPr="00B922CF" w:rsidRDefault="00E70C4F" w:rsidP="00E70C4F">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sz w:val="24"/>
          <w:szCs w:val="24"/>
        </w:rPr>
        <w:tab/>
        <w:t>v.</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sz w:val="24"/>
          <w:szCs w:val="24"/>
        </w:rPr>
        <w:t>C-2018-3003960</w:t>
      </w:r>
    </w:p>
    <w:p w14:paraId="6BC58229" w14:textId="77777777" w:rsidR="00E70C4F" w:rsidRPr="00B922CF" w:rsidRDefault="00E70C4F" w:rsidP="00E70C4F">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p>
    <w:p w14:paraId="131F43FA" w14:textId="77777777" w:rsidR="00E70C4F" w:rsidRPr="00B922CF" w:rsidRDefault="00E70C4F" w:rsidP="00E70C4F">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sz w:val="24"/>
          <w:szCs w:val="24"/>
        </w:rPr>
        <w:t>Duquesne Light Company</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p>
    <w:p w14:paraId="317F82A5" w14:textId="77777777" w:rsidR="00E70C4F" w:rsidRPr="00B922CF" w:rsidRDefault="00E70C4F" w:rsidP="00E70C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03C3CFF5" w14:textId="77777777" w:rsidR="00E70C4F" w:rsidRPr="00B922CF" w:rsidRDefault="00E70C4F" w:rsidP="00E70C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0A0D9F95" w14:textId="77777777" w:rsidR="00E70C4F" w:rsidRPr="00B922CF" w:rsidRDefault="00E70C4F" w:rsidP="00E70C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47AFC5BC" w14:textId="77777777" w:rsidR="00E70C4F" w:rsidRPr="00B922CF" w:rsidRDefault="00E70C4F" w:rsidP="00E70C4F">
      <w:pPr>
        <w:tabs>
          <w:tab w:val="center" w:pos="4680"/>
        </w:tabs>
        <w:suppressAutoHyphens/>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INTERIM ORDER</w:t>
      </w:r>
    </w:p>
    <w:p w14:paraId="3D419663" w14:textId="77777777" w:rsidR="009E396F" w:rsidRDefault="00E70C4F" w:rsidP="00E70C4F">
      <w:pPr>
        <w:tabs>
          <w:tab w:val="center" w:pos="4680"/>
        </w:tabs>
        <w:suppressAutoHyphens/>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GRANTING MOTION OF DUQUESNE LIGHT COMPANY TO COMPEL</w:t>
      </w:r>
    </w:p>
    <w:p w14:paraId="18332CAF" w14:textId="77777777" w:rsidR="00E70C4F" w:rsidRPr="00B922CF" w:rsidRDefault="00E70C4F" w:rsidP="00E70C4F">
      <w:pPr>
        <w:tabs>
          <w:tab w:val="center" w:pos="4680"/>
        </w:tabs>
        <w:suppressAutoHyphens/>
        <w:spacing w:after="0" w:line="240" w:lineRule="auto"/>
        <w:jc w:val="center"/>
        <w:rPr>
          <w:rFonts w:ascii="Times New Roman" w:hAnsi="Times New Roman" w:cs="Times New Roman"/>
          <w:b/>
          <w:bCs/>
          <w:spacing w:val="-3"/>
          <w:sz w:val="24"/>
          <w:szCs w:val="24"/>
          <w:u w:val="single"/>
        </w:rPr>
      </w:pPr>
      <w:r w:rsidRPr="009E396F">
        <w:rPr>
          <w:rFonts w:ascii="Times New Roman" w:hAnsi="Times New Roman" w:cs="Times New Roman"/>
          <w:b/>
          <w:bCs/>
          <w:spacing w:val="-3"/>
          <w:sz w:val="24"/>
          <w:szCs w:val="24"/>
          <w:u w:val="single"/>
        </w:rPr>
        <w:t xml:space="preserve">RESPONSES </w:t>
      </w:r>
      <w:r w:rsidRPr="00B922CF">
        <w:rPr>
          <w:rFonts w:ascii="Times New Roman" w:hAnsi="Times New Roman" w:cs="Times New Roman"/>
          <w:b/>
          <w:bCs/>
          <w:spacing w:val="-3"/>
          <w:sz w:val="24"/>
          <w:szCs w:val="24"/>
          <w:u w:val="single"/>
        </w:rPr>
        <w:t>TO INTERROGATORIES AND DOCUMENT REQUESTS</w:t>
      </w:r>
      <w:r w:rsidRPr="00B922CF">
        <w:rPr>
          <w:rFonts w:ascii="Times New Roman" w:hAnsi="Times New Roman" w:cs="Times New Roman"/>
          <w:b/>
          <w:bCs/>
          <w:spacing w:val="-3"/>
          <w:sz w:val="24"/>
          <w:szCs w:val="24"/>
        </w:rPr>
        <w:t xml:space="preserve"> </w:t>
      </w:r>
    </w:p>
    <w:p w14:paraId="7E45EB72" w14:textId="77777777" w:rsidR="00E70C4F" w:rsidRPr="00B922CF" w:rsidRDefault="00E70C4F" w:rsidP="00E70C4F">
      <w:pPr>
        <w:tabs>
          <w:tab w:val="center" w:pos="4680"/>
        </w:tabs>
        <w:suppressAutoHyphens/>
        <w:spacing w:after="0" w:line="240" w:lineRule="auto"/>
        <w:jc w:val="center"/>
        <w:rPr>
          <w:rFonts w:ascii="Times New Roman" w:hAnsi="Times New Roman" w:cs="Times New Roman"/>
          <w:b/>
          <w:bCs/>
          <w:spacing w:val="-3"/>
          <w:sz w:val="24"/>
          <w:szCs w:val="24"/>
          <w:u w:val="single"/>
        </w:rPr>
      </w:pPr>
      <w:r w:rsidRPr="00B922CF">
        <w:rPr>
          <w:rFonts w:ascii="Times New Roman" w:hAnsi="Times New Roman" w:cs="Times New Roman"/>
          <w:b/>
          <w:bCs/>
          <w:spacing w:val="-3"/>
          <w:sz w:val="24"/>
          <w:szCs w:val="24"/>
          <w:u w:val="single"/>
        </w:rPr>
        <w:t xml:space="preserve">  </w:t>
      </w:r>
    </w:p>
    <w:p w14:paraId="5B666541" w14:textId="77777777" w:rsidR="00E70C4F" w:rsidRPr="00B922CF" w:rsidRDefault="00E70C4F" w:rsidP="00E70C4F">
      <w:pPr>
        <w:tabs>
          <w:tab w:val="left" w:pos="-720"/>
        </w:tabs>
        <w:suppressAutoHyphens/>
        <w:spacing w:after="0" w:line="240" w:lineRule="auto"/>
        <w:ind w:firstLine="1440"/>
        <w:rPr>
          <w:rFonts w:ascii="Times New Roman" w:hAnsi="Times New Roman" w:cs="Times New Roman"/>
          <w:spacing w:val="-3"/>
          <w:sz w:val="24"/>
          <w:szCs w:val="24"/>
        </w:rPr>
      </w:pPr>
    </w:p>
    <w:p w14:paraId="02475DBC" w14:textId="77777777" w:rsidR="00E70C4F" w:rsidRPr="00B922CF" w:rsidRDefault="00E70C4F" w:rsidP="00E70C4F">
      <w:pPr>
        <w:spacing w:after="0" w:line="360" w:lineRule="auto"/>
        <w:ind w:firstLine="1440"/>
        <w:rPr>
          <w:rFonts w:ascii="Times New Roman" w:eastAsia="Calibri" w:hAnsi="Times New Roman" w:cs="Times New Roman"/>
          <w:sz w:val="24"/>
          <w:szCs w:val="24"/>
        </w:rPr>
      </w:pPr>
      <w:r w:rsidRPr="00B922CF">
        <w:rPr>
          <w:rFonts w:ascii="Times New Roman" w:eastAsia="Calibri" w:hAnsi="Times New Roman" w:cs="Times New Roman"/>
          <w:sz w:val="24"/>
          <w:szCs w:val="24"/>
        </w:rPr>
        <w:t>On October 25, 2018, Respondent served interrogatories and requests for production of documents upon Complainant.  Complainant</w:t>
      </w:r>
      <w:r w:rsidR="00151A7D">
        <w:rPr>
          <w:rFonts w:ascii="Times New Roman" w:eastAsia="Calibri" w:hAnsi="Times New Roman" w:cs="Times New Roman"/>
          <w:sz w:val="24"/>
          <w:szCs w:val="24"/>
        </w:rPr>
        <w:t>’</w:t>
      </w:r>
      <w:r w:rsidRPr="00B922CF">
        <w:rPr>
          <w:rFonts w:ascii="Times New Roman" w:eastAsia="Calibri" w:hAnsi="Times New Roman" w:cs="Times New Roman"/>
          <w:sz w:val="24"/>
          <w:szCs w:val="24"/>
        </w:rPr>
        <w:t>s responses to the discovery requests were due on November 14, 2018.</w:t>
      </w:r>
    </w:p>
    <w:p w14:paraId="06E3B716" w14:textId="77777777" w:rsidR="00E70C4F" w:rsidRPr="00B922CF" w:rsidRDefault="00E70C4F" w:rsidP="00E70C4F">
      <w:pPr>
        <w:spacing w:after="0" w:line="360" w:lineRule="auto"/>
        <w:ind w:firstLine="1440"/>
        <w:rPr>
          <w:rFonts w:ascii="Times New Roman" w:eastAsia="Calibri" w:hAnsi="Times New Roman" w:cs="Times New Roman"/>
          <w:sz w:val="24"/>
          <w:szCs w:val="24"/>
        </w:rPr>
      </w:pPr>
    </w:p>
    <w:p w14:paraId="68F38CE7" w14:textId="77777777" w:rsidR="00E70C4F" w:rsidRPr="00B922CF" w:rsidRDefault="00E70C4F" w:rsidP="00E70C4F">
      <w:pPr>
        <w:spacing w:after="0" w:line="360" w:lineRule="auto"/>
        <w:ind w:firstLine="1440"/>
        <w:rPr>
          <w:rFonts w:ascii="Times New Roman" w:eastAsia="Calibri" w:hAnsi="Times New Roman" w:cs="Times New Roman"/>
          <w:sz w:val="24"/>
          <w:szCs w:val="24"/>
        </w:rPr>
      </w:pPr>
      <w:r w:rsidRPr="00B922CF">
        <w:rPr>
          <w:rFonts w:ascii="Times New Roman" w:eastAsia="Calibri" w:hAnsi="Times New Roman" w:cs="Times New Roman"/>
          <w:sz w:val="24"/>
          <w:szCs w:val="24"/>
        </w:rPr>
        <w:t xml:space="preserve">On November 20, 2018, Respondent filed a Motion To Compel Responses To Interrogatories And Document Requests (Motion to Compel).  </w:t>
      </w:r>
      <w:r w:rsidRPr="00B922CF">
        <w:rPr>
          <w:rFonts w:ascii="Times New Roman" w:hAnsi="Times New Roman" w:cs="Times New Roman"/>
          <w:sz w:val="24"/>
          <w:szCs w:val="24"/>
        </w:rPr>
        <w:t>In its Motion to Compel, Respondent avers that o</w:t>
      </w:r>
      <w:r w:rsidRPr="00B922CF">
        <w:rPr>
          <w:rFonts w:ascii="Times New Roman" w:eastAsia="Calibri" w:hAnsi="Times New Roman" w:cs="Times New Roman"/>
          <w:sz w:val="24"/>
          <w:szCs w:val="24"/>
        </w:rPr>
        <w:t>n October 25, 2018, the Company issued to Complainant interrogatories and document requests (Discovery Requests), seeking information and documents related to Complainant’s allegations regarding the Company’s smart meters.  Complainant served upon Respondent correspondence dated November 13, 2018 and a one</w:t>
      </w:r>
      <w:r w:rsidR="00514FAD">
        <w:rPr>
          <w:rFonts w:ascii="Times New Roman" w:eastAsia="Calibri" w:hAnsi="Times New Roman" w:cs="Times New Roman"/>
          <w:sz w:val="24"/>
          <w:szCs w:val="24"/>
        </w:rPr>
        <w:t>-</w:t>
      </w:r>
      <w:r w:rsidRPr="00B922CF">
        <w:rPr>
          <w:rFonts w:ascii="Times New Roman" w:eastAsia="Calibri" w:hAnsi="Times New Roman" w:cs="Times New Roman"/>
          <w:sz w:val="24"/>
          <w:szCs w:val="24"/>
        </w:rPr>
        <w:t xml:space="preserve">page document entitled “Response to discovery request” whereby Complainant stated that the discovery requests have limited or no relevance “to the matter at hand” and that the requested information also represents a further invasion of privacy.  </w:t>
      </w:r>
      <w:r w:rsidR="00AD68D3" w:rsidRPr="00B922CF">
        <w:rPr>
          <w:rFonts w:ascii="Times New Roman" w:eastAsia="Calibri" w:hAnsi="Times New Roman" w:cs="Times New Roman"/>
          <w:sz w:val="24"/>
          <w:szCs w:val="24"/>
        </w:rPr>
        <w:t>Complainant further references his “previous response” and states that the discovery requests are intended and designed with the purpose of causing confusion, undue delay, and harassment of Complainant.  Complainant also refers to “rule 26”.  Complainant</w:t>
      </w:r>
      <w:r w:rsidR="00151A7D">
        <w:rPr>
          <w:rFonts w:ascii="Times New Roman" w:eastAsia="Calibri" w:hAnsi="Times New Roman" w:cs="Times New Roman"/>
          <w:sz w:val="24"/>
          <w:szCs w:val="24"/>
        </w:rPr>
        <w:t>’</w:t>
      </w:r>
      <w:r w:rsidR="00AD68D3" w:rsidRPr="00B922CF">
        <w:rPr>
          <w:rFonts w:ascii="Times New Roman" w:eastAsia="Calibri" w:hAnsi="Times New Roman" w:cs="Times New Roman"/>
          <w:sz w:val="24"/>
          <w:szCs w:val="24"/>
        </w:rPr>
        <w:t xml:space="preserve">s response is interpreted as objections to all of the discovery requests.  </w:t>
      </w:r>
    </w:p>
    <w:p w14:paraId="62715671" w14:textId="77777777" w:rsidR="00E70C4F" w:rsidRPr="00B922CF" w:rsidRDefault="00E70C4F" w:rsidP="00E70C4F">
      <w:pPr>
        <w:pStyle w:val="ListNumber"/>
        <w:numPr>
          <w:ilvl w:val="0"/>
          <w:numId w:val="0"/>
        </w:numPr>
        <w:spacing w:line="360" w:lineRule="auto"/>
        <w:ind w:firstLine="1440"/>
        <w:jc w:val="left"/>
        <w:rPr>
          <w:rFonts w:eastAsia="Calibri"/>
          <w:szCs w:val="24"/>
        </w:rPr>
      </w:pPr>
    </w:p>
    <w:p w14:paraId="310E2A7B" w14:textId="77777777" w:rsidR="00E70C4F" w:rsidRPr="00B922CF" w:rsidRDefault="00E70C4F" w:rsidP="00E70C4F">
      <w:pPr>
        <w:pStyle w:val="ListNumber"/>
        <w:numPr>
          <w:ilvl w:val="0"/>
          <w:numId w:val="0"/>
        </w:numPr>
        <w:spacing w:line="360" w:lineRule="auto"/>
        <w:ind w:firstLine="1440"/>
        <w:jc w:val="left"/>
        <w:rPr>
          <w:rFonts w:eastAsia="Calibri"/>
          <w:szCs w:val="24"/>
        </w:rPr>
      </w:pPr>
      <w:r w:rsidRPr="00B922CF">
        <w:rPr>
          <w:rFonts w:eastAsia="Calibri"/>
          <w:szCs w:val="24"/>
        </w:rPr>
        <w:lastRenderedPageBreak/>
        <w:t>A full copy of the Company’s Discovery Requests was attached to the Motion To Compel and marked as Exhibit A.  A copy of Complainant</w:t>
      </w:r>
      <w:r w:rsidR="00DA6751">
        <w:rPr>
          <w:rFonts w:eastAsia="Calibri"/>
          <w:szCs w:val="24"/>
        </w:rPr>
        <w:t>’</w:t>
      </w:r>
      <w:r w:rsidRPr="00B922CF">
        <w:rPr>
          <w:rFonts w:eastAsia="Calibri"/>
          <w:szCs w:val="24"/>
        </w:rPr>
        <w:t xml:space="preserve">s </w:t>
      </w:r>
      <w:r w:rsidR="00AD68D3" w:rsidRPr="00B922CF">
        <w:rPr>
          <w:rFonts w:eastAsia="Calibri"/>
          <w:szCs w:val="24"/>
        </w:rPr>
        <w:t>Response</w:t>
      </w:r>
      <w:r w:rsidRPr="00B922CF">
        <w:rPr>
          <w:rFonts w:eastAsia="Calibri"/>
          <w:szCs w:val="24"/>
        </w:rPr>
        <w:t xml:space="preserve"> to the Company’s Discovery Requests was attached as Exhibit B.</w:t>
      </w:r>
    </w:p>
    <w:p w14:paraId="07808D13" w14:textId="77777777" w:rsidR="00E70C4F" w:rsidRPr="00B922CF" w:rsidRDefault="00E70C4F" w:rsidP="00E70C4F">
      <w:pPr>
        <w:pStyle w:val="ListNumber"/>
        <w:numPr>
          <w:ilvl w:val="0"/>
          <w:numId w:val="0"/>
        </w:numPr>
        <w:spacing w:line="360" w:lineRule="auto"/>
        <w:ind w:firstLine="1440"/>
        <w:jc w:val="left"/>
        <w:rPr>
          <w:rFonts w:eastAsia="Calibri"/>
          <w:szCs w:val="24"/>
        </w:rPr>
      </w:pPr>
    </w:p>
    <w:p w14:paraId="69B0C3F4" w14:textId="77777777" w:rsidR="00E70C4F" w:rsidRPr="00B922CF" w:rsidRDefault="00E70C4F" w:rsidP="00E70C4F">
      <w:pPr>
        <w:pStyle w:val="ListNumber"/>
        <w:numPr>
          <w:ilvl w:val="0"/>
          <w:numId w:val="0"/>
        </w:numPr>
        <w:spacing w:line="360" w:lineRule="auto"/>
        <w:ind w:firstLine="1440"/>
        <w:jc w:val="left"/>
        <w:rPr>
          <w:rFonts w:eastAsia="Calibri"/>
          <w:szCs w:val="24"/>
        </w:rPr>
      </w:pPr>
      <w:r w:rsidRPr="00B922CF">
        <w:rPr>
          <w:rFonts w:eastAsia="Calibri"/>
          <w:szCs w:val="24"/>
        </w:rPr>
        <w:t>Complainant did not identify any specific Discovery Requests which he believe</w:t>
      </w:r>
      <w:r w:rsidR="00AD68D3" w:rsidRPr="00B922CF">
        <w:rPr>
          <w:rFonts w:eastAsia="Calibri"/>
          <w:szCs w:val="24"/>
        </w:rPr>
        <w:t>d</w:t>
      </w:r>
      <w:r w:rsidRPr="00B922CF">
        <w:rPr>
          <w:rFonts w:eastAsia="Calibri"/>
          <w:szCs w:val="24"/>
        </w:rPr>
        <w:t xml:space="preserve"> </w:t>
      </w:r>
      <w:r w:rsidR="00AD68D3" w:rsidRPr="00B922CF">
        <w:rPr>
          <w:rFonts w:eastAsia="Calibri"/>
          <w:szCs w:val="24"/>
        </w:rPr>
        <w:t>was irrel</w:t>
      </w:r>
      <w:r w:rsidRPr="00B922CF">
        <w:rPr>
          <w:rFonts w:eastAsia="Calibri"/>
          <w:szCs w:val="24"/>
        </w:rPr>
        <w:t xml:space="preserve">evant or </w:t>
      </w:r>
      <w:r w:rsidR="00AD68D3" w:rsidRPr="00B922CF">
        <w:rPr>
          <w:rFonts w:eastAsia="Calibri"/>
          <w:szCs w:val="24"/>
        </w:rPr>
        <w:t xml:space="preserve">which sought private </w:t>
      </w:r>
      <w:r w:rsidRPr="00B922CF">
        <w:rPr>
          <w:rFonts w:eastAsia="Calibri"/>
          <w:szCs w:val="24"/>
        </w:rPr>
        <w:t>information.  Furthermore, the Company’s Discovery Requests seek relevant information and fall within the permissible scope of discovery.</w:t>
      </w:r>
    </w:p>
    <w:p w14:paraId="3D5A4E5E" w14:textId="77777777" w:rsidR="00E70C4F" w:rsidRPr="00B922CF" w:rsidRDefault="00E70C4F" w:rsidP="00E70C4F">
      <w:pPr>
        <w:pStyle w:val="ListNumber"/>
        <w:numPr>
          <w:ilvl w:val="0"/>
          <w:numId w:val="0"/>
        </w:numPr>
        <w:spacing w:line="360" w:lineRule="auto"/>
        <w:ind w:firstLine="1440"/>
        <w:jc w:val="left"/>
        <w:rPr>
          <w:rFonts w:eastAsia="Calibri"/>
          <w:szCs w:val="24"/>
        </w:rPr>
      </w:pPr>
    </w:p>
    <w:p w14:paraId="4C7D471C" w14:textId="77777777" w:rsidR="00FA69CD" w:rsidRPr="00B922CF" w:rsidRDefault="00FA69CD" w:rsidP="00FA69CD">
      <w:pPr>
        <w:tabs>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An interim order was entered on December 14, 2018, granting </w:t>
      </w:r>
      <w:r w:rsidRPr="00B922CF">
        <w:rPr>
          <w:rFonts w:ascii="Times New Roman" w:hAnsi="Times New Roman" w:cs="Times New Roman"/>
          <w:sz w:val="24"/>
          <w:szCs w:val="24"/>
        </w:rPr>
        <w:t xml:space="preserve">the Motion to Compel Discovery Responses filed by Respondent on November 20, 2018, </w:t>
      </w:r>
      <w:r>
        <w:rPr>
          <w:rFonts w:ascii="Times New Roman" w:hAnsi="Times New Roman" w:cs="Times New Roman"/>
          <w:sz w:val="24"/>
          <w:szCs w:val="24"/>
        </w:rPr>
        <w:t xml:space="preserve">and directing </w:t>
      </w:r>
      <w:r w:rsidRPr="00B922CF">
        <w:rPr>
          <w:rFonts w:ascii="Times New Roman" w:hAnsi="Times New Roman" w:cs="Times New Roman"/>
          <w:sz w:val="24"/>
          <w:szCs w:val="24"/>
        </w:rPr>
        <w:t>Complainant</w:t>
      </w:r>
      <w:r>
        <w:rPr>
          <w:rFonts w:ascii="Times New Roman" w:hAnsi="Times New Roman" w:cs="Times New Roman"/>
          <w:sz w:val="24"/>
          <w:szCs w:val="24"/>
        </w:rPr>
        <w:t xml:space="preserve"> to </w:t>
      </w:r>
      <w:r w:rsidRPr="00B922CF">
        <w:rPr>
          <w:rFonts w:ascii="Times New Roman" w:hAnsi="Times New Roman" w:cs="Times New Roman"/>
          <w:sz w:val="24"/>
          <w:szCs w:val="24"/>
        </w:rPr>
        <w:t xml:space="preserve"> serve upon counsel for Respondent, full and complete responses to all of the Interrogatories and Request For Production of Documents served upon Complainant by Respondent not later than January 4, 2019. </w:t>
      </w:r>
    </w:p>
    <w:p w14:paraId="7D1DEAA4" w14:textId="77777777" w:rsidR="00FA69CD" w:rsidRDefault="00FA69CD" w:rsidP="00E70C4F">
      <w:pPr>
        <w:tabs>
          <w:tab w:val="center" w:pos="0"/>
          <w:tab w:val="left" w:pos="720"/>
          <w:tab w:val="left" w:pos="1440"/>
        </w:tabs>
        <w:spacing w:after="0" w:line="360" w:lineRule="auto"/>
        <w:rPr>
          <w:rFonts w:ascii="Times New Roman" w:hAnsi="Times New Roman" w:cs="Times New Roman"/>
          <w:sz w:val="24"/>
          <w:szCs w:val="24"/>
        </w:rPr>
      </w:pPr>
    </w:p>
    <w:p w14:paraId="7FBF7DE0" w14:textId="77777777" w:rsidR="00260F0A" w:rsidRDefault="00FA69CD" w:rsidP="00E70C4F">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On March 25, 2019, Respondent filed a second Motion To Compel Discovery Responses.  Respondent averred that subsequent to the issuance of the interim order granting Respondents Motion To Compel on December 14, 2018, Complainant served responses to the discovery requests.  Respondent averred that Complainant failed to provide full and complete responses to the discovery requests as ordered on December 14, 2018.  Respondent further averred that Complainant has still refused to answer Discovery Requests </w:t>
      </w:r>
      <w:r w:rsidR="00260F0A">
        <w:rPr>
          <w:rFonts w:ascii="Times New Roman" w:hAnsi="Times New Roman" w:cs="Times New Roman"/>
          <w:sz w:val="24"/>
          <w:szCs w:val="24"/>
        </w:rPr>
        <w:t>9, 10, 11, 12, 13, 14, 15, 17, 18 and 19.  The specific discovery requests and responses provided by Complainant are set forth in the Motion To Compel.  Under the circumstances, the objections raised by Complainant are not timely.  Even if the objections raised by Complainant were timely raised, the subject discovery requests are proper in this proceeding.  The standards for proper discovery requests are more fully set forth in the interim order entered on December 14, 2018.</w:t>
      </w:r>
    </w:p>
    <w:p w14:paraId="704CF495" w14:textId="77777777" w:rsidR="00260F0A" w:rsidRDefault="00260F0A" w:rsidP="00E70C4F">
      <w:pPr>
        <w:tabs>
          <w:tab w:val="center" w:pos="0"/>
          <w:tab w:val="left" w:pos="720"/>
          <w:tab w:val="left" w:pos="1440"/>
        </w:tabs>
        <w:spacing w:after="0" w:line="360" w:lineRule="auto"/>
        <w:rPr>
          <w:rFonts w:ascii="Times New Roman" w:hAnsi="Times New Roman" w:cs="Times New Roman"/>
          <w:sz w:val="24"/>
          <w:szCs w:val="24"/>
        </w:rPr>
      </w:pPr>
    </w:p>
    <w:p w14:paraId="534FDBDC" w14:textId="77777777" w:rsidR="00260F0A" w:rsidRDefault="00260F0A" w:rsidP="00E70C4F">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t>Respondent avers in its motion to compel that, if Complainant will not be providing testimony at the hearing, Respondent will not require answers to these discovery requests.</w:t>
      </w:r>
    </w:p>
    <w:p w14:paraId="39B257C5" w14:textId="77777777" w:rsidR="00260F0A" w:rsidRDefault="00260F0A" w:rsidP="00E70C4F">
      <w:pPr>
        <w:tabs>
          <w:tab w:val="center" w:pos="0"/>
          <w:tab w:val="left" w:pos="720"/>
          <w:tab w:val="left" w:pos="1440"/>
        </w:tabs>
        <w:spacing w:after="0" w:line="360" w:lineRule="auto"/>
        <w:rPr>
          <w:rFonts w:ascii="Times New Roman" w:hAnsi="Times New Roman" w:cs="Times New Roman"/>
          <w:sz w:val="24"/>
          <w:szCs w:val="24"/>
        </w:rPr>
      </w:pPr>
    </w:p>
    <w:p w14:paraId="09DDFA09" w14:textId="73C1C17D" w:rsidR="00FA69CD" w:rsidRDefault="00260F0A" w:rsidP="00E70C4F">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Under the circumstances, the following order will be entered. </w:t>
      </w:r>
      <w:r w:rsidR="00FA69CD">
        <w:rPr>
          <w:rFonts w:ascii="Times New Roman" w:hAnsi="Times New Roman" w:cs="Times New Roman"/>
          <w:sz w:val="24"/>
          <w:szCs w:val="24"/>
        </w:rPr>
        <w:t xml:space="preserve">  </w:t>
      </w:r>
    </w:p>
    <w:p w14:paraId="23CDDA1A" w14:textId="77777777" w:rsidR="00FA69CD" w:rsidRDefault="00FA69CD" w:rsidP="00E70C4F">
      <w:pPr>
        <w:tabs>
          <w:tab w:val="center" w:pos="0"/>
          <w:tab w:val="left" w:pos="720"/>
          <w:tab w:val="left" w:pos="1440"/>
        </w:tabs>
        <w:spacing w:after="0" w:line="360" w:lineRule="auto"/>
        <w:rPr>
          <w:rFonts w:ascii="Times New Roman" w:hAnsi="Times New Roman" w:cs="Times New Roman"/>
          <w:sz w:val="24"/>
          <w:szCs w:val="24"/>
        </w:rPr>
      </w:pPr>
    </w:p>
    <w:p w14:paraId="2B34DF14" w14:textId="77777777" w:rsidR="00E70C4F" w:rsidRPr="00B922CF" w:rsidRDefault="00E70C4F" w:rsidP="00E70C4F">
      <w:pPr>
        <w:tabs>
          <w:tab w:val="center" w:pos="0"/>
          <w:tab w:val="left" w:pos="720"/>
          <w:tab w:val="left" w:pos="1440"/>
        </w:tabs>
        <w:spacing w:after="0" w:line="360" w:lineRule="auto"/>
        <w:rPr>
          <w:rFonts w:ascii="Times New Roman" w:hAnsi="Times New Roman" w:cs="Times New Roman"/>
          <w:sz w:val="24"/>
          <w:szCs w:val="24"/>
        </w:rPr>
      </w:pPr>
      <w:r w:rsidRPr="00B922CF">
        <w:rPr>
          <w:rFonts w:ascii="Times New Roman" w:hAnsi="Times New Roman" w:cs="Times New Roman"/>
          <w:sz w:val="24"/>
          <w:szCs w:val="24"/>
        </w:rPr>
        <w:lastRenderedPageBreak/>
        <w:tab/>
        <w:t xml:space="preserve">      </w:t>
      </w:r>
      <w:r w:rsidRPr="00B922CF">
        <w:rPr>
          <w:rFonts w:ascii="Times New Roman" w:hAnsi="Times New Roman" w:cs="Times New Roman"/>
          <w:sz w:val="24"/>
          <w:szCs w:val="24"/>
        </w:rPr>
        <w:tab/>
        <w:t>THEREFORE,</w:t>
      </w:r>
    </w:p>
    <w:p w14:paraId="265ECE9F" w14:textId="77777777" w:rsidR="00E70C4F" w:rsidRPr="00B922CF" w:rsidRDefault="00E70C4F" w:rsidP="00E70C4F">
      <w:pPr>
        <w:tabs>
          <w:tab w:val="center" w:pos="0"/>
          <w:tab w:val="left" w:pos="720"/>
          <w:tab w:val="left" w:pos="1440"/>
        </w:tabs>
        <w:spacing w:after="0" w:line="360" w:lineRule="auto"/>
        <w:rPr>
          <w:rFonts w:ascii="Times New Roman" w:hAnsi="Times New Roman" w:cs="Times New Roman"/>
          <w:sz w:val="24"/>
          <w:szCs w:val="24"/>
        </w:rPr>
      </w:pPr>
    </w:p>
    <w:p w14:paraId="1E2960C3" w14:textId="77777777" w:rsidR="00E70C4F" w:rsidRPr="00B922CF" w:rsidRDefault="00E70C4F" w:rsidP="00E70C4F">
      <w:pPr>
        <w:tabs>
          <w:tab w:val="left" w:pos="2160"/>
        </w:tabs>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IT IS ORDERED:</w:t>
      </w:r>
    </w:p>
    <w:p w14:paraId="3471D8C1" w14:textId="77777777" w:rsidR="00E70C4F" w:rsidRPr="00B922CF" w:rsidRDefault="00E70C4F" w:rsidP="00E70C4F">
      <w:pPr>
        <w:tabs>
          <w:tab w:val="left" w:pos="2160"/>
        </w:tabs>
        <w:spacing w:after="0" w:line="360" w:lineRule="auto"/>
        <w:ind w:firstLine="1440"/>
        <w:rPr>
          <w:rFonts w:ascii="Times New Roman" w:hAnsi="Times New Roman" w:cs="Times New Roman"/>
          <w:sz w:val="24"/>
          <w:szCs w:val="24"/>
        </w:rPr>
      </w:pPr>
    </w:p>
    <w:p w14:paraId="0E953BA2" w14:textId="77777777" w:rsidR="00E70C4F" w:rsidRDefault="00E70C4F" w:rsidP="00E70C4F">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 xml:space="preserve">That the Motion to Compel </w:t>
      </w:r>
      <w:r w:rsidR="00AD68D3" w:rsidRPr="00B922CF">
        <w:rPr>
          <w:rFonts w:ascii="Times New Roman" w:hAnsi="Times New Roman" w:cs="Times New Roman"/>
          <w:sz w:val="24"/>
          <w:szCs w:val="24"/>
        </w:rPr>
        <w:t xml:space="preserve">Discovery </w:t>
      </w:r>
      <w:r w:rsidRPr="00B922CF">
        <w:rPr>
          <w:rFonts w:ascii="Times New Roman" w:hAnsi="Times New Roman" w:cs="Times New Roman"/>
          <w:sz w:val="24"/>
          <w:szCs w:val="24"/>
        </w:rPr>
        <w:t xml:space="preserve">Responses filed by Respondent on </w:t>
      </w:r>
      <w:r w:rsidR="00260F0A">
        <w:rPr>
          <w:rFonts w:ascii="Times New Roman" w:hAnsi="Times New Roman" w:cs="Times New Roman"/>
          <w:sz w:val="24"/>
          <w:szCs w:val="24"/>
        </w:rPr>
        <w:t>March 25, 2019</w:t>
      </w:r>
      <w:r w:rsidRPr="00B922CF">
        <w:rPr>
          <w:rFonts w:ascii="Times New Roman" w:hAnsi="Times New Roman" w:cs="Times New Roman"/>
          <w:sz w:val="24"/>
          <w:szCs w:val="24"/>
        </w:rPr>
        <w:t>, is granted.</w:t>
      </w:r>
    </w:p>
    <w:p w14:paraId="0E1D6F53" w14:textId="77777777" w:rsidR="00F81EBF" w:rsidRPr="00B922CF" w:rsidRDefault="00F81EBF" w:rsidP="00F81EBF">
      <w:pPr>
        <w:tabs>
          <w:tab w:val="left" w:pos="720"/>
          <w:tab w:val="left" w:pos="1440"/>
        </w:tabs>
        <w:spacing w:after="0" w:line="360" w:lineRule="auto"/>
        <w:ind w:left="1440"/>
        <w:rPr>
          <w:rFonts w:ascii="Times New Roman" w:hAnsi="Times New Roman" w:cs="Times New Roman"/>
          <w:sz w:val="24"/>
          <w:szCs w:val="24"/>
        </w:rPr>
      </w:pPr>
    </w:p>
    <w:p w14:paraId="1A4482D8" w14:textId="77777777" w:rsidR="00E70C4F" w:rsidRPr="00B922CF" w:rsidRDefault="00AD68D3" w:rsidP="00E70C4F">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That Complainant’s objections and Response to discovery request</w:t>
      </w:r>
      <w:r w:rsidR="00DA6751">
        <w:rPr>
          <w:rFonts w:ascii="Times New Roman" w:hAnsi="Times New Roman" w:cs="Times New Roman"/>
          <w:sz w:val="24"/>
          <w:szCs w:val="24"/>
        </w:rPr>
        <w:t>s</w:t>
      </w:r>
      <w:r w:rsidRPr="00B922CF">
        <w:rPr>
          <w:rFonts w:ascii="Times New Roman" w:hAnsi="Times New Roman" w:cs="Times New Roman"/>
          <w:sz w:val="24"/>
          <w:szCs w:val="24"/>
        </w:rPr>
        <w:t xml:space="preserve"> </w:t>
      </w:r>
      <w:r w:rsidR="00260F0A">
        <w:rPr>
          <w:rFonts w:ascii="Times New Roman" w:hAnsi="Times New Roman" w:cs="Times New Roman"/>
          <w:sz w:val="24"/>
          <w:szCs w:val="24"/>
        </w:rPr>
        <w:t>to Discovery Requests 9, 10, 11, 12, 13, 14, 15, 17, 18 and 19 are overruled and denied.</w:t>
      </w:r>
      <w:r w:rsidRPr="00B922CF">
        <w:rPr>
          <w:rFonts w:ascii="Times New Roman" w:hAnsi="Times New Roman" w:cs="Times New Roman"/>
          <w:sz w:val="24"/>
          <w:szCs w:val="24"/>
        </w:rPr>
        <w:t xml:space="preserve">  </w:t>
      </w:r>
    </w:p>
    <w:p w14:paraId="515C5B14" w14:textId="77777777" w:rsidR="00E70C4F" w:rsidRPr="00B922CF" w:rsidRDefault="00E70C4F" w:rsidP="00E70C4F">
      <w:pPr>
        <w:tabs>
          <w:tab w:val="left" w:pos="720"/>
          <w:tab w:val="left" w:pos="1440"/>
          <w:tab w:val="center" w:pos="4320"/>
          <w:tab w:val="right" w:pos="8640"/>
        </w:tabs>
        <w:spacing w:after="0" w:line="360" w:lineRule="auto"/>
        <w:rPr>
          <w:rFonts w:ascii="Times New Roman" w:hAnsi="Times New Roman" w:cs="Times New Roman"/>
          <w:sz w:val="24"/>
          <w:szCs w:val="24"/>
        </w:rPr>
      </w:pPr>
    </w:p>
    <w:p w14:paraId="5F1EFA76" w14:textId="77777777" w:rsidR="00F152D4" w:rsidRDefault="00E70C4F" w:rsidP="00E70C4F">
      <w:pPr>
        <w:numPr>
          <w:ilvl w:val="0"/>
          <w:numId w:val="1"/>
        </w:numPr>
        <w:tabs>
          <w:tab w:val="center" w:pos="0"/>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That Complainant shall serve upon counsel for Respondent, full and complete responses to all of the Interrogatories and Request For Production of Documents served upon Complainant by Respondent</w:t>
      </w:r>
      <w:r w:rsidR="00F152D4">
        <w:rPr>
          <w:rFonts w:ascii="Times New Roman" w:hAnsi="Times New Roman" w:cs="Times New Roman"/>
          <w:sz w:val="24"/>
          <w:szCs w:val="24"/>
        </w:rPr>
        <w:t>, including Discovery Requests 9, 10, 11, 12, 13, 14, 15, 17, 18 and 19.</w:t>
      </w:r>
      <w:r w:rsidRPr="00B922CF">
        <w:rPr>
          <w:rFonts w:ascii="Times New Roman" w:hAnsi="Times New Roman" w:cs="Times New Roman"/>
          <w:sz w:val="24"/>
          <w:szCs w:val="24"/>
        </w:rPr>
        <w:t xml:space="preserve"> not later than </w:t>
      </w:r>
      <w:r w:rsidR="00F152D4">
        <w:rPr>
          <w:rFonts w:ascii="Times New Roman" w:hAnsi="Times New Roman" w:cs="Times New Roman"/>
          <w:sz w:val="24"/>
          <w:szCs w:val="24"/>
        </w:rPr>
        <w:t xml:space="preserve">April 12, 2019.  In the alternative, should Complainant determine that he will not provide testimony at the evidentiary hearing, the Parties may file a stipulation, executed by all parties, prior to April 12, 2019, in lieu of </w:t>
      </w:r>
      <w:r w:rsidR="00F152D4" w:rsidRPr="00B922CF">
        <w:rPr>
          <w:rFonts w:ascii="Times New Roman" w:hAnsi="Times New Roman" w:cs="Times New Roman"/>
          <w:sz w:val="24"/>
          <w:szCs w:val="24"/>
        </w:rPr>
        <w:t xml:space="preserve"> full and complete responses to </w:t>
      </w:r>
      <w:r w:rsidR="00F152D4">
        <w:rPr>
          <w:rFonts w:ascii="Times New Roman" w:hAnsi="Times New Roman" w:cs="Times New Roman"/>
          <w:sz w:val="24"/>
          <w:szCs w:val="24"/>
        </w:rPr>
        <w:t>Discovery Requests 9, 10, 11, 12, 13, 14, 15, 17, 18 and 19.</w:t>
      </w:r>
    </w:p>
    <w:p w14:paraId="427B65CC" w14:textId="77777777" w:rsidR="00F152D4" w:rsidRDefault="00F152D4" w:rsidP="00F152D4">
      <w:pPr>
        <w:pStyle w:val="ListParagraph"/>
        <w:rPr>
          <w:sz w:val="24"/>
          <w:szCs w:val="24"/>
        </w:rPr>
      </w:pPr>
    </w:p>
    <w:p w14:paraId="12FD104A" w14:textId="77777777" w:rsidR="00E70C4F" w:rsidRPr="00B922CF" w:rsidRDefault="00F152D4" w:rsidP="00E70C4F">
      <w:pPr>
        <w:numPr>
          <w:ilvl w:val="0"/>
          <w:numId w:val="1"/>
        </w:numPr>
        <w:tabs>
          <w:tab w:val="center" w:pos="0"/>
          <w:tab w:val="left" w:pos="720"/>
          <w:tab w:val="left" w:pos="1440"/>
        </w:tabs>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Failure to comply with the terms of this order may result in sanctions being imposed upon Complainant, including the possibility of dismissal of Complainant’s formal complaint in this proceeding.</w:t>
      </w:r>
      <w:r w:rsidR="00E70C4F" w:rsidRPr="00B922CF">
        <w:rPr>
          <w:rFonts w:ascii="Times New Roman" w:hAnsi="Times New Roman" w:cs="Times New Roman"/>
          <w:sz w:val="24"/>
          <w:szCs w:val="24"/>
        </w:rPr>
        <w:t xml:space="preserve"> </w:t>
      </w:r>
    </w:p>
    <w:p w14:paraId="11669DCF" w14:textId="77777777" w:rsidR="00E70C4F" w:rsidRPr="00B922CF" w:rsidRDefault="00E70C4F" w:rsidP="00E70C4F">
      <w:pPr>
        <w:pStyle w:val="ListParagraph"/>
        <w:rPr>
          <w:sz w:val="24"/>
          <w:szCs w:val="24"/>
        </w:rPr>
      </w:pPr>
    </w:p>
    <w:p w14:paraId="28C0C725" w14:textId="77777777" w:rsidR="00E70C4F" w:rsidRPr="00B922CF" w:rsidRDefault="00E70C4F" w:rsidP="00E70C4F">
      <w:pPr>
        <w:pStyle w:val="ListParagraph"/>
        <w:rPr>
          <w:sz w:val="24"/>
          <w:szCs w:val="24"/>
        </w:rPr>
      </w:pPr>
    </w:p>
    <w:p w14:paraId="06A4B215" w14:textId="77777777" w:rsidR="00E70C4F" w:rsidRPr="00B922CF" w:rsidRDefault="00E70C4F" w:rsidP="00E70C4F">
      <w:pPr>
        <w:tabs>
          <w:tab w:val="left" w:pos="720"/>
          <w:tab w:val="left" w:pos="1440"/>
          <w:tab w:val="center" w:pos="4320"/>
          <w:tab w:val="right" w:pos="8640"/>
        </w:tabs>
        <w:spacing w:after="0"/>
        <w:rPr>
          <w:rFonts w:ascii="Times New Roman" w:hAnsi="Times New Roman" w:cs="Times New Roman"/>
          <w:sz w:val="24"/>
          <w:szCs w:val="24"/>
        </w:rPr>
      </w:pPr>
    </w:p>
    <w:p w14:paraId="775088B9" w14:textId="6BBF3C09" w:rsidR="009E396F" w:rsidRPr="009E396F" w:rsidRDefault="009E396F" w:rsidP="009E396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9E396F">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 xml:space="preserve">April </w:t>
      </w:r>
      <w:r w:rsidR="00B439BE">
        <w:rPr>
          <w:rFonts w:ascii="Times New Roman" w:eastAsia="Times New Roman" w:hAnsi="Times New Roman" w:cs="Times New Roman"/>
          <w:sz w:val="24"/>
          <w:szCs w:val="24"/>
          <w:u w:val="single"/>
        </w:rPr>
        <w:t>3</w:t>
      </w:r>
      <w:bookmarkStart w:id="0" w:name="_GoBack"/>
      <w:bookmarkEnd w:id="0"/>
      <w:r w:rsidRPr="009E396F">
        <w:rPr>
          <w:rFonts w:ascii="Times New Roman" w:eastAsia="Times New Roman" w:hAnsi="Times New Roman" w:cs="Times New Roman"/>
          <w:sz w:val="24"/>
          <w:szCs w:val="24"/>
          <w:u w:val="single"/>
        </w:rPr>
        <w:t>, 2019</w:t>
      </w:r>
      <w:r w:rsidRPr="009E396F">
        <w:rPr>
          <w:rFonts w:ascii="Times New Roman" w:eastAsia="Times New Roman" w:hAnsi="Times New Roman" w:cs="Times New Roman"/>
          <w:sz w:val="24"/>
          <w:szCs w:val="24"/>
        </w:rPr>
        <w:tab/>
      </w:r>
      <w:r w:rsidR="005342E3">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u w:val="single"/>
        </w:rPr>
        <w:tab/>
      </w:r>
      <w:r w:rsidRPr="009E396F">
        <w:rPr>
          <w:rFonts w:ascii="Times New Roman" w:eastAsia="Times New Roman" w:hAnsi="Times New Roman" w:cs="Times New Roman"/>
          <w:sz w:val="24"/>
          <w:szCs w:val="24"/>
          <w:u w:val="single"/>
        </w:rPr>
        <w:tab/>
        <w:t>/s/</w:t>
      </w:r>
      <w:r w:rsidRPr="009E396F">
        <w:rPr>
          <w:rFonts w:ascii="Times New Roman" w:eastAsia="Times New Roman" w:hAnsi="Times New Roman" w:cs="Times New Roman"/>
          <w:sz w:val="24"/>
          <w:szCs w:val="24"/>
          <w:u w:val="single"/>
        </w:rPr>
        <w:tab/>
      </w:r>
      <w:r w:rsidRPr="009E396F">
        <w:rPr>
          <w:rFonts w:ascii="Times New Roman" w:eastAsia="Times New Roman" w:hAnsi="Times New Roman" w:cs="Times New Roman"/>
          <w:sz w:val="24"/>
          <w:szCs w:val="24"/>
          <w:u w:val="single"/>
        </w:rPr>
        <w:tab/>
      </w:r>
      <w:r w:rsidRPr="009E396F">
        <w:rPr>
          <w:rFonts w:ascii="Times New Roman" w:eastAsia="Times New Roman" w:hAnsi="Times New Roman" w:cs="Times New Roman"/>
          <w:sz w:val="24"/>
          <w:szCs w:val="24"/>
          <w:u w:val="single"/>
        </w:rPr>
        <w:tab/>
      </w:r>
    </w:p>
    <w:p w14:paraId="679A0AC7" w14:textId="77777777" w:rsidR="009E396F" w:rsidRPr="009E396F" w:rsidRDefault="009E396F" w:rsidP="009E396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t>Jeffrey A. Watson</w:t>
      </w:r>
    </w:p>
    <w:p w14:paraId="1B9C71F3" w14:textId="77777777" w:rsidR="009E396F" w:rsidRPr="009E396F" w:rsidRDefault="009E396F" w:rsidP="009E396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t>Administrative Law Judge</w:t>
      </w:r>
    </w:p>
    <w:p w14:paraId="5BCC4234" w14:textId="77777777" w:rsidR="00237EDE" w:rsidRPr="00B922CF" w:rsidRDefault="00237EDE">
      <w:pPr>
        <w:rPr>
          <w:rFonts w:ascii="Times New Roman" w:hAnsi="Times New Roman" w:cs="Times New Roman"/>
          <w:sz w:val="24"/>
          <w:szCs w:val="24"/>
        </w:rPr>
      </w:pPr>
      <w:r w:rsidRPr="00B922CF">
        <w:rPr>
          <w:rFonts w:ascii="Times New Roman" w:hAnsi="Times New Roman" w:cs="Times New Roman"/>
          <w:sz w:val="24"/>
          <w:szCs w:val="24"/>
        </w:rPr>
        <w:br w:type="page"/>
      </w:r>
    </w:p>
    <w:p w14:paraId="4614B74E" w14:textId="77777777" w:rsidR="00237EDE" w:rsidRPr="00B922CF" w:rsidRDefault="00237EDE" w:rsidP="00237EDE">
      <w:pPr>
        <w:rPr>
          <w:rFonts w:ascii="Times New Roman" w:eastAsia="Microsoft Sans Serif" w:hAnsi="Times New Roman" w:cs="Times New Roman"/>
          <w:b/>
          <w:sz w:val="24"/>
          <w:szCs w:val="24"/>
          <w:u w:val="single"/>
        </w:rPr>
        <w:sectPr w:rsidR="00237EDE" w:rsidRPr="00B922CF" w:rsidSect="00D94069">
          <w:footerReference w:type="default" r:id="rId7"/>
          <w:pgSz w:w="12240" w:h="15840"/>
          <w:pgMar w:top="1440" w:right="1440" w:bottom="1440" w:left="1440" w:header="720" w:footer="720" w:gutter="0"/>
          <w:cols w:space="720"/>
          <w:titlePg/>
          <w:docGrid w:linePitch="360"/>
        </w:sectPr>
      </w:pPr>
    </w:p>
    <w:p w14:paraId="2CAC829C" w14:textId="77777777" w:rsidR="0067316E" w:rsidRPr="0067316E" w:rsidRDefault="0067316E" w:rsidP="0067316E">
      <w:pPr>
        <w:spacing w:after="0" w:line="240" w:lineRule="auto"/>
        <w:rPr>
          <w:rFonts w:ascii="Microsoft Sans Serif" w:eastAsia="Microsoft Sans Serif" w:hAnsi="Microsoft Sans Serif" w:cs="Microsoft Sans Serif"/>
          <w:sz w:val="24"/>
        </w:rPr>
      </w:pPr>
      <w:r w:rsidRPr="0067316E">
        <w:rPr>
          <w:rFonts w:ascii="Microsoft Sans Serif" w:eastAsia="Microsoft Sans Serif" w:hAnsi="Microsoft Sans Serif" w:cs="Microsoft Sans Serif"/>
          <w:b/>
          <w:sz w:val="24"/>
          <w:u w:val="single"/>
        </w:rPr>
        <w:lastRenderedPageBreak/>
        <w:t>C-2018-3003960 - GEOFF DAY v. DUQUESNE LIGHT COMPANY</w:t>
      </w:r>
      <w:r w:rsidRPr="0067316E">
        <w:rPr>
          <w:rFonts w:ascii="Microsoft Sans Serif" w:eastAsia="Microsoft Sans Serif" w:hAnsi="Microsoft Sans Serif" w:cs="Microsoft Sans Serif"/>
          <w:b/>
          <w:sz w:val="24"/>
          <w:u w:val="single"/>
        </w:rPr>
        <w:cr/>
      </w:r>
      <w:r w:rsidRPr="0067316E">
        <w:rPr>
          <w:rFonts w:ascii="Microsoft Sans Serif" w:eastAsia="Microsoft Sans Serif" w:hAnsi="Microsoft Sans Serif" w:cs="Microsoft Sans Serif"/>
          <w:b/>
          <w:sz w:val="24"/>
          <w:u w:val="single"/>
        </w:rPr>
        <w:cr/>
      </w:r>
      <w:r w:rsidRPr="0067316E">
        <w:rPr>
          <w:rFonts w:ascii="Microsoft Sans Serif" w:eastAsia="Microsoft Sans Serif" w:hAnsi="Microsoft Sans Serif" w:cs="Microsoft Sans Serif"/>
          <w:sz w:val="24"/>
        </w:rPr>
        <w:t>GEOFF DAY</w:t>
      </w:r>
      <w:r w:rsidRPr="0067316E">
        <w:rPr>
          <w:rFonts w:ascii="Microsoft Sans Serif" w:eastAsia="Microsoft Sans Serif" w:hAnsi="Microsoft Sans Serif" w:cs="Microsoft Sans Serif"/>
          <w:sz w:val="24"/>
        </w:rPr>
        <w:cr/>
        <w:t>1699 SUBURBAN AVENUE</w:t>
      </w:r>
      <w:r w:rsidRPr="0067316E">
        <w:rPr>
          <w:rFonts w:ascii="Microsoft Sans Serif" w:eastAsia="Microsoft Sans Serif" w:hAnsi="Microsoft Sans Serif" w:cs="Microsoft Sans Serif"/>
          <w:sz w:val="24"/>
        </w:rPr>
        <w:cr/>
        <w:t>PITTSBURGH PA  15216</w:t>
      </w:r>
      <w:r w:rsidRPr="0067316E">
        <w:rPr>
          <w:rFonts w:ascii="Microsoft Sans Serif" w:eastAsia="Microsoft Sans Serif" w:hAnsi="Microsoft Sans Serif" w:cs="Microsoft Sans Serif"/>
          <w:sz w:val="24"/>
        </w:rPr>
        <w:cr/>
      </w:r>
      <w:r w:rsidRPr="0067316E">
        <w:rPr>
          <w:rFonts w:ascii="Microsoft Sans Serif" w:eastAsia="Microsoft Sans Serif" w:hAnsi="Microsoft Sans Serif" w:cs="Microsoft Sans Serif"/>
          <w:b/>
          <w:sz w:val="24"/>
        </w:rPr>
        <w:t>412.867.6081</w:t>
      </w:r>
      <w:r w:rsidRPr="0067316E">
        <w:rPr>
          <w:rFonts w:ascii="Microsoft Sans Serif" w:eastAsia="Microsoft Sans Serif" w:hAnsi="Microsoft Sans Serif" w:cs="Microsoft Sans Serif"/>
          <w:sz w:val="24"/>
        </w:rPr>
        <w:cr/>
      </w:r>
      <w:r w:rsidRPr="0067316E">
        <w:rPr>
          <w:rFonts w:ascii="Microsoft Sans Serif" w:eastAsia="Microsoft Sans Serif" w:hAnsi="Microsoft Sans Serif" w:cs="Microsoft Sans Serif"/>
          <w:sz w:val="24"/>
        </w:rPr>
        <w:cr/>
        <w:t>PAUL SHANE MILLER ESQUIRE</w:t>
      </w:r>
    </w:p>
    <w:p w14:paraId="711B6D3D" w14:textId="77777777" w:rsidR="0067316E" w:rsidRPr="0067316E" w:rsidRDefault="0067316E" w:rsidP="0067316E">
      <w:pPr>
        <w:spacing w:after="0" w:line="240" w:lineRule="auto"/>
        <w:rPr>
          <w:rFonts w:ascii="Microsoft Sans Serif" w:eastAsia="Microsoft Sans Serif" w:hAnsi="Microsoft Sans Serif" w:cs="Microsoft Sans Serif"/>
          <w:sz w:val="24"/>
        </w:rPr>
      </w:pPr>
      <w:r w:rsidRPr="0067316E">
        <w:rPr>
          <w:rFonts w:ascii="Microsoft Sans Serif" w:eastAsia="Microsoft Sans Serif" w:hAnsi="Microsoft Sans Serif" w:cs="Microsoft Sans Serif"/>
          <w:sz w:val="24"/>
        </w:rPr>
        <w:t>JEREMY V FARRELL ESQUIRE</w:t>
      </w:r>
    </w:p>
    <w:p w14:paraId="443AC3CE" w14:textId="77777777" w:rsidR="0067316E" w:rsidRPr="0067316E" w:rsidRDefault="0067316E" w:rsidP="0067316E">
      <w:pPr>
        <w:spacing w:after="0" w:line="240" w:lineRule="auto"/>
        <w:rPr>
          <w:rFonts w:ascii="Microsoft Sans Serif" w:eastAsia="Microsoft Sans Serif" w:hAnsi="Microsoft Sans Serif" w:cs="Microsoft Sans Serif"/>
          <w:b/>
          <w:sz w:val="24"/>
        </w:rPr>
      </w:pPr>
      <w:r w:rsidRPr="0067316E">
        <w:rPr>
          <w:rFonts w:ascii="Microsoft Sans Serif" w:eastAsia="Microsoft Sans Serif" w:hAnsi="Microsoft Sans Serif" w:cs="Microsoft Sans Serif"/>
          <w:sz w:val="24"/>
        </w:rPr>
        <w:t>TUCKER ARENSBERG PC</w:t>
      </w:r>
      <w:r w:rsidRPr="0067316E">
        <w:rPr>
          <w:rFonts w:ascii="Microsoft Sans Serif" w:eastAsia="Microsoft Sans Serif" w:hAnsi="Microsoft Sans Serif" w:cs="Microsoft Sans Serif"/>
          <w:sz w:val="24"/>
        </w:rPr>
        <w:cr/>
        <w:t>1500 ONE PPG PLACE</w:t>
      </w:r>
      <w:r w:rsidRPr="0067316E">
        <w:rPr>
          <w:rFonts w:ascii="Microsoft Sans Serif" w:eastAsia="Microsoft Sans Serif" w:hAnsi="Microsoft Sans Serif" w:cs="Microsoft Sans Serif"/>
          <w:sz w:val="24"/>
        </w:rPr>
        <w:cr/>
        <w:t>PITTSBURGH PA  15222</w:t>
      </w:r>
      <w:r w:rsidRPr="0067316E">
        <w:rPr>
          <w:rFonts w:ascii="Microsoft Sans Serif" w:eastAsia="Microsoft Sans Serif" w:hAnsi="Microsoft Sans Serif" w:cs="Microsoft Sans Serif"/>
          <w:sz w:val="24"/>
        </w:rPr>
        <w:cr/>
      </w:r>
      <w:r w:rsidRPr="0067316E">
        <w:rPr>
          <w:rFonts w:ascii="Microsoft Sans Serif" w:eastAsia="Microsoft Sans Serif" w:hAnsi="Microsoft Sans Serif" w:cs="Microsoft Sans Serif"/>
          <w:b/>
          <w:sz w:val="24"/>
        </w:rPr>
        <w:t>412.594.5503</w:t>
      </w:r>
    </w:p>
    <w:p w14:paraId="1D769F6A" w14:textId="77777777" w:rsidR="0067316E" w:rsidRPr="0067316E" w:rsidRDefault="0067316E" w:rsidP="0067316E">
      <w:pPr>
        <w:spacing w:after="0" w:line="240" w:lineRule="auto"/>
        <w:rPr>
          <w:rFonts w:ascii="Microsoft Sans Serif" w:eastAsia="Microsoft Sans Serif" w:hAnsi="Microsoft Sans Serif" w:cs="Microsoft Sans Serif"/>
          <w:b/>
          <w:sz w:val="24"/>
        </w:rPr>
      </w:pPr>
      <w:r w:rsidRPr="0067316E">
        <w:rPr>
          <w:rFonts w:ascii="Microsoft Sans Serif" w:eastAsia="Microsoft Sans Serif" w:hAnsi="Microsoft Sans Serif" w:cs="Microsoft Sans Serif"/>
          <w:b/>
          <w:sz w:val="24"/>
        </w:rPr>
        <w:t>412.594.3838</w:t>
      </w:r>
      <w:r w:rsidRPr="0067316E">
        <w:rPr>
          <w:rFonts w:ascii="Microsoft Sans Serif" w:eastAsia="Microsoft Sans Serif" w:hAnsi="Microsoft Sans Serif" w:cs="Microsoft Sans Serif"/>
          <w:b/>
          <w:sz w:val="24"/>
        </w:rPr>
        <w:br/>
      </w:r>
      <w:r w:rsidRPr="0067316E">
        <w:rPr>
          <w:rFonts w:ascii="Microsoft Sans Serif" w:eastAsia="Microsoft Sans Serif" w:hAnsi="Microsoft Sans Serif" w:cs="Microsoft Sans Serif"/>
          <w:b/>
          <w:i/>
          <w:sz w:val="24"/>
          <w:u w:val="single"/>
        </w:rPr>
        <w:t>ACCEPTS E-SERVICE</w:t>
      </w:r>
      <w:r w:rsidRPr="0067316E">
        <w:rPr>
          <w:rFonts w:ascii="Microsoft Sans Serif" w:eastAsia="Microsoft Sans Serif" w:hAnsi="Microsoft Sans Serif" w:cs="Microsoft Sans Serif"/>
          <w:sz w:val="24"/>
        </w:rPr>
        <w:cr/>
      </w:r>
    </w:p>
    <w:p w14:paraId="2B874E36" w14:textId="77777777" w:rsidR="00237EDE" w:rsidRPr="00B922CF" w:rsidRDefault="00237EDE" w:rsidP="00237EDE">
      <w:pPr>
        <w:rPr>
          <w:rFonts w:ascii="Times New Roman" w:eastAsia="Microsoft Sans Serif" w:hAnsi="Times New Roman" w:cs="Times New Roman"/>
          <w:b/>
          <w:sz w:val="24"/>
          <w:szCs w:val="24"/>
        </w:rPr>
      </w:pPr>
    </w:p>
    <w:p w14:paraId="00D02DFC" w14:textId="77777777" w:rsidR="00237EDE" w:rsidRPr="00B922CF" w:rsidRDefault="00237EDE" w:rsidP="00237EDE">
      <w:pPr>
        <w:rPr>
          <w:rFonts w:ascii="Times New Roman" w:eastAsiaTheme="minorEastAsia" w:hAnsi="Times New Roman" w:cs="Times New Roman"/>
          <w:sz w:val="24"/>
          <w:szCs w:val="24"/>
        </w:rPr>
      </w:pPr>
    </w:p>
    <w:p w14:paraId="4D80D125" w14:textId="77777777" w:rsidR="00DC28A6" w:rsidRPr="00B922CF" w:rsidRDefault="003928D4">
      <w:pPr>
        <w:rPr>
          <w:rFonts w:ascii="Times New Roman" w:hAnsi="Times New Roman" w:cs="Times New Roman"/>
          <w:sz w:val="24"/>
          <w:szCs w:val="24"/>
        </w:rPr>
      </w:pPr>
    </w:p>
    <w:sectPr w:rsidR="00DC28A6" w:rsidRPr="00B922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BDBAB" w14:textId="77777777" w:rsidR="003928D4" w:rsidRDefault="003928D4" w:rsidP="00D94069">
      <w:pPr>
        <w:spacing w:after="0" w:line="240" w:lineRule="auto"/>
      </w:pPr>
      <w:r>
        <w:separator/>
      </w:r>
    </w:p>
  </w:endnote>
  <w:endnote w:type="continuationSeparator" w:id="0">
    <w:p w14:paraId="4A3AA04C" w14:textId="77777777" w:rsidR="003928D4" w:rsidRDefault="003928D4" w:rsidP="00D94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144848"/>
      <w:docPartObj>
        <w:docPartGallery w:val="Page Numbers (Bottom of Page)"/>
        <w:docPartUnique/>
      </w:docPartObj>
    </w:sdtPr>
    <w:sdtEndPr>
      <w:rPr>
        <w:rFonts w:ascii="Times New Roman" w:hAnsi="Times New Roman" w:cs="Times New Roman"/>
        <w:noProof/>
        <w:sz w:val="20"/>
        <w:szCs w:val="20"/>
      </w:rPr>
    </w:sdtEndPr>
    <w:sdtContent>
      <w:p w14:paraId="492C8336" w14:textId="77777777" w:rsidR="00D94069" w:rsidRPr="009E396F" w:rsidRDefault="00D94069">
        <w:pPr>
          <w:pStyle w:val="Footer"/>
          <w:jc w:val="center"/>
          <w:rPr>
            <w:rFonts w:ascii="Times New Roman" w:hAnsi="Times New Roman" w:cs="Times New Roman"/>
            <w:sz w:val="20"/>
            <w:szCs w:val="20"/>
          </w:rPr>
        </w:pPr>
        <w:r w:rsidRPr="009E396F">
          <w:rPr>
            <w:rFonts w:ascii="Times New Roman" w:hAnsi="Times New Roman" w:cs="Times New Roman"/>
            <w:sz w:val="20"/>
            <w:szCs w:val="20"/>
          </w:rPr>
          <w:fldChar w:fldCharType="begin"/>
        </w:r>
        <w:r w:rsidRPr="009E396F">
          <w:rPr>
            <w:rFonts w:ascii="Times New Roman" w:hAnsi="Times New Roman" w:cs="Times New Roman"/>
            <w:sz w:val="20"/>
            <w:szCs w:val="20"/>
          </w:rPr>
          <w:instrText xml:space="preserve"> PAGE   \* MERGEFORMAT </w:instrText>
        </w:r>
        <w:r w:rsidRPr="009E396F">
          <w:rPr>
            <w:rFonts w:ascii="Times New Roman" w:hAnsi="Times New Roman" w:cs="Times New Roman"/>
            <w:sz w:val="20"/>
            <w:szCs w:val="20"/>
          </w:rPr>
          <w:fldChar w:fldCharType="separate"/>
        </w:r>
        <w:r w:rsidRPr="009E396F">
          <w:rPr>
            <w:rFonts w:ascii="Times New Roman" w:hAnsi="Times New Roman" w:cs="Times New Roman"/>
            <w:noProof/>
            <w:sz w:val="20"/>
            <w:szCs w:val="20"/>
          </w:rPr>
          <w:t>2</w:t>
        </w:r>
        <w:r w:rsidRPr="009E396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EBF13" w14:textId="77777777" w:rsidR="00A049B5" w:rsidRPr="00A26A8D" w:rsidRDefault="00A049B5">
    <w:pPr>
      <w:pStyle w:val="Footer"/>
      <w:jc w:val="center"/>
      <w:rPr>
        <w:rFonts w:ascii="Times New Roman" w:hAnsi="Times New Roman" w:cs="Times New Roman"/>
        <w:sz w:val="24"/>
        <w:szCs w:val="24"/>
      </w:rPr>
    </w:pPr>
  </w:p>
  <w:p w14:paraId="02A4FF1E" w14:textId="77777777" w:rsidR="00A049B5" w:rsidRDefault="00A0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09539" w14:textId="77777777" w:rsidR="003928D4" w:rsidRDefault="003928D4" w:rsidP="00D94069">
      <w:pPr>
        <w:spacing w:after="0" w:line="240" w:lineRule="auto"/>
      </w:pPr>
      <w:r>
        <w:separator/>
      </w:r>
    </w:p>
  </w:footnote>
  <w:footnote w:type="continuationSeparator" w:id="0">
    <w:p w14:paraId="604EC234" w14:textId="77777777" w:rsidR="003928D4" w:rsidRDefault="003928D4" w:rsidP="00D94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4F"/>
    <w:rsid w:val="00151A7D"/>
    <w:rsid w:val="00157DE5"/>
    <w:rsid w:val="00176454"/>
    <w:rsid w:val="00237EDE"/>
    <w:rsid w:val="00260F0A"/>
    <w:rsid w:val="00327683"/>
    <w:rsid w:val="0035753D"/>
    <w:rsid w:val="00381FA7"/>
    <w:rsid w:val="003928D4"/>
    <w:rsid w:val="0049466C"/>
    <w:rsid w:val="00514FAD"/>
    <w:rsid w:val="005342E3"/>
    <w:rsid w:val="005A2B04"/>
    <w:rsid w:val="005C51C6"/>
    <w:rsid w:val="0067316E"/>
    <w:rsid w:val="00785DCE"/>
    <w:rsid w:val="007B5C79"/>
    <w:rsid w:val="009B01C3"/>
    <w:rsid w:val="009E396F"/>
    <w:rsid w:val="00A049B5"/>
    <w:rsid w:val="00A26A8D"/>
    <w:rsid w:val="00AD047E"/>
    <w:rsid w:val="00AD5DAA"/>
    <w:rsid w:val="00AD68D3"/>
    <w:rsid w:val="00B439BE"/>
    <w:rsid w:val="00B922CF"/>
    <w:rsid w:val="00B94AD3"/>
    <w:rsid w:val="00BC4FBE"/>
    <w:rsid w:val="00C04F66"/>
    <w:rsid w:val="00CB1638"/>
    <w:rsid w:val="00D94069"/>
    <w:rsid w:val="00DA6751"/>
    <w:rsid w:val="00DB4EC7"/>
    <w:rsid w:val="00E217DB"/>
    <w:rsid w:val="00E70C4F"/>
    <w:rsid w:val="00F152D4"/>
    <w:rsid w:val="00F81EBF"/>
    <w:rsid w:val="00FA69CD"/>
    <w:rsid w:val="00FC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E7AD"/>
  <w15:chartTrackingRefBased/>
  <w15:docId w15:val="{F7D21006-B37E-449F-887B-A6CFE132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C4F"/>
    <w:pPr>
      <w:spacing w:after="0" w:line="240" w:lineRule="auto"/>
      <w:ind w:left="720"/>
      <w:contextualSpacing/>
    </w:pPr>
    <w:rPr>
      <w:rFonts w:ascii="Times New Roman" w:eastAsia="Times New Roman" w:hAnsi="Times New Roman" w:cs="Times New Roman"/>
      <w:sz w:val="20"/>
      <w:szCs w:val="20"/>
    </w:rPr>
  </w:style>
  <w:style w:type="paragraph" w:styleId="ListNumber">
    <w:name w:val="List Number"/>
    <w:basedOn w:val="Normal"/>
    <w:uiPriority w:val="99"/>
    <w:unhideWhenUsed/>
    <w:rsid w:val="00E70C4F"/>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E70C4F"/>
    <w:pPr>
      <w:spacing w:after="120"/>
    </w:pPr>
  </w:style>
  <w:style w:type="character" w:customStyle="1" w:styleId="BodyTextChar">
    <w:name w:val="Body Text Char"/>
    <w:basedOn w:val="DefaultParagraphFont"/>
    <w:link w:val="BodyText"/>
    <w:uiPriority w:val="99"/>
    <w:semiHidden/>
    <w:rsid w:val="00E70C4F"/>
  </w:style>
  <w:style w:type="paragraph" w:styleId="Header">
    <w:name w:val="header"/>
    <w:basedOn w:val="Normal"/>
    <w:link w:val="HeaderChar"/>
    <w:uiPriority w:val="99"/>
    <w:unhideWhenUsed/>
    <w:rsid w:val="00D94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069"/>
  </w:style>
  <w:style w:type="paragraph" w:styleId="Footer">
    <w:name w:val="footer"/>
    <w:basedOn w:val="Normal"/>
    <w:link w:val="FooterChar"/>
    <w:uiPriority w:val="99"/>
    <w:unhideWhenUsed/>
    <w:rsid w:val="00D94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87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6</cp:revision>
  <cp:lastPrinted>2019-03-27T19:48:00Z</cp:lastPrinted>
  <dcterms:created xsi:type="dcterms:W3CDTF">2019-03-27T19:39:00Z</dcterms:created>
  <dcterms:modified xsi:type="dcterms:W3CDTF">2019-04-03T13:47:00Z</dcterms:modified>
</cp:coreProperties>
</file>