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15A1D" w14:textId="77777777" w:rsidR="004E1312" w:rsidRDefault="004E1312" w:rsidP="001415A0">
      <w:pPr>
        <w:tabs>
          <w:tab w:val="center" w:pos="5148"/>
        </w:tabs>
        <w:suppressAutoHyphens/>
        <w:jc w:val="center"/>
        <w:rPr>
          <w:rFonts w:ascii="Arial" w:hAnsi="Arial" w:cs="Arial"/>
          <w:sz w:val="22"/>
          <w:szCs w:val="22"/>
        </w:rPr>
      </w:pPr>
    </w:p>
    <w:p w14:paraId="09113F7F" w14:textId="77777777" w:rsidR="004E1312" w:rsidRDefault="004E1312" w:rsidP="001415A0">
      <w:pPr>
        <w:tabs>
          <w:tab w:val="center" w:pos="5148"/>
        </w:tabs>
        <w:suppressAutoHyphens/>
        <w:jc w:val="center"/>
        <w:rPr>
          <w:rFonts w:ascii="Arial" w:hAnsi="Arial" w:cs="Arial"/>
          <w:sz w:val="22"/>
          <w:szCs w:val="22"/>
        </w:rPr>
      </w:pPr>
    </w:p>
    <w:p w14:paraId="299C13B7" w14:textId="02EAE9A0"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BEFORE THE</w:t>
      </w:r>
    </w:p>
    <w:p w14:paraId="63AD2706" w14:textId="77777777"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PENNSYLVANIA PUBLIC UTILITY COMMISSION</w:t>
      </w:r>
    </w:p>
    <w:p w14:paraId="50B9EB73" w14:textId="77777777" w:rsidR="00AD4A66" w:rsidRPr="0006688E" w:rsidRDefault="00AD4A66" w:rsidP="002A2883">
      <w:pPr>
        <w:tabs>
          <w:tab w:val="left" w:pos="-720"/>
          <w:tab w:val="left" w:pos="5130"/>
        </w:tabs>
        <w:suppressAutoHyphens/>
        <w:rPr>
          <w:rFonts w:ascii="Arial" w:hAnsi="Arial" w:cs="Arial"/>
        </w:rPr>
      </w:pPr>
    </w:p>
    <w:p w14:paraId="078A83D5" w14:textId="77777777" w:rsidR="00F6461B" w:rsidRPr="0006688E" w:rsidRDefault="00F6461B" w:rsidP="002A2883">
      <w:pPr>
        <w:tabs>
          <w:tab w:val="left" w:pos="-720"/>
          <w:tab w:val="left" w:pos="5130"/>
          <w:tab w:val="left" w:pos="5490"/>
        </w:tabs>
        <w:suppressAutoHyphens/>
        <w:rPr>
          <w:rFonts w:ascii="Arial" w:hAnsi="Arial" w:cs="Arial"/>
        </w:rPr>
      </w:pPr>
      <w:r w:rsidRPr="0006688E">
        <w:rPr>
          <w:rFonts w:ascii="Arial" w:hAnsi="Arial" w:cs="Arial"/>
        </w:rPr>
        <w:t>PENNSYLVANIA PUBLIC UTILITY</w:t>
      </w:r>
      <w:r w:rsidR="006760D6" w:rsidRPr="0006688E">
        <w:rPr>
          <w:rFonts w:ascii="Arial" w:hAnsi="Arial" w:cs="Arial"/>
        </w:rPr>
        <w:t xml:space="preserve"> COMMISSION</w:t>
      </w:r>
      <w:r w:rsidRPr="0006688E">
        <w:rPr>
          <w:rFonts w:ascii="Arial" w:hAnsi="Arial" w:cs="Arial"/>
        </w:rPr>
        <w:tab/>
        <w:t>:</w:t>
      </w:r>
    </w:p>
    <w:p w14:paraId="67F028D1" w14:textId="77777777" w:rsidR="00F6461B" w:rsidRPr="0006688E" w:rsidRDefault="00F6461B" w:rsidP="002A2883">
      <w:pPr>
        <w:tabs>
          <w:tab w:val="left" w:pos="-720"/>
          <w:tab w:val="left" w:pos="5130"/>
          <w:tab w:val="left" w:pos="5490"/>
        </w:tabs>
        <w:suppressAutoHyphens/>
        <w:rPr>
          <w:rFonts w:ascii="Arial" w:hAnsi="Arial" w:cs="Arial"/>
        </w:rPr>
      </w:pPr>
      <w:r w:rsidRPr="0006688E">
        <w:rPr>
          <w:rFonts w:ascii="Arial" w:hAnsi="Arial" w:cs="Arial"/>
        </w:rPr>
        <w:t xml:space="preserve">BUREAU OF </w:t>
      </w:r>
      <w:r w:rsidR="002C1285" w:rsidRPr="0006688E">
        <w:rPr>
          <w:rFonts w:ascii="Arial" w:hAnsi="Arial" w:cs="Arial"/>
        </w:rPr>
        <w:t>INVESTIGATION AND ENFORCEMENT</w:t>
      </w:r>
      <w:r w:rsidRPr="0006688E">
        <w:rPr>
          <w:rFonts w:ascii="Arial" w:hAnsi="Arial" w:cs="Arial"/>
        </w:rPr>
        <w:tab/>
        <w:t>:</w:t>
      </w:r>
    </w:p>
    <w:p w14:paraId="035ABABD" w14:textId="77777777" w:rsidR="00F6461B" w:rsidRPr="0006688E" w:rsidRDefault="00F6461B" w:rsidP="002A2883">
      <w:pPr>
        <w:tabs>
          <w:tab w:val="left" w:pos="-720"/>
          <w:tab w:val="left" w:pos="5130"/>
          <w:tab w:val="left" w:pos="5490"/>
        </w:tabs>
        <w:suppressAutoHyphens/>
        <w:rPr>
          <w:rFonts w:ascii="Arial" w:hAnsi="Arial" w:cs="Arial"/>
        </w:rPr>
      </w:pPr>
      <w:r w:rsidRPr="0006688E">
        <w:rPr>
          <w:rFonts w:ascii="Arial" w:hAnsi="Arial" w:cs="Arial"/>
        </w:rPr>
        <w:tab/>
        <w:t>:</w:t>
      </w:r>
    </w:p>
    <w:p w14:paraId="4ABA8BD9" w14:textId="7F8B790A" w:rsidR="008076B3" w:rsidRPr="0006688E" w:rsidRDefault="001415A0" w:rsidP="002A2883">
      <w:pPr>
        <w:tabs>
          <w:tab w:val="left" w:pos="-720"/>
          <w:tab w:val="left" w:pos="1440"/>
          <w:tab w:val="left" w:pos="5130"/>
          <w:tab w:val="left" w:pos="5490"/>
          <w:tab w:val="left" w:pos="5760"/>
        </w:tabs>
        <w:suppressAutoHyphens/>
        <w:rPr>
          <w:rFonts w:ascii="Arial" w:hAnsi="Arial" w:cs="Arial"/>
          <w:color w:val="000000"/>
        </w:rPr>
      </w:pPr>
      <w:r w:rsidRPr="0006688E">
        <w:rPr>
          <w:rFonts w:ascii="Arial" w:hAnsi="Arial" w:cs="Arial"/>
        </w:rPr>
        <w:tab/>
        <w:t xml:space="preserve"> V.</w:t>
      </w:r>
      <w:r w:rsidRPr="0006688E">
        <w:rPr>
          <w:rFonts w:ascii="Arial" w:hAnsi="Arial" w:cs="Arial"/>
        </w:rPr>
        <w:tab/>
        <w:t>:</w:t>
      </w:r>
      <w:r w:rsidRPr="0006688E">
        <w:rPr>
          <w:rFonts w:ascii="Arial" w:hAnsi="Arial" w:cs="Arial"/>
        </w:rPr>
        <w:tab/>
      </w:r>
      <w:r w:rsidR="00845569" w:rsidRPr="0006688E">
        <w:rPr>
          <w:rFonts w:ascii="Arial" w:hAnsi="Arial" w:cs="Arial"/>
        </w:rPr>
        <w:tab/>
      </w:r>
      <w:r w:rsidR="00F6461B" w:rsidRPr="0006688E">
        <w:rPr>
          <w:rFonts w:ascii="Arial" w:hAnsi="Arial" w:cs="Arial"/>
        </w:rPr>
        <w:t>DOCKET NO</w:t>
      </w:r>
      <w:r w:rsidR="006908B1" w:rsidRPr="0006688E">
        <w:rPr>
          <w:rFonts w:ascii="Arial" w:hAnsi="Arial" w:cs="Arial"/>
        </w:rPr>
        <w:t>. C-2</w:t>
      </w:r>
      <w:bookmarkStart w:id="0" w:name="AppNbr1"/>
      <w:bookmarkEnd w:id="0"/>
      <w:r w:rsidR="00866B04" w:rsidRPr="0006688E">
        <w:rPr>
          <w:rFonts w:ascii="Arial" w:hAnsi="Arial" w:cs="Arial"/>
        </w:rPr>
        <w:t>01</w:t>
      </w:r>
      <w:r w:rsidR="0075010D">
        <w:rPr>
          <w:rFonts w:ascii="Arial" w:hAnsi="Arial" w:cs="Arial"/>
        </w:rPr>
        <w:t>9</w:t>
      </w:r>
      <w:r w:rsidR="002B4069">
        <w:rPr>
          <w:rFonts w:ascii="Arial" w:hAnsi="Arial" w:cs="Arial"/>
        </w:rPr>
        <w:t>-</w:t>
      </w:r>
      <w:r w:rsidR="009B73E4">
        <w:rPr>
          <w:rFonts w:ascii="Arial" w:hAnsi="Arial" w:cs="Arial"/>
        </w:rPr>
        <w:t>3</w:t>
      </w:r>
      <w:r w:rsidR="005E65E3">
        <w:rPr>
          <w:rFonts w:ascii="Arial" w:hAnsi="Arial" w:cs="Arial"/>
        </w:rPr>
        <w:t>008</w:t>
      </w:r>
      <w:r w:rsidR="007E2DEC">
        <w:rPr>
          <w:rFonts w:ascii="Arial" w:hAnsi="Arial" w:cs="Arial"/>
        </w:rPr>
        <w:t>493</w:t>
      </w:r>
    </w:p>
    <w:p w14:paraId="7193DD98" w14:textId="77777777" w:rsidR="00F6461B" w:rsidRPr="0006688E" w:rsidRDefault="008076B3" w:rsidP="002A2883">
      <w:pPr>
        <w:tabs>
          <w:tab w:val="left" w:pos="-720"/>
          <w:tab w:val="left" w:pos="1440"/>
          <w:tab w:val="left" w:pos="5130"/>
          <w:tab w:val="left" w:pos="5490"/>
          <w:tab w:val="left" w:pos="5760"/>
        </w:tabs>
        <w:suppressAutoHyphens/>
        <w:rPr>
          <w:rFonts w:ascii="Arial" w:hAnsi="Arial" w:cs="Arial"/>
        </w:rPr>
      </w:pPr>
      <w:r w:rsidRPr="0006688E">
        <w:rPr>
          <w:rFonts w:ascii="Arial" w:hAnsi="Arial" w:cs="Arial"/>
          <w:color w:val="000000"/>
        </w:rPr>
        <w:tab/>
      </w:r>
      <w:r w:rsidRPr="0006688E">
        <w:rPr>
          <w:rFonts w:ascii="Arial" w:hAnsi="Arial" w:cs="Arial"/>
          <w:color w:val="000000"/>
        </w:rPr>
        <w:tab/>
      </w:r>
      <w:r w:rsidR="001415A0" w:rsidRPr="0006688E">
        <w:rPr>
          <w:rFonts w:ascii="Arial" w:hAnsi="Arial" w:cs="Arial"/>
        </w:rPr>
        <w:t>:</w:t>
      </w:r>
    </w:p>
    <w:p w14:paraId="2B840A9C" w14:textId="733B6789" w:rsidR="00B05C56" w:rsidRDefault="004A3B7A" w:rsidP="002A2883">
      <w:pPr>
        <w:tabs>
          <w:tab w:val="left" w:pos="-720"/>
          <w:tab w:val="left" w:pos="5130"/>
          <w:tab w:val="left" w:pos="5490"/>
        </w:tabs>
        <w:suppressAutoHyphens/>
        <w:rPr>
          <w:rFonts w:ascii="Arial" w:hAnsi="Arial" w:cs="Arial"/>
        </w:rPr>
      </w:pPr>
      <w:bookmarkStart w:id="1" w:name="CompName1"/>
      <w:bookmarkEnd w:id="1"/>
      <w:r>
        <w:rPr>
          <w:rFonts w:ascii="Arial" w:hAnsi="Arial" w:cs="Arial"/>
        </w:rPr>
        <w:t xml:space="preserve">J </w:t>
      </w:r>
      <w:proofErr w:type="spellStart"/>
      <w:r>
        <w:rPr>
          <w:rFonts w:ascii="Arial" w:hAnsi="Arial" w:cs="Arial"/>
        </w:rPr>
        <w:t>J</w:t>
      </w:r>
      <w:proofErr w:type="spellEnd"/>
      <w:r>
        <w:rPr>
          <w:rFonts w:ascii="Arial" w:hAnsi="Arial" w:cs="Arial"/>
        </w:rPr>
        <w:t xml:space="preserve"> SERAFIN INC TA AAAA LIMO</w:t>
      </w:r>
      <w:r w:rsidR="00F50E9F">
        <w:rPr>
          <w:rFonts w:ascii="Arial" w:hAnsi="Arial" w:cs="Arial"/>
        </w:rPr>
        <w:t xml:space="preserve"> </w:t>
      </w:r>
      <w:r w:rsidR="00B05C56">
        <w:rPr>
          <w:rFonts w:ascii="Arial" w:hAnsi="Arial" w:cs="Arial"/>
        </w:rPr>
        <w:tab/>
        <w:t>:</w:t>
      </w:r>
    </w:p>
    <w:p w14:paraId="0A52CAA9" w14:textId="77777777" w:rsidR="00B05C56" w:rsidRDefault="00F50E9F" w:rsidP="002A2883">
      <w:pPr>
        <w:tabs>
          <w:tab w:val="left" w:pos="-720"/>
          <w:tab w:val="left" w:pos="5130"/>
          <w:tab w:val="left" w:pos="5490"/>
        </w:tabs>
        <w:suppressAutoHyphens/>
        <w:rPr>
          <w:rFonts w:ascii="Arial" w:hAnsi="Arial" w:cs="Arial"/>
        </w:rPr>
      </w:pPr>
      <w:r>
        <w:rPr>
          <w:rFonts w:ascii="Arial" w:hAnsi="Arial" w:cs="Arial"/>
        </w:rPr>
        <w:t>TA AAAA TRANSPORT</w:t>
      </w:r>
      <w:r w:rsidR="00B05C56">
        <w:rPr>
          <w:rFonts w:ascii="Arial" w:hAnsi="Arial" w:cs="Arial"/>
        </w:rPr>
        <w:tab/>
        <w:t>:</w:t>
      </w:r>
    </w:p>
    <w:p w14:paraId="7EA32B1A" w14:textId="1E6085A6" w:rsidR="00F6461B" w:rsidRPr="0006688E" w:rsidRDefault="00B05C56" w:rsidP="002A2883">
      <w:pPr>
        <w:tabs>
          <w:tab w:val="left" w:pos="-720"/>
          <w:tab w:val="left" w:pos="5130"/>
          <w:tab w:val="left" w:pos="5490"/>
        </w:tabs>
        <w:suppressAutoHyphens/>
        <w:rPr>
          <w:rFonts w:ascii="Arial" w:hAnsi="Arial" w:cs="Arial"/>
        </w:rPr>
      </w:pPr>
      <w:r>
        <w:rPr>
          <w:rFonts w:ascii="Arial" w:hAnsi="Arial" w:cs="Arial"/>
        </w:rPr>
        <w:t>14 DENNISON STREET</w:t>
      </w:r>
      <w:r w:rsidR="0021619C">
        <w:rPr>
          <w:rFonts w:ascii="Arial" w:hAnsi="Arial" w:cs="Arial"/>
        </w:rPr>
        <w:tab/>
      </w:r>
      <w:r w:rsidR="00F6461B" w:rsidRPr="0006688E">
        <w:rPr>
          <w:rFonts w:ascii="Arial" w:hAnsi="Arial" w:cs="Arial"/>
        </w:rPr>
        <w:t>:</w:t>
      </w:r>
    </w:p>
    <w:p w14:paraId="2BD88A89" w14:textId="34BA8F12" w:rsidR="00A6298C" w:rsidRDefault="004A3B7A" w:rsidP="002A2883">
      <w:pPr>
        <w:tabs>
          <w:tab w:val="left" w:pos="-720"/>
          <w:tab w:val="left" w:pos="5130"/>
          <w:tab w:val="left" w:pos="5490"/>
        </w:tabs>
        <w:suppressAutoHyphens/>
        <w:rPr>
          <w:rFonts w:ascii="Arial" w:hAnsi="Arial" w:cs="Arial"/>
        </w:rPr>
      </w:pPr>
      <w:r>
        <w:rPr>
          <w:rFonts w:ascii="Arial" w:hAnsi="Arial" w:cs="Arial"/>
        </w:rPr>
        <w:t>FORTY FORT</w:t>
      </w:r>
      <w:r w:rsidR="005E65E3">
        <w:rPr>
          <w:rFonts w:ascii="Arial" w:hAnsi="Arial" w:cs="Arial"/>
        </w:rPr>
        <w:t xml:space="preserve"> PA  </w:t>
      </w:r>
      <w:r>
        <w:rPr>
          <w:rFonts w:ascii="Arial" w:hAnsi="Arial" w:cs="Arial"/>
        </w:rPr>
        <w:t>18704</w:t>
      </w:r>
      <w:r w:rsidR="00905E7A" w:rsidRPr="0006688E">
        <w:rPr>
          <w:rFonts w:ascii="Arial" w:hAnsi="Arial" w:cs="Arial"/>
        </w:rPr>
        <w:tab/>
        <w:t>:</w:t>
      </w:r>
      <w:bookmarkStart w:id="2" w:name="CompLine4"/>
      <w:bookmarkEnd w:id="2"/>
    </w:p>
    <w:p w14:paraId="6FCD7120" w14:textId="63256E17" w:rsidR="009B73E4" w:rsidRDefault="009B73E4" w:rsidP="0021619C">
      <w:pPr>
        <w:tabs>
          <w:tab w:val="left" w:pos="-720"/>
          <w:tab w:val="left" w:pos="5490"/>
        </w:tabs>
        <w:suppressAutoHyphens/>
        <w:rPr>
          <w:rFonts w:ascii="Arial" w:hAnsi="Arial" w:cs="Arial"/>
        </w:rPr>
      </w:pPr>
    </w:p>
    <w:p w14:paraId="2DFD53F4" w14:textId="77777777" w:rsidR="009B73E4" w:rsidRDefault="009B73E4" w:rsidP="0021619C">
      <w:pPr>
        <w:tabs>
          <w:tab w:val="left" w:pos="-720"/>
          <w:tab w:val="left" w:pos="5490"/>
        </w:tabs>
        <w:suppressAutoHyphens/>
        <w:rPr>
          <w:rFonts w:ascii="Arial" w:hAnsi="Arial" w:cs="Arial"/>
        </w:rPr>
      </w:pPr>
    </w:p>
    <w:p w14:paraId="487D5929" w14:textId="77777777" w:rsidR="00F501DE" w:rsidRPr="0006688E" w:rsidRDefault="00F501DE" w:rsidP="00F501DE">
      <w:pPr>
        <w:tabs>
          <w:tab w:val="left" w:pos="-720"/>
          <w:tab w:val="left" w:pos="5040"/>
        </w:tabs>
        <w:suppressAutoHyphens/>
        <w:rPr>
          <w:rFonts w:ascii="Arial" w:hAnsi="Arial" w:cs="Arial"/>
          <w:sz w:val="22"/>
          <w:szCs w:val="22"/>
          <w:u w:val="single"/>
        </w:rPr>
      </w:pPr>
    </w:p>
    <w:p w14:paraId="2D478569" w14:textId="77777777" w:rsidR="00F6461B" w:rsidRPr="0006688E" w:rsidRDefault="00F6461B" w:rsidP="001415A0">
      <w:pPr>
        <w:suppressAutoHyphens/>
        <w:jc w:val="center"/>
        <w:rPr>
          <w:rFonts w:ascii="Arial" w:hAnsi="Arial" w:cs="Arial"/>
          <w:sz w:val="22"/>
          <w:szCs w:val="22"/>
        </w:rPr>
      </w:pPr>
      <w:r w:rsidRPr="0006688E">
        <w:rPr>
          <w:rFonts w:ascii="Arial" w:hAnsi="Arial" w:cs="Arial"/>
          <w:sz w:val="22"/>
          <w:szCs w:val="22"/>
          <w:u w:val="single"/>
        </w:rPr>
        <w:t>COMPLAINT</w:t>
      </w:r>
    </w:p>
    <w:p w14:paraId="2BD5C63E" w14:textId="77777777" w:rsidR="00F6461B" w:rsidRPr="0006688E" w:rsidRDefault="00F6461B" w:rsidP="00117B9E">
      <w:pPr>
        <w:tabs>
          <w:tab w:val="left" w:pos="-720"/>
        </w:tabs>
        <w:suppressAutoHyphens/>
        <w:rPr>
          <w:rFonts w:ascii="Arial" w:hAnsi="Arial" w:cs="Arial"/>
          <w:sz w:val="22"/>
          <w:szCs w:val="22"/>
        </w:rPr>
      </w:pPr>
    </w:p>
    <w:p w14:paraId="4322FBBC" w14:textId="77777777" w:rsidR="00F6461B" w:rsidRPr="0006688E" w:rsidRDefault="00F6461B" w:rsidP="009A5805">
      <w:pPr>
        <w:pStyle w:val="TOAHeading"/>
        <w:tabs>
          <w:tab w:val="clear" w:pos="9360"/>
          <w:tab w:val="left" w:pos="-720"/>
        </w:tabs>
        <w:ind w:firstLine="1440"/>
        <w:rPr>
          <w:rFonts w:ascii="Arial" w:hAnsi="Arial" w:cs="Arial"/>
          <w:sz w:val="22"/>
          <w:szCs w:val="22"/>
        </w:rPr>
      </w:pPr>
      <w:r w:rsidRPr="0006688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and other bureaus with enforcement responsibilities.  Pursuant to that delegated authority and Section 701 of the Public Utility Code,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Prosecutory Staff hereby represents as follows:</w:t>
      </w:r>
    </w:p>
    <w:p w14:paraId="30203284" w14:textId="77777777" w:rsidR="00F6461B" w:rsidRPr="0006688E" w:rsidRDefault="00F6461B" w:rsidP="00117B9E">
      <w:pPr>
        <w:tabs>
          <w:tab w:val="left" w:pos="-720"/>
          <w:tab w:val="left" w:pos="9630"/>
        </w:tabs>
        <w:suppressAutoHyphens/>
        <w:ind w:right="936"/>
        <w:rPr>
          <w:rFonts w:ascii="Arial" w:hAnsi="Arial" w:cs="Arial"/>
          <w:sz w:val="22"/>
          <w:szCs w:val="22"/>
        </w:rPr>
      </w:pPr>
    </w:p>
    <w:p w14:paraId="24E031CD" w14:textId="187962C7" w:rsidR="009B73E4" w:rsidRDefault="007E2DEC" w:rsidP="009B73E4">
      <w:pPr>
        <w:pStyle w:val="ListParagraph"/>
        <w:numPr>
          <w:ilvl w:val="0"/>
          <w:numId w:val="28"/>
        </w:numPr>
        <w:tabs>
          <w:tab w:val="left" w:pos="-720"/>
        </w:tabs>
        <w:suppressAutoHyphens/>
        <w:ind w:left="0" w:firstLine="1440"/>
        <w:rPr>
          <w:rFonts w:ascii="Arial" w:hAnsi="Arial" w:cs="Arial"/>
          <w:sz w:val="22"/>
          <w:szCs w:val="22"/>
        </w:rPr>
      </w:pPr>
      <w:r>
        <w:rPr>
          <w:rFonts w:ascii="Arial" w:hAnsi="Arial" w:cs="Arial"/>
          <w:sz w:val="22"/>
          <w:szCs w:val="22"/>
        </w:rPr>
        <w:t xml:space="preserve">J </w:t>
      </w:r>
      <w:proofErr w:type="spellStart"/>
      <w:r>
        <w:rPr>
          <w:rFonts w:ascii="Arial" w:hAnsi="Arial" w:cs="Arial"/>
          <w:sz w:val="22"/>
          <w:szCs w:val="22"/>
        </w:rPr>
        <w:t>J</w:t>
      </w:r>
      <w:proofErr w:type="spellEnd"/>
      <w:r>
        <w:rPr>
          <w:rFonts w:ascii="Arial" w:hAnsi="Arial" w:cs="Arial"/>
          <w:sz w:val="22"/>
          <w:szCs w:val="22"/>
        </w:rPr>
        <w:t xml:space="preserve"> Serafin Inc., t/a AAAA Lim</w:t>
      </w:r>
      <w:r w:rsidR="005B3A23">
        <w:rPr>
          <w:rFonts w:ascii="Arial" w:hAnsi="Arial" w:cs="Arial"/>
          <w:sz w:val="22"/>
          <w:szCs w:val="22"/>
        </w:rPr>
        <w:t>o</w:t>
      </w:r>
      <w:r>
        <w:rPr>
          <w:rFonts w:ascii="Arial" w:hAnsi="Arial" w:cs="Arial"/>
          <w:sz w:val="22"/>
          <w:szCs w:val="22"/>
        </w:rPr>
        <w:t xml:space="preserve"> Service</w:t>
      </w:r>
      <w:r w:rsidR="00FE42A5" w:rsidRPr="00C5224B">
        <w:rPr>
          <w:rFonts w:ascii="Arial" w:hAnsi="Arial" w:cs="Arial"/>
          <w:sz w:val="22"/>
          <w:szCs w:val="22"/>
        </w:rPr>
        <w:t>,</w:t>
      </w:r>
      <w:r w:rsidR="005B3A23">
        <w:rPr>
          <w:rFonts w:ascii="Arial" w:hAnsi="Arial" w:cs="Arial"/>
          <w:sz w:val="22"/>
          <w:szCs w:val="22"/>
        </w:rPr>
        <w:t xml:space="preserve"> t/a AAAA Transport,</w:t>
      </w:r>
      <w:r w:rsidR="00FE42A5" w:rsidRPr="00C5224B">
        <w:rPr>
          <w:rFonts w:ascii="Arial" w:hAnsi="Arial" w:cs="Arial"/>
          <w:sz w:val="22"/>
          <w:szCs w:val="22"/>
        </w:rPr>
        <w:t xml:space="preserve"> </w:t>
      </w:r>
      <w:r w:rsidR="00813A94" w:rsidRPr="00C5224B">
        <w:rPr>
          <w:rFonts w:ascii="Arial" w:hAnsi="Arial" w:cs="Arial"/>
          <w:sz w:val="22"/>
          <w:szCs w:val="22"/>
        </w:rPr>
        <w:t>R</w:t>
      </w:r>
      <w:r w:rsidR="00985CB8" w:rsidRPr="00C5224B">
        <w:rPr>
          <w:rFonts w:ascii="Arial" w:hAnsi="Arial" w:cs="Arial"/>
          <w:sz w:val="22"/>
          <w:szCs w:val="22"/>
        </w:rPr>
        <w:t>espondent</w:t>
      </w:r>
      <w:r w:rsidR="00FE42A5" w:rsidRPr="00C5224B">
        <w:rPr>
          <w:rFonts w:ascii="Arial" w:hAnsi="Arial" w:cs="Arial"/>
          <w:sz w:val="22"/>
          <w:szCs w:val="22"/>
        </w:rPr>
        <w:t>, m</w:t>
      </w:r>
      <w:r w:rsidR="00240888" w:rsidRPr="00C5224B">
        <w:rPr>
          <w:rFonts w:ascii="Arial" w:hAnsi="Arial" w:cs="Arial"/>
          <w:sz w:val="22"/>
          <w:szCs w:val="22"/>
        </w:rPr>
        <w:t xml:space="preserve">aintains its principal place of business </w:t>
      </w:r>
      <w:r w:rsidR="004235F1" w:rsidRPr="00C5224B">
        <w:rPr>
          <w:rFonts w:ascii="Arial" w:hAnsi="Arial" w:cs="Arial"/>
          <w:sz w:val="22"/>
          <w:szCs w:val="22"/>
        </w:rPr>
        <w:t>at</w:t>
      </w:r>
      <w:r w:rsidR="002E4F12">
        <w:rPr>
          <w:rFonts w:ascii="Arial" w:hAnsi="Arial" w:cs="Arial"/>
          <w:sz w:val="22"/>
          <w:szCs w:val="22"/>
        </w:rPr>
        <w:t xml:space="preserve"> </w:t>
      </w:r>
      <w:r>
        <w:rPr>
          <w:rFonts w:ascii="Arial" w:hAnsi="Arial" w:cs="Arial"/>
          <w:sz w:val="22"/>
          <w:szCs w:val="22"/>
        </w:rPr>
        <w:t>14 Dennison Street, Forty Fort</w:t>
      </w:r>
      <w:r w:rsidR="00F63E71">
        <w:rPr>
          <w:rFonts w:ascii="Arial" w:hAnsi="Arial" w:cs="Arial"/>
          <w:sz w:val="22"/>
          <w:szCs w:val="22"/>
        </w:rPr>
        <w:t>, Pennsylvania, 18</w:t>
      </w:r>
      <w:r>
        <w:rPr>
          <w:rFonts w:ascii="Arial" w:hAnsi="Arial" w:cs="Arial"/>
          <w:sz w:val="22"/>
          <w:szCs w:val="22"/>
        </w:rPr>
        <w:t>704</w:t>
      </w:r>
      <w:r w:rsidR="009B73E4">
        <w:rPr>
          <w:rFonts w:ascii="Arial" w:hAnsi="Arial" w:cs="Arial"/>
          <w:sz w:val="22"/>
          <w:szCs w:val="22"/>
        </w:rPr>
        <w:t>.</w:t>
      </w:r>
    </w:p>
    <w:p w14:paraId="24C303F6" w14:textId="77777777" w:rsidR="00C5224B" w:rsidRDefault="00C5224B" w:rsidP="00C5224B">
      <w:pPr>
        <w:pStyle w:val="ListParagraph"/>
        <w:tabs>
          <w:tab w:val="left" w:pos="-720"/>
        </w:tabs>
        <w:suppressAutoHyphens/>
        <w:ind w:left="1440"/>
        <w:rPr>
          <w:rFonts w:ascii="Arial" w:hAnsi="Arial" w:cs="Arial"/>
          <w:sz w:val="22"/>
          <w:szCs w:val="22"/>
        </w:rPr>
      </w:pPr>
    </w:p>
    <w:p w14:paraId="4727F7BB" w14:textId="3D51F974" w:rsidR="00C5224B" w:rsidRPr="00C5224B" w:rsidRDefault="00782C34" w:rsidP="009B73E4">
      <w:pPr>
        <w:pStyle w:val="ListParagraph"/>
        <w:numPr>
          <w:ilvl w:val="0"/>
          <w:numId w:val="28"/>
        </w:numPr>
        <w:tabs>
          <w:tab w:val="left" w:pos="-720"/>
        </w:tabs>
        <w:suppressAutoHyphens/>
        <w:ind w:left="0" w:firstLine="1440"/>
        <w:rPr>
          <w:rFonts w:ascii="Arial" w:hAnsi="Arial"/>
          <w:sz w:val="22"/>
          <w:szCs w:val="22"/>
        </w:rPr>
      </w:pPr>
      <w:r w:rsidRPr="00C5224B">
        <w:rPr>
          <w:rFonts w:ascii="Arial" w:hAnsi="Arial" w:cs="Arial"/>
          <w:sz w:val="22"/>
          <w:szCs w:val="22"/>
        </w:rPr>
        <w:t>That Respondent was issued certificate</w:t>
      </w:r>
      <w:r w:rsidR="00F662FC">
        <w:rPr>
          <w:rFonts w:ascii="Arial" w:hAnsi="Arial" w:cs="Arial"/>
          <w:sz w:val="22"/>
          <w:szCs w:val="22"/>
        </w:rPr>
        <w:t>s</w:t>
      </w:r>
      <w:r w:rsidRPr="00C5224B">
        <w:rPr>
          <w:rFonts w:ascii="Arial" w:hAnsi="Arial" w:cs="Arial"/>
          <w:sz w:val="22"/>
          <w:szCs w:val="22"/>
        </w:rPr>
        <w:t xml:space="preserve"> of public convenience</w:t>
      </w:r>
      <w:r w:rsidR="00A950E6" w:rsidRPr="00C5224B">
        <w:rPr>
          <w:rFonts w:ascii="Arial" w:hAnsi="Arial" w:cs="Arial"/>
          <w:sz w:val="22"/>
          <w:szCs w:val="22"/>
        </w:rPr>
        <w:t xml:space="preserve"> for </w:t>
      </w:r>
      <w:r w:rsidR="002E4F12">
        <w:rPr>
          <w:rFonts w:ascii="Arial" w:hAnsi="Arial" w:cs="Arial"/>
          <w:sz w:val="22"/>
          <w:szCs w:val="22"/>
        </w:rPr>
        <w:t>limousine</w:t>
      </w:r>
      <w:r w:rsidR="00A950E6" w:rsidRPr="00C5224B">
        <w:rPr>
          <w:rFonts w:ascii="Arial" w:hAnsi="Arial" w:cs="Arial"/>
          <w:sz w:val="22"/>
          <w:szCs w:val="22"/>
        </w:rPr>
        <w:t xml:space="preserve"> </w:t>
      </w:r>
      <w:r w:rsidR="00644A89">
        <w:rPr>
          <w:rFonts w:ascii="Arial" w:hAnsi="Arial" w:cs="Arial"/>
          <w:sz w:val="22"/>
          <w:szCs w:val="22"/>
        </w:rPr>
        <w:t xml:space="preserve">authority </w:t>
      </w:r>
      <w:r w:rsidR="002E4F12">
        <w:rPr>
          <w:rFonts w:ascii="Arial" w:hAnsi="Arial" w:cs="Arial"/>
          <w:sz w:val="22"/>
          <w:szCs w:val="22"/>
        </w:rPr>
        <w:t xml:space="preserve">and </w:t>
      </w:r>
      <w:r w:rsidR="00510FD4">
        <w:rPr>
          <w:rFonts w:ascii="Arial" w:hAnsi="Arial" w:cs="Arial"/>
          <w:sz w:val="22"/>
          <w:szCs w:val="22"/>
        </w:rPr>
        <w:t>par</w:t>
      </w:r>
      <w:r w:rsidR="00FA4E89">
        <w:rPr>
          <w:rFonts w:ascii="Arial" w:hAnsi="Arial" w:cs="Arial"/>
          <w:sz w:val="22"/>
          <w:szCs w:val="22"/>
        </w:rPr>
        <w:t>atransit</w:t>
      </w:r>
      <w:r w:rsidR="002E4F12">
        <w:rPr>
          <w:rFonts w:ascii="Arial" w:hAnsi="Arial" w:cs="Arial"/>
          <w:sz w:val="22"/>
          <w:szCs w:val="22"/>
        </w:rPr>
        <w:t xml:space="preserve"> </w:t>
      </w:r>
      <w:r w:rsidR="00A950E6" w:rsidRPr="00C5224B">
        <w:rPr>
          <w:rFonts w:ascii="Arial" w:hAnsi="Arial" w:cs="Arial"/>
          <w:sz w:val="22"/>
          <w:szCs w:val="22"/>
        </w:rPr>
        <w:t>authority</w:t>
      </w:r>
      <w:r w:rsidRPr="00C5224B">
        <w:rPr>
          <w:rFonts w:ascii="Arial" w:hAnsi="Arial" w:cs="Arial"/>
          <w:sz w:val="22"/>
          <w:szCs w:val="22"/>
        </w:rPr>
        <w:t xml:space="preserve"> </w:t>
      </w:r>
      <w:r w:rsidR="0038101C" w:rsidRPr="00C5224B">
        <w:rPr>
          <w:rFonts w:ascii="Arial" w:hAnsi="Arial" w:cs="Arial"/>
          <w:sz w:val="22"/>
          <w:szCs w:val="22"/>
        </w:rPr>
        <w:t>by this Commission</w:t>
      </w:r>
      <w:r w:rsidRPr="00C5224B">
        <w:rPr>
          <w:rFonts w:ascii="Arial" w:hAnsi="Arial" w:cs="Arial"/>
          <w:sz w:val="22"/>
          <w:szCs w:val="22"/>
        </w:rPr>
        <w:t xml:space="preserve"> on</w:t>
      </w:r>
      <w:r w:rsidR="002E4F12">
        <w:rPr>
          <w:rFonts w:ascii="Arial" w:hAnsi="Arial" w:cs="Arial"/>
          <w:sz w:val="22"/>
          <w:szCs w:val="22"/>
        </w:rPr>
        <w:t xml:space="preserve"> </w:t>
      </w:r>
      <w:r w:rsidR="00FA4E89">
        <w:rPr>
          <w:rFonts w:ascii="Arial" w:hAnsi="Arial" w:cs="Arial"/>
          <w:sz w:val="22"/>
          <w:szCs w:val="22"/>
        </w:rPr>
        <w:t>July 29, 1993</w:t>
      </w:r>
      <w:r w:rsidR="00D04C05">
        <w:rPr>
          <w:rFonts w:ascii="Arial" w:hAnsi="Arial" w:cs="Arial"/>
          <w:sz w:val="22"/>
          <w:szCs w:val="22"/>
        </w:rPr>
        <w:t xml:space="preserve">, </w:t>
      </w:r>
      <w:r w:rsidR="00253C11" w:rsidRPr="00C5224B">
        <w:rPr>
          <w:rFonts w:ascii="Arial" w:hAnsi="Arial" w:cs="Arial"/>
          <w:sz w:val="22"/>
          <w:szCs w:val="22"/>
        </w:rPr>
        <w:t xml:space="preserve">at </w:t>
      </w:r>
      <w:r w:rsidR="00A950E6" w:rsidRPr="00C5224B">
        <w:rPr>
          <w:rFonts w:ascii="Arial" w:hAnsi="Arial" w:cs="Arial"/>
          <w:sz w:val="22"/>
          <w:szCs w:val="22"/>
        </w:rPr>
        <w:t>Application Docket Number</w:t>
      </w:r>
      <w:r w:rsidR="002E4F12">
        <w:rPr>
          <w:rFonts w:ascii="Arial" w:hAnsi="Arial" w:cs="Arial"/>
          <w:sz w:val="22"/>
          <w:szCs w:val="22"/>
        </w:rPr>
        <w:t xml:space="preserve"> </w:t>
      </w:r>
      <w:r w:rsidR="00FA4E89" w:rsidRPr="00FA4E89">
        <w:rPr>
          <w:rFonts w:ascii="Arial" w:hAnsi="Arial" w:cs="Arial"/>
          <w:sz w:val="22"/>
          <w:szCs w:val="22"/>
        </w:rPr>
        <w:t>A-00110791</w:t>
      </w:r>
      <w:r w:rsidR="00FA4E89">
        <w:rPr>
          <w:rFonts w:ascii="Arial" w:hAnsi="Arial" w:cs="Arial"/>
          <w:sz w:val="22"/>
          <w:szCs w:val="22"/>
        </w:rPr>
        <w:t>.</w:t>
      </w:r>
    </w:p>
    <w:p w14:paraId="63579AC5" w14:textId="77777777" w:rsidR="00C5224B" w:rsidRPr="00C5224B" w:rsidRDefault="00C5224B" w:rsidP="00C5224B">
      <w:pPr>
        <w:pStyle w:val="ListParagraph"/>
        <w:rPr>
          <w:rFonts w:ascii="Arial" w:hAnsi="Arial" w:cs="Arial"/>
          <w:sz w:val="22"/>
          <w:szCs w:val="22"/>
        </w:rPr>
      </w:pPr>
    </w:p>
    <w:p w14:paraId="14F0172F" w14:textId="646C6CD6" w:rsidR="002A1A75" w:rsidRPr="00EB466F" w:rsidRDefault="00E654AD" w:rsidP="00895761">
      <w:pPr>
        <w:pStyle w:val="ListParagraph"/>
        <w:numPr>
          <w:ilvl w:val="0"/>
          <w:numId w:val="28"/>
        </w:numPr>
        <w:tabs>
          <w:tab w:val="left" w:pos="-720"/>
        </w:tabs>
        <w:suppressAutoHyphens/>
        <w:ind w:left="0" w:firstLine="1440"/>
        <w:rPr>
          <w:rFonts w:ascii="Arial" w:hAnsi="Arial"/>
          <w:sz w:val="22"/>
          <w:szCs w:val="22"/>
        </w:rPr>
      </w:pPr>
      <w:r w:rsidRPr="00EB466F">
        <w:rPr>
          <w:rFonts w:ascii="Arial" w:hAnsi="Arial" w:cs="Arial"/>
          <w:sz w:val="22"/>
          <w:szCs w:val="22"/>
        </w:rPr>
        <w:t>That</w:t>
      </w:r>
      <w:r w:rsidR="00596DD5" w:rsidRPr="00EB466F">
        <w:rPr>
          <w:rFonts w:ascii="Arial" w:hAnsi="Arial" w:cs="Arial"/>
          <w:sz w:val="22"/>
          <w:szCs w:val="22"/>
        </w:rPr>
        <w:t xml:space="preserve"> on </w:t>
      </w:r>
      <w:r w:rsidR="00BC2582">
        <w:rPr>
          <w:rFonts w:ascii="Arial" w:hAnsi="Arial" w:cs="Arial"/>
          <w:sz w:val="22"/>
          <w:szCs w:val="22"/>
        </w:rPr>
        <w:t>March 6</w:t>
      </w:r>
      <w:r w:rsidR="00596DD5" w:rsidRPr="00EB466F">
        <w:rPr>
          <w:rFonts w:ascii="Arial" w:hAnsi="Arial" w:cs="Arial"/>
          <w:sz w:val="22"/>
          <w:szCs w:val="22"/>
        </w:rPr>
        <w:t>, 2019,</w:t>
      </w:r>
      <w:r w:rsidR="008B157A" w:rsidRPr="00EB466F">
        <w:rPr>
          <w:rFonts w:ascii="Arial" w:hAnsi="Arial" w:cs="Arial"/>
          <w:sz w:val="22"/>
          <w:szCs w:val="22"/>
        </w:rPr>
        <w:t xml:space="preserve"> PUC Motor Carrier Enforcement Officer</w:t>
      </w:r>
      <w:r w:rsidR="00F214D8">
        <w:rPr>
          <w:rFonts w:ascii="Arial" w:hAnsi="Arial" w:cs="Arial"/>
          <w:sz w:val="22"/>
          <w:szCs w:val="22"/>
        </w:rPr>
        <w:t>s</w:t>
      </w:r>
      <w:r w:rsidR="008B157A" w:rsidRPr="00EB466F">
        <w:rPr>
          <w:rFonts w:ascii="Arial" w:hAnsi="Arial" w:cs="Arial"/>
          <w:sz w:val="22"/>
          <w:szCs w:val="22"/>
        </w:rPr>
        <w:t xml:space="preserve"> </w:t>
      </w:r>
      <w:r w:rsidR="00596DD5" w:rsidRPr="00EB466F">
        <w:rPr>
          <w:rFonts w:ascii="Arial" w:hAnsi="Arial" w:cs="Arial"/>
          <w:sz w:val="22"/>
          <w:szCs w:val="22"/>
        </w:rPr>
        <w:t>Steven Watkins</w:t>
      </w:r>
      <w:r w:rsidR="00BC2582">
        <w:rPr>
          <w:rFonts w:ascii="Arial" w:hAnsi="Arial" w:cs="Arial"/>
          <w:sz w:val="22"/>
          <w:szCs w:val="22"/>
        </w:rPr>
        <w:t xml:space="preserve"> and Thomas Kepping</w:t>
      </w:r>
      <w:r w:rsidR="00596DD5" w:rsidRPr="00EB466F">
        <w:rPr>
          <w:rFonts w:ascii="Arial" w:hAnsi="Arial" w:cs="Arial"/>
          <w:sz w:val="22"/>
          <w:szCs w:val="22"/>
        </w:rPr>
        <w:t xml:space="preserve"> met with </w:t>
      </w:r>
      <w:r w:rsidR="003D5671">
        <w:rPr>
          <w:rFonts w:ascii="Arial" w:hAnsi="Arial" w:cs="Arial"/>
          <w:sz w:val="22"/>
          <w:szCs w:val="22"/>
        </w:rPr>
        <w:t>owner Mark Serafin</w:t>
      </w:r>
      <w:r w:rsidR="00596DD5" w:rsidRPr="00EB466F">
        <w:rPr>
          <w:rFonts w:ascii="Arial" w:hAnsi="Arial" w:cs="Arial"/>
          <w:sz w:val="22"/>
          <w:szCs w:val="22"/>
        </w:rPr>
        <w:t xml:space="preserve"> and performed an inspection of the vehicles and drivers’ records.</w:t>
      </w:r>
      <w:r w:rsidR="00EB466F">
        <w:rPr>
          <w:rFonts w:ascii="Arial" w:hAnsi="Arial" w:cs="Arial"/>
          <w:sz w:val="22"/>
          <w:szCs w:val="22"/>
        </w:rPr>
        <w:t xml:space="preserve">  </w:t>
      </w:r>
      <w:r w:rsidR="008819E7" w:rsidRPr="00EB466F">
        <w:rPr>
          <w:rFonts w:ascii="Arial" w:hAnsi="Arial" w:cs="Arial"/>
          <w:sz w:val="22"/>
          <w:szCs w:val="22"/>
        </w:rPr>
        <w:t>The following</w:t>
      </w:r>
      <w:r w:rsidR="00EC0A47" w:rsidRPr="00EB466F">
        <w:rPr>
          <w:rFonts w:ascii="Arial" w:hAnsi="Arial" w:cs="Arial"/>
          <w:sz w:val="22"/>
          <w:szCs w:val="22"/>
        </w:rPr>
        <w:t xml:space="preserve"> </w:t>
      </w:r>
      <w:r w:rsidR="00F15667">
        <w:rPr>
          <w:rFonts w:ascii="Arial" w:hAnsi="Arial" w:cs="Arial"/>
          <w:sz w:val="22"/>
          <w:szCs w:val="22"/>
        </w:rPr>
        <w:t xml:space="preserve">drivers’ </w:t>
      </w:r>
      <w:r w:rsidR="00EC0A47" w:rsidRPr="00EB466F">
        <w:rPr>
          <w:rFonts w:ascii="Arial" w:hAnsi="Arial" w:cs="Arial"/>
          <w:sz w:val="22"/>
          <w:szCs w:val="22"/>
        </w:rPr>
        <w:t xml:space="preserve">records </w:t>
      </w:r>
      <w:r w:rsidR="008819E7" w:rsidRPr="00EB466F">
        <w:rPr>
          <w:rFonts w:ascii="Arial" w:hAnsi="Arial" w:cs="Arial"/>
          <w:sz w:val="22"/>
          <w:szCs w:val="22"/>
        </w:rPr>
        <w:t>violations were found:</w:t>
      </w:r>
    </w:p>
    <w:p w14:paraId="1DFC65C6" w14:textId="77777777" w:rsidR="008819E7" w:rsidRPr="008819E7" w:rsidRDefault="008819E7" w:rsidP="008819E7">
      <w:pPr>
        <w:pStyle w:val="ListParagraph"/>
        <w:rPr>
          <w:rFonts w:ascii="Arial" w:hAnsi="Arial"/>
          <w:sz w:val="22"/>
          <w:szCs w:val="22"/>
        </w:rPr>
      </w:pPr>
    </w:p>
    <w:p w14:paraId="483114EB" w14:textId="5EC544AC" w:rsidR="008819E7" w:rsidRDefault="0027365D" w:rsidP="00BE68E8">
      <w:pPr>
        <w:pStyle w:val="ListParagraph"/>
        <w:numPr>
          <w:ilvl w:val="0"/>
          <w:numId w:val="33"/>
        </w:numPr>
        <w:tabs>
          <w:tab w:val="left" w:pos="-720"/>
        </w:tabs>
        <w:suppressAutoHyphens/>
        <w:ind w:left="2250" w:hanging="450"/>
        <w:rPr>
          <w:rFonts w:ascii="Arial" w:hAnsi="Arial"/>
          <w:sz w:val="22"/>
          <w:szCs w:val="22"/>
        </w:rPr>
      </w:pPr>
      <w:r>
        <w:rPr>
          <w:rFonts w:ascii="Arial" w:hAnsi="Arial"/>
          <w:sz w:val="22"/>
          <w:szCs w:val="22"/>
        </w:rPr>
        <w:t>One</w:t>
      </w:r>
      <w:r w:rsidR="008819E7">
        <w:rPr>
          <w:rFonts w:ascii="Arial" w:hAnsi="Arial"/>
          <w:sz w:val="22"/>
          <w:szCs w:val="22"/>
        </w:rPr>
        <w:t xml:space="preserve"> driver</w:t>
      </w:r>
      <w:r>
        <w:rPr>
          <w:rFonts w:ascii="Arial" w:hAnsi="Arial"/>
          <w:sz w:val="22"/>
          <w:szCs w:val="22"/>
        </w:rPr>
        <w:t xml:space="preserve"> was</w:t>
      </w:r>
      <w:r w:rsidR="00E77EC8">
        <w:rPr>
          <w:rFonts w:ascii="Arial" w:hAnsi="Arial"/>
          <w:sz w:val="22"/>
          <w:szCs w:val="22"/>
        </w:rPr>
        <w:t xml:space="preserve"> permitted to operate while they </w:t>
      </w:r>
      <w:r w:rsidR="008819E7">
        <w:rPr>
          <w:rFonts w:ascii="Arial" w:hAnsi="Arial"/>
          <w:sz w:val="22"/>
          <w:szCs w:val="22"/>
        </w:rPr>
        <w:t xml:space="preserve">did not have a criminal history </w:t>
      </w:r>
      <w:r w:rsidR="00F772B4">
        <w:rPr>
          <w:rFonts w:ascii="Arial" w:hAnsi="Arial"/>
          <w:sz w:val="22"/>
          <w:szCs w:val="22"/>
        </w:rPr>
        <w:t>obtained and reviewed before they operated.</w:t>
      </w:r>
    </w:p>
    <w:p w14:paraId="0B762417" w14:textId="5F0AC7CD" w:rsidR="00EB466F" w:rsidRDefault="0027365D" w:rsidP="00BE68E8">
      <w:pPr>
        <w:pStyle w:val="ListParagraph"/>
        <w:numPr>
          <w:ilvl w:val="0"/>
          <w:numId w:val="33"/>
        </w:numPr>
        <w:tabs>
          <w:tab w:val="left" w:pos="-720"/>
        </w:tabs>
        <w:suppressAutoHyphens/>
        <w:ind w:left="2250" w:hanging="450"/>
        <w:rPr>
          <w:rFonts w:ascii="Arial" w:hAnsi="Arial"/>
          <w:sz w:val="22"/>
          <w:szCs w:val="22"/>
        </w:rPr>
      </w:pPr>
      <w:r>
        <w:rPr>
          <w:rFonts w:ascii="Arial" w:hAnsi="Arial"/>
          <w:sz w:val="22"/>
          <w:szCs w:val="22"/>
        </w:rPr>
        <w:t>Two</w:t>
      </w:r>
      <w:r w:rsidR="00EB466F">
        <w:rPr>
          <w:rFonts w:ascii="Arial" w:hAnsi="Arial"/>
          <w:sz w:val="22"/>
          <w:szCs w:val="22"/>
        </w:rPr>
        <w:t xml:space="preserve"> drivers </w:t>
      </w:r>
      <w:r w:rsidR="00E77EC8">
        <w:rPr>
          <w:rFonts w:ascii="Arial" w:hAnsi="Arial"/>
          <w:sz w:val="22"/>
          <w:szCs w:val="22"/>
        </w:rPr>
        <w:t xml:space="preserve">were permitted to operate while they </w:t>
      </w:r>
      <w:r w:rsidR="00EB466F">
        <w:rPr>
          <w:rFonts w:ascii="Arial" w:hAnsi="Arial"/>
          <w:sz w:val="22"/>
          <w:szCs w:val="22"/>
        </w:rPr>
        <w:t xml:space="preserve">did not have a current criminal history on file.  </w:t>
      </w:r>
      <w:r>
        <w:rPr>
          <w:rFonts w:ascii="Arial" w:hAnsi="Arial"/>
          <w:sz w:val="22"/>
          <w:szCs w:val="22"/>
        </w:rPr>
        <w:t xml:space="preserve"> </w:t>
      </w:r>
    </w:p>
    <w:p w14:paraId="6E2C3B2B" w14:textId="2D7ED74B" w:rsidR="00F772B4" w:rsidRDefault="00F772B4" w:rsidP="00BE68E8">
      <w:pPr>
        <w:pStyle w:val="ListParagraph"/>
        <w:numPr>
          <w:ilvl w:val="0"/>
          <w:numId w:val="33"/>
        </w:numPr>
        <w:tabs>
          <w:tab w:val="left" w:pos="-720"/>
        </w:tabs>
        <w:suppressAutoHyphens/>
        <w:ind w:left="2250" w:hanging="450"/>
        <w:rPr>
          <w:rFonts w:ascii="Arial" w:hAnsi="Arial"/>
          <w:sz w:val="22"/>
          <w:szCs w:val="22"/>
        </w:rPr>
      </w:pPr>
      <w:r>
        <w:rPr>
          <w:rFonts w:ascii="Arial" w:hAnsi="Arial"/>
          <w:sz w:val="22"/>
          <w:szCs w:val="22"/>
        </w:rPr>
        <w:t>Two drivers</w:t>
      </w:r>
      <w:r w:rsidR="00BC2582">
        <w:rPr>
          <w:rFonts w:ascii="Arial" w:hAnsi="Arial"/>
          <w:sz w:val="22"/>
          <w:szCs w:val="22"/>
        </w:rPr>
        <w:t xml:space="preserve"> were permitted to operate while they</w:t>
      </w:r>
      <w:r>
        <w:rPr>
          <w:rFonts w:ascii="Arial" w:hAnsi="Arial"/>
          <w:sz w:val="22"/>
          <w:szCs w:val="22"/>
        </w:rPr>
        <w:t xml:space="preserve"> did not have a driver history obtained and reviewed.</w:t>
      </w:r>
      <w:r w:rsidR="00556258" w:rsidRPr="00556258">
        <w:rPr>
          <w:rFonts w:ascii="Arial" w:hAnsi="Arial"/>
          <w:color w:val="FF0000"/>
          <w:sz w:val="22"/>
          <w:szCs w:val="22"/>
        </w:rPr>
        <w:t xml:space="preserve"> </w:t>
      </w:r>
    </w:p>
    <w:p w14:paraId="2ECAA2A0" w14:textId="48FA5651" w:rsidR="00BC2582" w:rsidRPr="00BC2582" w:rsidRDefault="00556258" w:rsidP="00BC2582">
      <w:pPr>
        <w:pStyle w:val="ListParagraph"/>
        <w:numPr>
          <w:ilvl w:val="0"/>
          <w:numId w:val="33"/>
        </w:numPr>
        <w:tabs>
          <w:tab w:val="left" w:pos="-720"/>
        </w:tabs>
        <w:suppressAutoHyphens/>
        <w:ind w:left="2250" w:hanging="450"/>
        <w:rPr>
          <w:rFonts w:ascii="Arial" w:hAnsi="Arial"/>
          <w:sz w:val="22"/>
          <w:szCs w:val="22"/>
        </w:rPr>
      </w:pPr>
      <w:r>
        <w:rPr>
          <w:rFonts w:ascii="Arial" w:hAnsi="Arial"/>
          <w:sz w:val="22"/>
          <w:szCs w:val="22"/>
        </w:rPr>
        <w:t>Five</w:t>
      </w:r>
      <w:r w:rsidR="00BC2582">
        <w:rPr>
          <w:rFonts w:ascii="Arial" w:hAnsi="Arial"/>
          <w:sz w:val="22"/>
          <w:szCs w:val="22"/>
        </w:rPr>
        <w:t xml:space="preserve"> drivers were permitted to operate while they did not have a current driver history on file. </w:t>
      </w:r>
    </w:p>
    <w:p w14:paraId="41C5235E" w14:textId="77777777" w:rsidR="004D7B01" w:rsidRPr="00E44102" w:rsidRDefault="004D7B01" w:rsidP="00E44102">
      <w:pPr>
        <w:tabs>
          <w:tab w:val="left" w:pos="-720"/>
        </w:tabs>
        <w:suppressAutoHyphens/>
        <w:rPr>
          <w:rFonts w:ascii="Arial" w:hAnsi="Arial" w:cs="Arial"/>
          <w:sz w:val="22"/>
          <w:szCs w:val="22"/>
        </w:rPr>
      </w:pPr>
    </w:p>
    <w:p w14:paraId="2EC18407" w14:textId="6B36AD28" w:rsidR="00401711" w:rsidRDefault="005856C6" w:rsidP="00645568">
      <w:pPr>
        <w:pStyle w:val="ListParagraph"/>
        <w:numPr>
          <w:ilvl w:val="0"/>
          <w:numId w:val="28"/>
        </w:numPr>
        <w:tabs>
          <w:tab w:val="left" w:pos="-720"/>
        </w:tabs>
        <w:suppressAutoHyphens/>
        <w:ind w:left="0" w:firstLine="1440"/>
        <w:rPr>
          <w:rFonts w:ascii="Arial" w:hAnsi="Arial" w:cs="Arial"/>
          <w:sz w:val="22"/>
          <w:szCs w:val="22"/>
        </w:rPr>
      </w:pPr>
      <w:r>
        <w:rPr>
          <w:rFonts w:ascii="Arial" w:hAnsi="Arial" w:cs="Arial"/>
          <w:sz w:val="22"/>
          <w:szCs w:val="22"/>
        </w:rPr>
        <w:t>That Respondent, by permitting a driver to operate before obtaining and reviewing a criminal history, violated 52 Pa. Code §29.505(</w:t>
      </w:r>
      <w:r w:rsidR="006620C3">
        <w:rPr>
          <w:rFonts w:ascii="Arial" w:hAnsi="Arial" w:cs="Arial"/>
          <w:sz w:val="22"/>
          <w:szCs w:val="22"/>
        </w:rPr>
        <w:t>b</w:t>
      </w:r>
      <w:r>
        <w:rPr>
          <w:rFonts w:ascii="Arial" w:hAnsi="Arial" w:cs="Arial"/>
          <w:sz w:val="22"/>
          <w:szCs w:val="22"/>
        </w:rPr>
        <w:t>).  The penalty for this violation is $</w:t>
      </w:r>
      <w:r w:rsidR="000627F4">
        <w:rPr>
          <w:rFonts w:ascii="Arial" w:hAnsi="Arial" w:cs="Arial"/>
          <w:sz w:val="22"/>
          <w:szCs w:val="22"/>
        </w:rPr>
        <w:t>250</w:t>
      </w:r>
      <w:r>
        <w:rPr>
          <w:rFonts w:ascii="Arial" w:hAnsi="Arial" w:cs="Arial"/>
          <w:sz w:val="22"/>
          <w:szCs w:val="22"/>
        </w:rPr>
        <w:t xml:space="preserve"> for each driver, for a total of $</w:t>
      </w:r>
      <w:r w:rsidR="006620C3">
        <w:rPr>
          <w:rFonts w:ascii="Arial" w:hAnsi="Arial" w:cs="Arial"/>
          <w:sz w:val="22"/>
          <w:szCs w:val="22"/>
        </w:rPr>
        <w:t>250</w:t>
      </w:r>
      <w:r>
        <w:rPr>
          <w:rFonts w:ascii="Arial" w:hAnsi="Arial" w:cs="Arial"/>
          <w:sz w:val="22"/>
          <w:szCs w:val="22"/>
        </w:rPr>
        <w:t>.</w:t>
      </w:r>
    </w:p>
    <w:p w14:paraId="48EDD546" w14:textId="77777777" w:rsidR="00DA3EA4" w:rsidRDefault="00DA3EA4" w:rsidP="00DA3EA4">
      <w:pPr>
        <w:pStyle w:val="ListParagraph"/>
        <w:tabs>
          <w:tab w:val="left" w:pos="-720"/>
        </w:tabs>
        <w:suppressAutoHyphens/>
        <w:ind w:left="1440"/>
        <w:rPr>
          <w:rFonts w:ascii="Arial" w:hAnsi="Arial" w:cs="Arial"/>
          <w:sz w:val="22"/>
          <w:szCs w:val="22"/>
        </w:rPr>
      </w:pPr>
    </w:p>
    <w:p w14:paraId="690100E9" w14:textId="75C228CC" w:rsidR="000627F4" w:rsidRDefault="000627F4" w:rsidP="000627F4">
      <w:pPr>
        <w:pStyle w:val="ListParagraph"/>
        <w:numPr>
          <w:ilvl w:val="0"/>
          <w:numId w:val="28"/>
        </w:numPr>
        <w:tabs>
          <w:tab w:val="left" w:pos="-720"/>
        </w:tabs>
        <w:suppressAutoHyphens/>
        <w:ind w:left="0" w:firstLine="1440"/>
        <w:rPr>
          <w:rFonts w:ascii="Arial" w:hAnsi="Arial" w:cs="Arial"/>
          <w:sz w:val="22"/>
          <w:szCs w:val="22"/>
        </w:rPr>
      </w:pPr>
      <w:r>
        <w:rPr>
          <w:rFonts w:ascii="Arial" w:hAnsi="Arial" w:cs="Arial"/>
          <w:sz w:val="22"/>
          <w:szCs w:val="22"/>
        </w:rPr>
        <w:t>That Respondent, by permitting a driver to operate without having a current criminal history on file, violated 52 Pa. Code §29.505(b).  The penalty for this violation is $100 for each driver, for a total of $200.</w:t>
      </w:r>
    </w:p>
    <w:p w14:paraId="15372213" w14:textId="289721D7" w:rsidR="000627F4" w:rsidRDefault="000627F4">
      <w:pPr>
        <w:rPr>
          <w:rFonts w:ascii="Arial" w:hAnsi="Arial" w:cs="Arial"/>
          <w:sz w:val="22"/>
          <w:szCs w:val="22"/>
        </w:rPr>
      </w:pPr>
      <w:r>
        <w:rPr>
          <w:rFonts w:ascii="Arial" w:hAnsi="Arial" w:cs="Arial"/>
          <w:sz w:val="22"/>
          <w:szCs w:val="22"/>
        </w:rPr>
        <w:br w:type="page"/>
      </w:r>
    </w:p>
    <w:p w14:paraId="48F9FA90" w14:textId="390E4EC3" w:rsidR="00EC0A47" w:rsidRDefault="00EC0A47" w:rsidP="00EC0A47">
      <w:pPr>
        <w:tabs>
          <w:tab w:val="left" w:pos="-720"/>
        </w:tabs>
        <w:suppressAutoHyphens/>
        <w:rPr>
          <w:rFonts w:ascii="Arial" w:hAnsi="Arial" w:cs="Arial"/>
          <w:sz w:val="22"/>
          <w:szCs w:val="22"/>
        </w:rPr>
      </w:pPr>
    </w:p>
    <w:p w14:paraId="74F0709E" w14:textId="471D5F2D" w:rsidR="000627F4" w:rsidRDefault="000627F4" w:rsidP="00EC0A47">
      <w:pPr>
        <w:tabs>
          <w:tab w:val="left" w:pos="-720"/>
        </w:tabs>
        <w:suppressAutoHyphens/>
        <w:rPr>
          <w:rFonts w:ascii="Arial" w:hAnsi="Arial" w:cs="Arial"/>
          <w:sz w:val="22"/>
          <w:szCs w:val="22"/>
        </w:rPr>
      </w:pPr>
    </w:p>
    <w:p w14:paraId="4CD90BE7" w14:textId="77777777" w:rsidR="000627F4" w:rsidRDefault="000627F4" w:rsidP="00EC0A47">
      <w:pPr>
        <w:tabs>
          <w:tab w:val="left" w:pos="-720"/>
        </w:tabs>
        <w:suppressAutoHyphens/>
        <w:rPr>
          <w:rFonts w:ascii="Arial" w:hAnsi="Arial" w:cs="Arial"/>
          <w:sz w:val="22"/>
          <w:szCs w:val="22"/>
        </w:rPr>
      </w:pPr>
    </w:p>
    <w:p w14:paraId="474229CF" w14:textId="020FC274" w:rsidR="005856C6" w:rsidRDefault="005856C6" w:rsidP="005856C6">
      <w:pPr>
        <w:pStyle w:val="ListParagraph"/>
        <w:numPr>
          <w:ilvl w:val="0"/>
          <w:numId w:val="28"/>
        </w:numPr>
        <w:tabs>
          <w:tab w:val="left" w:pos="-720"/>
        </w:tabs>
        <w:suppressAutoHyphens/>
        <w:ind w:left="0" w:firstLine="1440"/>
        <w:rPr>
          <w:rFonts w:ascii="Arial" w:hAnsi="Arial" w:cs="Arial"/>
          <w:sz w:val="22"/>
          <w:szCs w:val="22"/>
        </w:rPr>
      </w:pPr>
      <w:r>
        <w:rPr>
          <w:rFonts w:ascii="Arial" w:hAnsi="Arial" w:cs="Arial"/>
          <w:sz w:val="22"/>
          <w:szCs w:val="22"/>
        </w:rPr>
        <w:t>That Respondent, by permitting a driver to operate before obtaining and reviewing a driver history, violated 52 Pa. Code §29.504(</w:t>
      </w:r>
      <w:r w:rsidR="006620C3">
        <w:rPr>
          <w:rFonts w:ascii="Arial" w:hAnsi="Arial" w:cs="Arial"/>
          <w:sz w:val="22"/>
          <w:szCs w:val="22"/>
        </w:rPr>
        <w:t>b</w:t>
      </w:r>
      <w:r>
        <w:rPr>
          <w:rFonts w:ascii="Arial" w:hAnsi="Arial" w:cs="Arial"/>
          <w:sz w:val="22"/>
          <w:szCs w:val="22"/>
        </w:rPr>
        <w:t>).  The penalty for this violation is $100 for each driver, for a total of $200.</w:t>
      </w:r>
    </w:p>
    <w:p w14:paraId="7863CD2C" w14:textId="77777777" w:rsidR="000627F4" w:rsidRPr="000627F4" w:rsidRDefault="000627F4" w:rsidP="000627F4">
      <w:pPr>
        <w:pStyle w:val="ListParagraph"/>
        <w:rPr>
          <w:rFonts w:ascii="Arial" w:hAnsi="Arial" w:cs="Arial"/>
          <w:sz w:val="22"/>
          <w:szCs w:val="22"/>
        </w:rPr>
      </w:pPr>
    </w:p>
    <w:p w14:paraId="1EA30F93" w14:textId="12C92A0C" w:rsidR="000627F4" w:rsidRDefault="000627F4" w:rsidP="000627F4">
      <w:pPr>
        <w:pStyle w:val="ListParagraph"/>
        <w:numPr>
          <w:ilvl w:val="0"/>
          <w:numId w:val="28"/>
        </w:numPr>
        <w:tabs>
          <w:tab w:val="left" w:pos="-720"/>
        </w:tabs>
        <w:suppressAutoHyphens/>
        <w:ind w:left="0" w:firstLine="1440"/>
        <w:rPr>
          <w:rFonts w:ascii="Arial" w:hAnsi="Arial" w:cs="Arial"/>
          <w:sz w:val="22"/>
          <w:szCs w:val="22"/>
        </w:rPr>
      </w:pPr>
      <w:r>
        <w:rPr>
          <w:rFonts w:ascii="Arial" w:hAnsi="Arial" w:cs="Arial"/>
          <w:sz w:val="22"/>
          <w:szCs w:val="22"/>
        </w:rPr>
        <w:t xml:space="preserve">That Respondent, by permitting a driver to operate without having a current </w:t>
      </w:r>
      <w:r w:rsidR="006620C3">
        <w:rPr>
          <w:rFonts w:ascii="Arial" w:hAnsi="Arial" w:cs="Arial"/>
          <w:sz w:val="22"/>
          <w:szCs w:val="22"/>
        </w:rPr>
        <w:t>driver history in file</w:t>
      </w:r>
      <w:r>
        <w:rPr>
          <w:rFonts w:ascii="Arial" w:hAnsi="Arial" w:cs="Arial"/>
          <w:sz w:val="22"/>
          <w:szCs w:val="22"/>
        </w:rPr>
        <w:t>, violated 52 Pa. Code §29.50</w:t>
      </w:r>
      <w:r w:rsidR="006620C3">
        <w:rPr>
          <w:rFonts w:ascii="Arial" w:hAnsi="Arial" w:cs="Arial"/>
          <w:sz w:val="22"/>
          <w:szCs w:val="22"/>
        </w:rPr>
        <w:t>4</w:t>
      </w:r>
      <w:r>
        <w:rPr>
          <w:rFonts w:ascii="Arial" w:hAnsi="Arial" w:cs="Arial"/>
          <w:sz w:val="22"/>
          <w:szCs w:val="22"/>
        </w:rPr>
        <w:t>(</w:t>
      </w:r>
      <w:r w:rsidR="006620C3">
        <w:rPr>
          <w:rFonts w:ascii="Arial" w:hAnsi="Arial" w:cs="Arial"/>
          <w:sz w:val="22"/>
          <w:szCs w:val="22"/>
        </w:rPr>
        <w:t>b</w:t>
      </w:r>
      <w:r>
        <w:rPr>
          <w:rFonts w:ascii="Arial" w:hAnsi="Arial" w:cs="Arial"/>
          <w:sz w:val="22"/>
          <w:szCs w:val="22"/>
        </w:rPr>
        <w:t>).  The penalty for this violation is $100</w:t>
      </w:r>
      <w:r w:rsidR="006620C3">
        <w:rPr>
          <w:rFonts w:ascii="Arial" w:hAnsi="Arial" w:cs="Arial"/>
          <w:sz w:val="22"/>
          <w:szCs w:val="22"/>
        </w:rPr>
        <w:t xml:space="preserve"> for each driver, for a total of $500</w:t>
      </w:r>
      <w:r>
        <w:rPr>
          <w:rFonts w:ascii="Arial" w:hAnsi="Arial" w:cs="Arial"/>
          <w:sz w:val="22"/>
          <w:szCs w:val="22"/>
        </w:rPr>
        <w:t>.</w:t>
      </w:r>
    </w:p>
    <w:p w14:paraId="5C06E309" w14:textId="67350EE4" w:rsidR="001F0BEA" w:rsidRDefault="001F0BEA" w:rsidP="001F0BEA">
      <w:pPr>
        <w:pStyle w:val="ListParagraph"/>
        <w:tabs>
          <w:tab w:val="left" w:pos="-720"/>
        </w:tabs>
        <w:suppressAutoHyphens/>
        <w:ind w:left="1440"/>
        <w:rPr>
          <w:rFonts w:ascii="Arial" w:hAnsi="Arial" w:cs="Arial"/>
          <w:sz w:val="22"/>
          <w:szCs w:val="22"/>
        </w:rPr>
      </w:pPr>
    </w:p>
    <w:p w14:paraId="5687BAD4" w14:textId="4514535B" w:rsidR="001F0BEA" w:rsidRDefault="001B1EEB" w:rsidP="001B1EEB">
      <w:pPr>
        <w:tabs>
          <w:tab w:val="left" w:pos="-720"/>
        </w:tabs>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00F6461B" w:rsidRPr="0006688E">
        <w:rPr>
          <w:rFonts w:ascii="Arial" w:hAnsi="Arial" w:cs="Arial"/>
          <w:sz w:val="22"/>
          <w:szCs w:val="22"/>
        </w:rPr>
        <w:t xml:space="preserve">WHEREFORE, the Bureau of </w:t>
      </w:r>
      <w:r w:rsidR="00B52985" w:rsidRPr="0006688E">
        <w:rPr>
          <w:rFonts w:ascii="Arial" w:hAnsi="Arial" w:cs="Arial"/>
          <w:sz w:val="22"/>
          <w:szCs w:val="22"/>
        </w:rPr>
        <w:t>Investigation and Enforcement</w:t>
      </w:r>
      <w:r w:rsidR="00F6461B" w:rsidRPr="0006688E">
        <w:rPr>
          <w:rFonts w:ascii="Arial" w:hAnsi="Arial" w:cs="Arial"/>
          <w:sz w:val="22"/>
          <w:szCs w:val="22"/>
        </w:rPr>
        <w:t xml:space="preserve"> Prosecutory Staff </w:t>
      </w:r>
      <w:r w:rsidR="00554E3C" w:rsidRPr="0006688E">
        <w:rPr>
          <w:rFonts w:ascii="Arial" w:hAnsi="Arial" w:cs="Arial"/>
          <w:sz w:val="22"/>
          <w:szCs w:val="22"/>
        </w:rPr>
        <w:t>hereby requests that the Commission fine</w:t>
      </w:r>
      <w:r w:rsidR="005B3A23">
        <w:rPr>
          <w:rFonts w:ascii="Arial" w:hAnsi="Arial" w:cs="Arial"/>
          <w:sz w:val="22"/>
          <w:szCs w:val="22"/>
        </w:rPr>
        <w:t xml:space="preserve"> J </w:t>
      </w:r>
      <w:proofErr w:type="spellStart"/>
      <w:r w:rsidR="005B3A23">
        <w:rPr>
          <w:rFonts w:ascii="Arial" w:hAnsi="Arial" w:cs="Arial"/>
          <w:sz w:val="22"/>
          <w:szCs w:val="22"/>
        </w:rPr>
        <w:t>J</w:t>
      </w:r>
      <w:proofErr w:type="spellEnd"/>
      <w:r w:rsidR="005B3A23">
        <w:rPr>
          <w:rFonts w:ascii="Arial" w:hAnsi="Arial" w:cs="Arial"/>
          <w:sz w:val="22"/>
          <w:szCs w:val="22"/>
        </w:rPr>
        <w:t xml:space="preserve"> Serafin Inc., t/a AAAA Limo Service</w:t>
      </w:r>
      <w:r w:rsidR="005B3A23" w:rsidRPr="00C5224B">
        <w:rPr>
          <w:rFonts w:ascii="Arial" w:hAnsi="Arial" w:cs="Arial"/>
          <w:sz w:val="22"/>
          <w:szCs w:val="22"/>
        </w:rPr>
        <w:t>,</w:t>
      </w:r>
      <w:r w:rsidR="005B3A23">
        <w:rPr>
          <w:rFonts w:ascii="Arial" w:hAnsi="Arial" w:cs="Arial"/>
          <w:sz w:val="22"/>
          <w:szCs w:val="22"/>
        </w:rPr>
        <w:t xml:space="preserve"> t/a AAAA Transport</w:t>
      </w:r>
      <w:r w:rsidR="002B4121">
        <w:rPr>
          <w:rFonts w:ascii="Arial" w:hAnsi="Arial" w:cs="Arial"/>
          <w:sz w:val="22"/>
          <w:szCs w:val="22"/>
        </w:rPr>
        <w:t xml:space="preserve"> </w:t>
      </w:r>
      <w:r w:rsidR="00554E3C" w:rsidRPr="0006688E">
        <w:rPr>
          <w:rFonts w:ascii="Arial" w:hAnsi="Arial" w:cs="Arial"/>
          <w:sz w:val="22"/>
          <w:szCs w:val="22"/>
        </w:rPr>
        <w:t xml:space="preserve">the sum of </w:t>
      </w:r>
      <w:r w:rsidR="002C4CDA">
        <w:rPr>
          <w:rFonts w:ascii="Arial" w:hAnsi="Arial" w:cs="Arial"/>
          <w:sz w:val="22"/>
          <w:szCs w:val="22"/>
        </w:rPr>
        <w:t>one thousand</w:t>
      </w:r>
      <w:r w:rsidR="005B3A23">
        <w:rPr>
          <w:rFonts w:ascii="Arial" w:hAnsi="Arial" w:cs="Arial"/>
          <w:sz w:val="22"/>
          <w:szCs w:val="22"/>
        </w:rPr>
        <w:t>, one hundred and fifty</w:t>
      </w:r>
      <w:r w:rsidR="009D1AB0">
        <w:rPr>
          <w:rFonts w:ascii="Arial" w:hAnsi="Arial" w:cs="Arial"/>
          <w:sz w:val="22"/>
          <w:szCs w:val="22"/>
        </w:rPr>
        <w:t xml:space="preserve"> </w:t>
      </w:r>
      <w:r w:rsidR="00554E3C" w:rsidRPr="0006688E">
        <w:rPr>
          <w:rFonts w:ascii="Arial" w:hAnsi="Arial" w:cs="Arial"/>
          <w:sz w:val="22"/>
          <w:szCs w:val="22"/>
        </w:rPr>
        <w:t>dollars ($</w:t>
      </w:r>
      <w:r w:rsidR="002C4CDA">
        <w:rPr>
          <w:rFonts w:ascii="Arial" w:hAnsi="Arial" w:cs="Arial"/>
          <w:sz w:val="22"/>
          <w:szCs w:val="22"/>
        </w:rPr>
        <w:t>1,</w:t>
      </w:r>
      <w:r w:rsidR="005B3A23">
        <w:rPr>
          <w:rFonts w:ascii="Arial" w:hAnsi="Arial" w:cs="Arial"/>
          <w:sz w:val="22"/>
          <w:szCs w:val="22"/>
        </w:rPr>
        <w:t>15</w:t>
      </w:r>
      <w:r w:rsidR="002C4CDA">
        <w:rPr>
          <w:rFonts w:ascii="Arial" w:hAnsi="Arial" w:cs="Arial"/>
          <w:sz w:val="22"/>
          <w:szCs w:val="22"/>
        </w:rPr>
        <w:t>0.00</w:t>
      </w:r>
      <w:r w:rsidR="00554E3C" w:rsidRPr="0006688E">
        <w:rPr>
          <w:rFonts w:ascii="Arial" w:hAnsi="Arial" w:cs="Arial"/>
          <w:sz w:val="22"/>
          <w:szCs w:val="22"/>
        </w:rPr>
        <w:t>) for the illegal activity described in th</w:t>
      </w:r>
      <w:r w:rsidR="003E5E98" w:rsidRPr="0006688E">
        <w:rPr>
          <w:rFonts w:ascii="Arial" w:hAnsi="Arial" w:cs="Arial"/>
          <w:sz w:val="22"/>
          <w:szCs w:val="22"/>
        </w:rPr>
        <w:t>is</w:t>
      </w:r>
      <w:r w:rsidR="00554E3C" w:rsidRPr="0006688E">
        <w:rPr>
          <w:rFonts w:ascii="Arial" w:hAnsi="Arial" w:cs="Arial"/>
          <w:sz w:val="22"/>
          <w:szCs w:val="22"/>
        </w:rPr>
        <w:t xml:space="preserve"> </w:t>
      </w:r>
      <w:r w:rsidR="003E5E98" w:rsidRPr="0006688E">
        <w:rPr>
          <w:rFonts w:ascii="Arial" w:hAnsi="Arial" w:cs="Arial"/>
          <w:sz w:val="22"/>
          <w:szCs w:val="22"/>
        </w:rPr>
        <w:t>C</w:t>
      </w:r>
      <w:r w:rsidR="00554E3C" w:rsidRPr="0006688E">
        <w:rPr>
          <w:rFonts w:ascii="Arial" w:hAnsi="Arial" w:cs="Arial"/>
          <w:sz w:val="22"/>
          <w:szCs w:val="22"/>
        </w:rPr>
        <w:t>omplaint and order such other remedy as the Commissi</w:t>
      </w:r>
      <w:r w:rsidR="0004020C">
        <w:rPr>
          <w:rFonts w:ascii="Arial" w:hAnsi="Arial" w:cs="Arial"/>
          <w:sz w:val="22"/>
          <w:szCs w:val="22"/>
        </w:rPr>
        <w:t>o</w:t>
      </w:r>
      <w:r w:rsidR="00554E3C" w:rsidRPr="0006688E">
        <w:rPr>
          <w:rFonts w:ascii="Arial" w:hAnsi="Arial" w:cs="Arial"/>
          <w:sz w:val="22"/>
          <w:szCs w:val="22"/>
        </w:rPr>
        <w:t>n may de</w:t>
      </w:r>
      <w:r w:rsidR="00470BD9" w:rsidRPr="0006688E">
        <w:rPr>
          <w:rFonts w:ascii="Arial" w:hAnsi="Arial" w:cs="Arial"/>
          <w:sz w:val="22"/>
          <w:szCs w:val="22"/>
        </w:rPr>
        <w:t>e</w:t>
      </w:r>
      <w:r w:rsidR="00554E3C" w:rsidRPr="0006688E">
        <w:rPr>
          <w:rFonts w:ascii="Arial" w:hAnsi="Arial" w:cs="Arial"/>
          <w:sz w:val="22"/>
          <w:szCs w:val="22"/>
        </w:rPr>
        <w:t>m to be appropriate.</w:t>
      </w:r>
    </w:p>
    <w:p w14:paraId="7F4534AA" w14:textId="77777777" w:rsidR="00F6461B" w:rsidRPr="0006688E" w:rsidRDefault="00F6461B" w:rsidP="00117B9E">
      <w:pPr>
        <w:tabs>
          <w:tab w:val="left" w:pos="-720"/>
        </w:tabs>
        <w:suppressAutoHyphens/>
        <w:rPr>
          <w:rFonts w:ascii="Arial" w:hAnsi="Arial" w:cs="Arial"/>
          <w:sz w:val="22"/>
          <w:szCs w:val="22"/>
        </w:rPr>
      </w:pPr>
    </w:p>
    <w:p w14:paraId="1D0259C4" w14:textId="5026F95F" w:rsidR="000A4804" w:rsidRPr="0006688E" w:rsidRDefault="00F6461B" w:rsidP="00117B9E">
      <w:pPr>
        <w:tabs>
          <w:tab w:val="left" w:pos="-720"/>
          <w:tab w:val="left" w:pos="0"/>
        </w:tabs>
        <w:suppressAutoHyphens/>
        <w:rPr>
          <w:rFonts w:ascii="Arial" w:hAnsi="Arial" w:cs="Arial"/>
          <w:noProof/>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1B1EEB">
        <w:rPr>
          <w:rFonts w:ascii="Arial" w:hAnsi="Arial" w:cs="Arial"/>
          <w:sz w:val="22"/>
          <w:szCs w:val="22"/>
        </w:rPr>
        <w:tab/>
      </w:r>
      <w:r w:rsidR="001B1EEB">
        <w:rPr>
          <w:rFonts w:ascii="Arial" w:hAnsi="Arial" w:cs="Arial"/>
          <w:sz w:val="22"/>
          <w:szCs w:val="22"/>
        </w:rPr>
        <w:tab/>
      </w:r>
      <w:r w:rsidR="000A4804" w:rsidRPr="0006688E">
        <w:rPr>
          <w:rFonts w:ascii="Arial" w:hAnsi="Arial" w:cs="Arial"/>
          <w:sz w:val="22"/>
          <w:szCs w:val="22"/>
        </w:rPr>
        <w:t>Respectfully submitted,</w:t>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2C1285" w:rsidRPr="0006688E">
        <w:rPr>
          <w:rFonts w:ascii="Arial" w:hAnsi="Arial" w:cs="Arial"/>
          <w:noProof/>
          <w:sz w:val="22"/>
          <w:szCs w:val="22"/>
        </w:rPr>
        <w:t xml:space="preserve"> </w:t>
      </w:r>
    </w:p>
    <w:p w14:paraId="5590A249" w14:textId="265373B5" w:rsidR="00671A11" w:rsidRPr="0006688E" w:rsidRDefault="00671A11"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6D6BD3">
        <w:rPr>
          <w:noProof/>
        </w:rPr>
        <w:drawing>
          <wp:inline distT="0" distB="0" distL="0" distR="0" wp14:anchorId="6A8A9CDA" wp14:editId="62B03694">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8AEAFAD" w14:textId="77777777" w:rsidR="000A4804" w:rsidRPr="0006688E" w:rsidRDefault="000A4804"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B52985" w:rsidRPr="0006688E">
        <w:rPr>
          <w:rFonts w:ascii="Arial" w:hAnsi="Arial" w:cs="Arial"/>
          <w:sz w:val="22"/>
          <w:szCs w:val="22"/>
        </w:rPr>
        <w:t>David W. Loucks</w:t>
      </w:r>
      <w:r w:rsidRPr="0006688E">
        <w:rPr>
          <w:rFonts w:ascii="Arial" w:hAnsi="Arial" w:cs="Arial"/>
          <w:sz w:val="22"/>
          <w:szCs w:val="22"/>
        </w:rPr>
        <w:t>, Chie</w:t>
      </w:r>
      <w:r w:rsidR="00C549E7" w:rsidRPr="0006688E">
        <w:rPr>
          <w:rFonts w:ascii="Arial" w:hAnsi="Arial" w:cs="Arial"/>
          <w:sz w:val="22"/>
          <w:szCs w:val="22"/>
        </w:rPr>
        <w:t xml:space="preserve">f </w:t>
      </w:r>
    </w:p>
    <w:p w14:paraId="50963B91" w14:textId="77777777" w:rsidR="00F6461B" w:rsidRPr="0006688E" w:rsidRDefault="000A4804" w:rsidP="00117B9E">
      <w:pPr>
        <w:tabs>
          <w:tab w:val="left" w:pos="-720"/>
        </w:tabs>
        <w:suppressAutoHyphens/>
        <w:rPr>
          <w:rFonts w:ascii="Arial" w:hAnsi="Arial" w:cs="Arial"/>
          <w:sz w:val="22"/>
          <w:szCs w:val="22"/>
        </w:rPr>
      </w:pPr>
      <w:r w:rsidRPr="0006688E">
        <w:rPr>
          <w:rFonts w:ascii="Arial" w:hAnsi="Arial" w:cs="Arial"/>
          <w:sz w:val="22"/>
          <w:szCs w:val="22"/>
        </w:rPr>
        <w:t xml:space="preserve"> </w:t>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Motor Carrier Enforcement </w:t>
      </w:r>
    </w:p>
    <w:p w14:paraId="2E77FA9A"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Bureau of </w:t>
      </w:r>
      <w:r w:rsidR="00C549E7" w:rsidRPr="0006688E">
        <w:rPr>
          <w:rFonts w:ascii="Arial" w:hAnsi="Arial" w:cs="Arial"/>
          <w:sz w:val="22"/>
          <w:szCs w:val="22"/>
        </w:rPr>
        <w:t>Investigation and Enforcement</w:t>
      </w:r>
    </w:p>
    <w:p w14:paraId="4BD5A004"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P.O. Box 3265</w:t>
      </w:r>
    </w:p>
    <w:p w14:paraId="5D688A86" w14:textId="77777777" w:rsidR="002F1A61" w:rsidRPr="0006688E" w:rsidRDefault="00CF1250" w:rsidP="00CF1250">
      <w:pPr>
        <w:tabs>
          <w:tab w:val="left" w:pos="-720"/>
        </w:tabs>
        <w:suppressAutoHyphens/>
        <w:rPr>
          <w:rFonts w:ascii="Arial" w:hAnsi="Arial" w:cs="Arial"/>
          <w:sz w:val="22"/>
          <w:szCs w:val="22"/>
        </w:rPr>
      </w:pPr>
      <w:r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A2381D" w:rsidRPr="0006688E">
        <w:rPr>
          <w:rFonts w:ascii="Arial" w:hAnsi="Arial" w:cs="Arial"/>
          <w:sz w:val="22"/>
          <w:szCs w:val="22"/>
        </w:rPr>
        <w:tab/>
      </w:r>
      <w:r w:rsidR="00F6461B" w:rsidRPr="0006688E">
        <w:rPr>
          <w:rFonts w:ascii="Arial" w:hAnsi="Arial" w:cs="Arial"/>
          <w:sz w:val="22"/>
          <w:szCs w:val="22"/>
        </w:rPr>
        <w:t>Harrisburg, PA  17105</w:t>
      </w:r>
      <w:r w:rsidR="00F6461B" w:rsidRPr="0006688E">
        <w:rPr>
          <w:rFonts w:ascii="Arial" w:hAnsi="Arial" w:cs="Arial"/>
          <w:sz w:val="22"/>
          <w:szCs w:val="22"/>
        </w:rPr>
        <w:noBreakHyphen/>
        <w:t>3265</w:t>
      </w:r>
      <w:r w:rsidR="00F6461B" w:rsidRPr="0006688E">
        <w:rPr>
          <w:rFonts w:ascii="Arial" w:hAnsi="Arial" w:cs="Arial"/>
          <w:sz w:val="22"/>
          <w:szCs w:val="22"/>
        </w:rPr>
        <w:br w:type="page"/>
      </w:r>
    </w:p>
    <w:p w14:paraId="0E97250D" w14:textId="77777777" w:rsidR="00B61985" w:rsidRPr="0006688E" w:rsidRDefault="00B61985" w:rsidP="0081519A">
      <w:pPr>
        <w:tabs>
          <w:tab w:val="center" w:pos="5148"/>
        </w:tabs>
        <w:suppressAutoHyphens/>
        <w:jc w:val="center"/>
        <w:rPr>
          <w:rFonts w:ascii="Arial" w:hAnsi="Arial" w:cs="Arial"/>
          <w:sz w:val="22"/>
          <w:szCs w:val="22"/>
        </w:rPr>
      </w:pPr>
    </w:p>
    <w:p w14:paraId="57752C8D" w14:textId="77777777" w:rsidR="00DB07A5" w:rsidRDefault="00DB07A5" w:rsidP="0081519A">
      <w:pPr>
        <w:tabs>
          <w:tab w:val="center" w:pos="5148"/>
        </w:tabs>
        <w:suppressAutoHyphens/>
        <w:jc w:val="center"/>
        <w:rPr>
          <w:rFonts w:ascii="Arial" w:hAnsi="Arial" w:cs="Arial"/>
          <w:sz w:val="22"/>
          <w:szCs w:val="22"/>
        </w:rPr>
      </w:pPr>
    </w:p>
    <w:p w14:paraId="453B0C57" w14:textId="77777777" w:rsidR="00F6461B" w:rsidRPr="0006688E" w:rsidRDefault="00F6461B" w:rsidP="0081519A">
      <w:pPr>
        <w:tabs>
          <w:tab w:val="center" w:pos="5148"/>
        </w:tabs>
        <w:suppressAutoHyphens/>
        <w:jc w:val="center"/>
        <w:rPr>
          <w:rFonts w:ascii="Arial" w:hAnsi="Arial" w:cs="Arial"/>
          <w:sz w:val="22"/>
          <w:szCs w:val="22"/>
        </w:rPr>
      </w:pPr>
      <w:r w:rsidRPr="0006688E">
        <w:rPr>
          <w:rFonts w:ascii="Arial" w:hAnsi="Arial" w:cs="Arial"/>
          <w:sz w:val="22"/>
          <w:szCs w:val="22"/>
        </w:rPr>
        <w:t>VERIFICATION</w:t>
      </w:r>
    </w:p>
    <w:p w14:paraId="05554DC2" w14:textId="77777777" w:rsidR="00F6461B" w:rsidRPr="0006688E" w:rsidRDefault="00F6461B" w:rsidP="00150564">
      <w:pPr>
        <w:tabs>
          <w:tab w:val="left" w:pos="-720"/>
        </w:tabs>
        <w:suppressAutoHyphens/>
        <w:rPr>
          <w:rFonts w:ascii="Arial" w:hAnsi="Arial" w:cs="Arial"/>
          <w:sz w:val="22"/>
          <w:szCs w:val="22"/>
        </w:rPr>
      </w:pPr>
    </w:p>
    <w:p w14:paraId="3494D163" w14:textId="77777777" w:rsidR="00DB467F" w:rsidRPr="0006688E" w:rsidRDefault="00DB467F" w:rsidP="00DB467F">
      <w:pPr>
        <w:ind w:right="90"/>
        <w:jc w:val="both"/>
        <w:rPr>
          <w:rFonts w:ascii="Arial" w:hAnsi="Arial" w:cs="Arial"/>
          <w:sz w:val="22"/>
          <w:szCs w:val="22"/>
        </w:rPr>
      </w:pPr>
      <w:r w:rsidRPr="0006688E">
        <w:rPr>
          <w:rFonts w:ascii="Arial" w:hAnsi="Arial" w:cs="Arial"/>
          <w:sz w:val="22"/>
          <w:szCs w:val="22"/>
        </w:rPr>
        <w:t xml:space="preserve">I, </w:t>
      </w:r>
      <w:r w:rsidR="00C549E7" w:rsidRPr="0006688E">
        <w:rPr>
          <w:rFonts w:ascii="Arial" w:hAnsi="Arial" w:cs="Arial"/>
          <w:sz w:val="22"/>
          <w:szCs w:val="22"/>
        </w:rPr>
        <w:t>David W. Loucks</w:t>
      </w:r>
      <w:r w:rsidRPr="0006688E">
        <w:rPr>
          <w:rFonts w:ascii="Arial" w:hAnsi="Arial" w:cs="Arial"/>
          <w:sz w:val="22"/>
          <w:szCs w:val="22"/>
        </w:rPr>
        <w:t>,</w:t>
      </w:r>
      <w:r w:rsidR="00BD2DC2" w:rsidRPr="0006688E">
        <w:rPr>
          <w:rFonts w:ascii="Arial" w:hAnsi="Arial" w:cs="Arial"/>
          <w:sz w:val="22"/>
          <w:szCs w:val="22"/>
        </w:rPr>
        <w:t xml:space="preserve"> </w:t>
      </w:r>
      <w:r w:rsidRPr="0006688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C31887F" w14:textId="77777777" w:rsidR="00DB467F" w:rsidRPr="0006688E" w:rsidRDefault="00DB467F" w:rsidP="00DB467F">
      <w:pPr>
        <w:ind w:right="90"/>
        <w:rPr>
          <w:rFonts w:ascii="Arial" w:hAnsi="Arial" w:cs="Arial"/>
          <w:sz w:val="22"/>
          <w:szCs w:val="22"/>
        </w:rPr>
      </w:pPr>
    </w:p>
    <w:p w14:paraId="234E5F8F" w14:textId="77777777" w:rsidR="00BD2DC2" w:rsidRPr="0006688E" w:rsidRDefault="00BD2DC2" w:rsidP="00DB467F">
      <w:pPr>
        <w:ind w:right="90"/>
        <w:rPr>
          <w:rFonts w:ascii="Arial" w:hAnsi="Arial" w:cs="Arial"/>
          <w:sz w:val="22"/>
          <w:szCs w:val="22"/>
        </w:rPr>
      </w:pPr>
    </w:p>
    <w:p w14:paraId="10B4A840" w14:textId="77777777" w:rsidR="00BD2DC2" w:rsidRPr="0006688E" w:rsidRDefault="00BD2DC2" w:rsidP="00DB467F">
      <w:pPr>
        <w:ind w:right="90"/>
        <w:rPr>
          <w:rFonts w:ascii="Arial" w:hAnsi="Arial" w:cs="Arial"/>
          <w:sz w:val="22"/>
          <w:szCs w:val="22"/>
        </w:rPr>
      </w:pPr>
    </w:p>
    <w:p w14:paraId="7DA754AC" w14:textId="77777777" w:rsidR="00BB5F42" w:rsidRPr="0006688E" w:rsidRDefault="00BB5F42" w:rsidP="00DB467F">
      <w:pPr>
        <w:ind w:right="90"/>
        <w:rPr>
          <w:rFonts w:ascii="Arial" w:hAnsi="Arial" w:cs="Arial"/>
          <w:sz w:val="22"/>
          <w:szCs w:val="22"/>
        </w:rPr>
      </w:pPr>
    </w:p>
    <w:p w14:paraId="176837E2" w14:textId="77777777" w:rsidR="00FC7EB0" w:rsidRPr="0006688E" w:rsidRDefault="00FC7EB0" w:rsidP="00DB467F">
      <w:pPr>
        <w:ind w:right="90"/>
        <w:rPr>
          <w:rFonts w:ascii="Arial" w:hAnsi="Arial" w:cs="Arial"/>
          <w:sz w:val="22"/>
          <w:szCs w:val="22"/>
        </w:rPr>
      </w:pPr>
    </w:p>
    <w:p w14:paraId="14349413" w14:textId="77777777" w:rsidR="00BD2DC2" w:rsidRPr="0006688E" w:rsidRDefault="00BD2DC2" w:rsidP="00DB467F">
      <w:pPr>
        <w:ind w:right="90"/>
        <w:rPr>
          <w:rFonts w:ascii="Arial" w:hAnsi="Arial" w:cs="Arial"/>
          <w:sz w:val="22"/>
          <w:szCs w:val="22"/>
        </w:rPr>
      </w:pPr>
    </w:p>
    <w:p w14:paraId="40214E81" w14:textId="1D9F4973" w:rsidR="002C1285" w:rsidRPr="0006688E" w:rsidRDefault="00333CB4" w:rsidP="00862743">
      <w:pPr>
        <w:tabs>
          <w:tab w:val="left" w:pos="4950"/>
        </w:tabs>
        <w:ind w:right="90"/>
        <w:rPr>
          <w:rFonts w:ascii="Arial" w:hAnsi="Arial" w:cs="Arial"/>
          <w:sz w:val="22"/>
          <w:szCs w:val="22"/>
        </w:rPr>
      </w:pPr>
      <w:r w:rsidRPr="0006688E">
        <w:rPr>
          <w:rFonts w:ascii="Arial" w:hAnsi="Arial" w:cs="Arial"/>
          <w:sz w:val="22"/>
          <w:szCs w:val="22"/>
        </w:rPr>
        <w:t>Date:</w:t>
      </w:r>
      <w:r w:rsidR="00451D85" w:rsidRPr="0006688E">
        <w:rPr>
          <w:rFonts w:ascii="Arial" w:hAnsi="Arial" w:cs="Arial"/>
          <w:sz w:val="22"/>
          <w:szCs w:val="22"/>
        </w:rPr>
        <w:t xml:space="preserve">  </w:t>
      </w:r>
      <w:r w:rsidR="0088026E">
        <w:rPr>
          <w:rFonts w:ascii="Arial" w:hAnsi="Arial" w:cs="Arial"/>
          <w:sz w:val="22"/>
          <w:szCs w:val="22"/>
        </w:rPr>
        <w:t>3/27/2019</w:t>
      </w:r>
      <w:bookmarkStart w:id="3" w:name="_GoBack"/>
      <w:bookmarkEnd w:id="3"/>
      <w:r w:rsidRPr="0006688E">
        <w:rPr>
          <w:rFonts w:ascii="Arial" w:hAnsi="Arial" w:cs="Arial"/>
          <w:sz w:val="22"/>
          <w:szCs w:val="22"/>
        </w:rPr>
        <w:tab/>
      </w:r>
      <w:r w:rsidR="0088026E">
        <w:rPr>
          <w:noProof/>
        </w:rPr>
        <w:drawing>
          <wp:inline distT="0" distB="0" distL="0" distR="0" wp14:anchorId="359B3F7D" wp14:editId="1FDF7C4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8CD8E2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r>
      <w:r w:rsidR="00B52985" w:rsidRPr="0006688E">
        <w:rPr>
          <w:rFonts w:ascii="Arial" w:hAnsi="Arial" w:cs="Arial"/>
          <w:sz w:val="22"/>
          <w:szCs w:val="22"/>
        </w:rPr>
        <w:t>David W. Loucks</w:t>
      </w:r>
      <w:r w:rsidR="00C549E7" w:rsidRPr="0006688E">
        <w:rPr>
          <w:rFonts w:ascii="Arial" w:hAnsi="Arial" w:cs="Arial"/>
          <w:sz w:val="22"/>
          <w:szCs w:val="22"/>
        </w:rPr>
        <w:t xml:space="preserve">, Chief </w:t>
      </w:r>
    </w:p>
    <w:p w14:paraId="60D2EEC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Motor Carrier Enforcement</w:t>
      </w:r>
    </w:p>
    <w:p w14:paraId="171EC06E"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 xml:space="preserve">Bureau of </w:t>
      </w:r>
      <w:r w:rsidR="00C549E7" w:rsidRPr="0006688E">
        <w:rPr>
          <w:rFonts w:ascii="Arial" w:hAnsi="Arial" w:cs="Arial"/>
          <w:sz w:val="22"/>
          <w:szCs w:val="22"/>
        </w:rPr>
        <w:t>Investigation and Enforcement</w:t>
      </w:r>
    </w:p>
    <w:p w14:paraId="11C8ECAB" w14:textId="77777777" w:rsidR="00F6461B" w:rsidRPr="0006688E" w:rsidRDefault="00F6461B" w:rsidP="00DB467F">
      <w:pPr>
        <w:tabs>
          <w:tab w:val="left" w:pos="-720"/>
        </w:tabs>
        <w:suppressAutoHyphens/>
        <w:ind w:right="90"/>
        <w:rPr>
          <w:rFonts w:ascii="Arial" w:hAnsi="Arial" w:cs="Arial"/>
          <w:sz w:val="22"/>
          <w:szCs w:val="22"/>
        </w:rPr>
      </w:pPr>
    </w:p>
    <w:p w14:paraId="639ABCEA" w14:textId="76CA462B" w:rsidR="00E042F1" w:rsidRDefault="00BD6010">
      <w:pPr>
        <w:rPr>
          <w:rFonts w:ascii="Arial" w:hAnsi="Arial" w:cs="Arial"/>
          <w:sz w:val="22"/>
          <w:szCs w:val="22"/>
        </w:rPr>
      </w:pPr>
      <w:r w:rsidRPr="0006688E">
        <w:rPr>
          <w:rFonts w:ascii="Arial" w:hAnsi="Arial" w:cs="Arial"/>
          <w:sz w:val="22"/>
          <w:szCs w:val="22"/>
        </w:rPr>
        <w:br w:type="page"/>
      </w:r>
    </w:p>
    <w:p w14:paraId="412B47FE" w14:textId="77777777" w:rsidR="00E042F1" w:rsidRDefault="00E042F1" w:rsidP="00E042F1">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lastRenderedPageBreak/>
        <w:t>NOTICE</w:t>
      </w:r>
    </w:p>
    <w:p w14:paraId="3475B57D" w14:textId="77777777" w:rsidR="00E042F1" w:rsidRPr="0006688E" w:rsidRDefault="00E042F1" w:rsidP="00E042F1">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22C04A90" w14:textId="77777777" w:rsidR="00E042F1" w:rsidRPr="00CF46BC" w:rsidRDefault="00E042F1" w:rsidP="00E042F1">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45F93B19" w14:textId="77777777" w:rsidR="00E042F1" w:rsidRPr="0006688E" w:rsidRDefault="00E042F1" w:rsidP="00E042F1">
      <w:pPr>
        <w:tabs>
          <w:tab w:val="left" w:pos="-720"/>
        </w:tabs>
        <w:suppressAutoHyphens/>
        <w:ind w:left="540" w:hanging="540"/>
        <w:rPr>
          <w:rFonts w:ascii="Arial" w:hAnsi="Arial" w:cs="Arial"/>
          <w:sz w:val="22"/>
          <w:szCs w:val="22"/>
        </w:rPr>
      </w:pPr>
    </w:p>
    <w:p w14:paraId="055CFE2F"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5B900B38"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400B3B63"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P.O. Box 3265</w:t>
      </w:r>
    </w:p>
    <w:p w14:paraId="09F208DA"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17105</w:t>
      </w:r>
      <w:proofErr w:type="gramEnd"/>
      <w:r w:rsidRPr="00816AFA">
        <w:rPr>
          <w:rFonts w:ascii="Arial" w:hAnsi="Arial" w:cs="Arial"/>
          <w:sz w:val="22"/>
          <w:szCs w:val="22"/>
        </w:rPr>
        <w:noBreakHyphen/>
        <w:t>3265</w:t>
      </w:r>
    </w:p>
    <w:p w14:paraId="254A5C67" w14:textId="77777777" w:rsidR="00E042F1" w:rsidRPr="0006688E" w:rsidRDefault="00E042F1" w:rsidP="00E042F1">
      <w:pPr>
        <w:tabs>
          <w:tab w:val="left" w:pos="-720"/>
        </w:tabs>
        <w:suppressAutoHyphens/>
        <w:ind w:left="540" w:firstLine="3060"/>
        <w:rPr>
          <w:rFonts w:ascii="Arial" w:hAnsi="Arial" w:cs="Arial"/>
          <w:sz w:val="22"/>
          <w:szCs w:val="22"/>
        </w:rPr>
      </w:pPr>
    </w:p>
    <w:p w14:paraId="30C7A0A7" w14:textId="77777777" w:rsidR="00E042F1" w:rsidRPr="00816AFA" w:rsidRDefault="00E042F1" w:rsidP="00E042F1">
      <w:pPr>
        <w:tabs>
          <w:tab w:val="left" w:pos="-720"/>
        </w:tabs>
        <w:suppressAutoHyphens/>
        <w:ind w:left="540" w:firstLine="3060"/>
        <w:rPr>
          <w:rFonts w:ascii="Arial" w:hAnsi="Arial" w:cs="Arial"/>
          <w:b/>
          <w:sz w:val="22"/>
          <w:szCs w:val="22"/>
        </w:rPr>
      </w:pPr>
      <w:r w:rsidRPr="00816AFA">
        <w:rPr>
          <w:rFonts w:ascii="Arial" w:hAnsi="Arial" w:cs="Arial"/>
          <w:b/>
          <w:sz w:val="22"/>
          <w:szCs w:val="22"/>
        </w:rPr>
        <w:t>Or may be sent by overnight delivery to:</w:t>
      </w:r>
    </w:p>
    <w:p w14:paraId="756AFA36"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240DD7C4"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421B2E47" w14:textId="77777777" w:rsidR="00E042F1" w:rsidRPr="0006688E" w:rsidRDefault="00E042F1" w:rsidP="00E042F1">
      <w:pPr>
        <w:tabs>
          <w:tab w:val="left" w:pos="-720"/>
        </w:tabs>
        <w:suppressAutoHyphens/>
        <w:ind w:left="540" w:hanging="540"/>
        <w:rPr>
          <w:rFonts w:ascii="Arial" w:hAnsi="Arial" w:cs="Arial"/>
          <w:sz w:val="22"/>
          <w:szCs w:val="22"/>
        </w:rPr>
      </w:pPr>
    </w:p>
    <w:p w14:paraId="27CB3CDA" w14:textId="77777777" w:rsidR="00E042F1" w:rsidRPr="00253D47" w:rsidRDefault="00E042F1" w:rsidP="00E042F1">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3AEA2F9E" w14:textId="77777777" w:rsidR="00E042F1" w:rsidRPr="0006688E" w:rsidRDefault="00E042F1" w:rsidP="00E042F1">
      <w:pPr>
        <w:tabs>
          <w:tab w:val="left" w:pos="-720"/>
        </w:tabs>
        <w:suppressAutoHyphens/>
        <w:ind w:left="540" w:hanging="540"/>
        <w:rPr>
          <w:rFonts w:ascii="Arial" w:hAnsi="Arial" w:cs="Arial"/>
          <w:sz w:val="22"/>
          <w:szCs w:val="22"/>
        </w:rPr>
      </w:pPr>
    </w:p>
    <w:p w14:paraId="4531919F"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19AC56B5"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03871E59"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71A3DF78"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P.O. Box 3265</w:t>
      </w:r>
    </w:p>
    <w:p w14:paraId="36C10611"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 xml:space="preserve">Harrisburg, </w:t>
      </w:r>
      <w:proofErr w:type="gramStart"/>
      <w:r w:rsidRPr="00253D47">
        <w:rPr>
          <w:rFonts w:ascii="Arial" w:hAnsi="Arial" w:cs="Arial"/>
          <w:sz w:val="22"/>
          <w:szCs w:val="22"/>
        </w:rPr>
        <w:t>Pennsylvania  17105</w:t>
      </w:r>
      <w:proofErr w:type="gramEnd"/>
      <w:r w:rsidRPr="00253D47">
        <w:rPr>
          <w:rFonts w:ascii="Arial" w:hAnsi="Arial" w:cs="Arial"/>
          <w:sz w:val="22"/>
          <w:szCs w:val="22"/>
        </w:rPr>
        <w:t>-3265</w:t>
      </w:r>
    </w:p>
    <w:p w14:paraId="26127D3D" w14:textId="77777777" w:rsidR="00E042F1" w:rsidRDefault="00E042F1" w:rsidP="00E042F1">
      <w:pPr>
        <w:tabs>
          <w:tab w:val="left" w:pos="-720"/>
        </w:tabs>
        <w:suppressAutoHyphens/>
        <w:ind w:left="540" w:hanging="540"/>
        <w:rPr>
          <w:rFonts w:ascii="Arial" w:hAnsi="Arial" w:cs="Arial"/>
          <w:sz w:val="22"/>
          <w:szCs w:val="22"/>
        </w:rPr>
      </w:pPr>
    </w:p>
    <w:p w14:paraId="2E5B5671" w14:textId="77777777" w:rsidR="00E042F1" w:rsidRPr="00253D47" w:rsidRDefault="00E042F1" w:rsidP="00E042F1">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010FF942" w14:textId="77777777" w:rsidR="00E042F1" w:rsidRPr="0006688E" w:rsidRDefault="00E042F1" w:rsidP="00E042F1">
      <w:pPr>
        <w:tabs>
          <w:tab w:val="left" w:pos="-720"/>
        </w:tabs>
        <w:suppressAutoHyphens/>
        <w:ind w:left="540" w:hanging="540"/>
        <w:rPr>
          <w:rFonts w:ascii="Arial" w:hAnsi="Arial" w:cs="Arial"/>
          <w:sz w:val="22"/>
          <w:szCs w:val="22"/>
        </w:rPr>
      </w:pPr>
    </w:p>
    <w:p w14:paraId="5CDA0209" w14:textId="77777777" w:rsidR="00E042F1" w:rsidRPr="00CF46BC"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328D01CB" w14:textId="77777777" w:rsidR="00E042F1" w:rsidRPr="0006688E" w:rsidRDefault="00E042F1" w:rsidP="00E042F1">
      <w:pPr>
        <w:tabs>
          <w:tab w:val="left" w:pos="-720"/>
        </w:tabs>
        <w:suppressAutoHyphens/>
        <w:ind w:left="540" w:hanging="540"/>
        <w:rPr>
          <w:rFonts w:ascii="Arial" w:hAnsi="Arial" w:cs="Arial"/>
          <w:sz w:val="22"/>
          <w:szCs w:val="22"/>
        </w:rPr>
      </w:pPr>
    </w:p>
    <w:p w14:paraId="668A849D" w14:textId="77777777" w:rsidR="00E042F1" w:rsidRPr="00CF46BC" w:rsidRDefault="00E042F1" w:rsidP="00E042F1">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6B0E59E4" w14:textId="77777777" w:rsidR="00E042F1" w:rsidRPr="0006688E" w:rsidRDefault="00E042F1" w:rsidP="00E042F1">
      <w:pPr>
        <w:tabs>
          <w:tab w:val="left" w:pos="-720"/>
        </w:tabs>
        <w:suppressAutoHyphens/>
        <w:ind w:left="540" w:hanging="540"/>
        <w:rPr>
          <w:rFonts w:ascii="Arial" w:hAnsi="Arial" w:cs="Arial"/>
          <w:sz w:val="22"/>
          <w:szCs w:val="22"/>
        </w:rPr>
      </w:pPr>
    </w:p>
    <w:p w14:paraId="209B7E62"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084C4780"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715FC16E"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P.O. Box 3265</w:t>
      </w:r>
    </w:p>
    <w:p w14:paraId="018C8131"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Harrisburg, PA  17105</w:t>
      </w:r>
      <w:r w:rsidRPr="00D06324">
        <w:rPr>
          <w:rFonts w:ascii="Arial" w:hAnsi="Arial" w:cs="Arial"/>
          <w:sz w:val="22"/>
          <w:szCs w:val="22"/>
        </w:rPr>
        <w:noBreakHyphen/>
        <w:t>3265</w:t>
      </w:r>
    </w:p>
    <w:p w14:paraId="0644DB65" w14:textId="77777777" w:rsidR="00E042F1" w:rsidRPr="0006688E" w:rsidRDefault="00E042F1" w:rsidP="00E042F1">
      <w:pPr>
        <w:tabs>
          <w:tab w:val="left" w:pos="-720"/>
          <w:tab w:val="left" w:pos="2160"/>
        </w:tabs>
        <w:suppressAutoHyphens/>
        <w:ind w:left="540" w:hanging="540"/>
        <w:rPr>
          <w:rFonts w:ascii="Arial" w:hAnsi="Arial" w:cs="Arial"/>
          <w:sz w:val="22"/>
          <w:szCs w:val="22"/>
        </w:rPr>
      </w:pPr>
    </w:p>
    <w:p w14:paraId="1AA153B6" w14:textId="77777777" w:rsidR="00E042F1" w:rsidRPr="00CF46BC"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3A153DEC" w14:textId="77777777" w:rsidR="00E042F1" w:rsidRPr="0006688E" w:rsidRDefault="00E042F1" w:rsidP="00E042F1">
      <w:pPr>
        <w:tabs>
          <w:tab w:val="left" w:pos="-720"/>
        </w:tabs>
        <w:suppressAutoHyphens/>
        <w:ind w:left="540" w:hanging="540"/>
        <w:rPr>
          <w:rFonts w:ascii="Arial" w:hAnsi="Arial" w:cs="Arial"/>
          <w:sz w:val="22"/>
          <w:szCs w:val="22"/>
        </w:rPr>
      </w:pPr>
    </w:p>
    <w:p w14:paraId="5BF56845" w14:textId="77777777" w:rsidR="00E042F1" w:rsidRPr="008506F2"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70AE13CD" w14:textId="77777777" w:rsidR="00E042F1" w:rsidRPr="0006688E" w:rsidRDefault="00E042F1" w:rsidP="00E042F1">
      <w:pPr>
        <w:tabs>
          <w:tab w:val="left" w:pos="-720"/>
        </w:tabs>
        <w:suppressAutoHyphens/>
        <w:ind w:left="540" w:hanging="540"/>
        <w:rPr>
          <w:rFonts w:ascii="Arial" w:hAnsi="Arial" w:cs="Arial"/>
          <w:sz w:val="22"/>
          <w:szCs w:val="22"/>
        </w:rPr>
      </w:pPr>
    </w:p>
    <w:p w14:paraId="613A9F86" w14:textId="77777777" w:rsidR="00E042F1" w:rsidRPr="00816AFA"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2106C1DB" w14:textId="77777777" w:rsidR="00E042F1" w:rsidRPr="0006688E" w:rsidRDefault="00E042F1" w:rsidP="00E042F1">
      <w:pPr>
        <w:tabs>
          <w:tab w:val="left" w:pos="-720"/>
        </w:tabs>
        <w:suppressAutoHyphens/>
        <w:ind w:left="540" w:hanging="540"/>
        <w:rPr>
          <w:rFonts w:ascii="Arial" w:hAnsi="Arial" w:cs="Arial"/>
          <w:sz w:val="22"/>
          <w:szCs w:val="22"/>
        </w:rPr>
      </w:pPr>
    </w:p>
    <w:p w14:paraId="2035648F" w14:textId="6A6430DD" w:rsidR="00392C51" w:rsidRPr="00E042F1"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p w14:paraId="642C1224" w14:textId="77777777" w:rsidR="00F6461B" w:rsidRPr="0006688E" w:rsidRDefault="00F6461B" w:rsidP="00150564">
      <w:pPr>
        <w:tabs>
          <w:tab w:val="center" w:pos="4680"/>
        </w:tabs>
        <w:suppressAutoHyphens/>
        <w:rPr>
          <w:rFonts w:ascii="Arial" w:hAnsi="Arial" w:cs="Arial"/>
          <w:sz w:val="22"/>
          <w:szCs w:val="22"/>
        </w:rPr>
      </w:pPr>
    </w:p>
    <w:sectPr w:rsidR="00F6461B" w:rsidRPr="0006688E"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38CAE" w14:textId="77777777" w:rsidR="00EF2AEF" w:rsidRDefault="00EF2AEF">
      <w:pPr>
        <w:spacing w:line="20" w:lineRule="exact"/>
        <w:rPr>
          <w:sz w:val="24"/>
        </w:rPr>
      </w:pPr>
    </w:p>
  </w:endnote>
  <w:endnote w:type="continuationSeparator" w:id="0">
    <w:p w14:paraId="65B9ECBD" w14:textId="77777777" w:rsidR="00EF2AEF" w:rsidRDefault="00EF2AEF">
      <w:r>
        <w:rPr>
          <w:sz w:val="24"/>
        </w:rPr>
        <w:t xml:space="preserve"> </w:t>
      </w:r>
    </w:p>
  </w:endnote>
  <w:endnote w:type="continuationNotice" w:id="1">
    <w:p w14:paraId="4F513FF3" w14:textId="77777777" w:rsidR="00EF2AEF" w:rsidRDefault="00EF2AE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F6720" w14:textId="77777777" w:rsidR="00BB5F42" w:rsidRDefault="00BB5F42">
    <w:pPr>
      <w:spacing w:before="140" w:line="100" w:lineRule="exact"/>
      <w:rPr>
        <w:sz w:val="10"/>
      </w:rPr>
    </w:pPr>
  </w:p>
  <w:p w14:paraId="75E40359"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FC78F7">
      <w:rPr>
        <w:noProof/>
      </w:rPr>
      <w:t>2</w:t>
    </w:r>
    <w:r w:rsidR="00403883">
      <w:rPr>
        <w:noProof/>
      </w:rPr>
      <w:fldChar w:fldCharType="end"/>
    </w:r>
    <w:r>
      <w:t xml:space="preserve"> -</w:t>
    </w:r>
  </w:p>
  <w:p w14:paraId="47616D89"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384C0" w14:textId="77777777" w:rsidR="00EF2AEF" w:rsidRDefault="00EF2AEF">
      <w:r>
        <w:rPr>
          <w:sz w:val="24"/>
        </w:rPr>
        <w:separator/>
      </w:r>
    </w:p>
  </w:footnote>
  <w:footnote w:type="continuationSeparator" w:id="0">
    <w:p w14:paraId="0C8DA092" w14:textId="77777777" w:rsidR="00EF2AEF" w:rsidRDefault="00EF2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464A"/>
    <w:multiLevelType w:val="hybridMultilevel"/>
    <w:tmpl w:val="52981796"/>
    <w:lvl w:ilvl="0" w:tplc="07023C5E">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 w15:restartNumberingAfterBreak="0">
    <w:nsid w:val="0D8B3FD2"/>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94390"/>
    <w:multiLevelType w:val="hybridMultilevel"/>
    <w:tmpl w:val="7E3EA668"/>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51B5AC9"/>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4C25F7"/>
    <w:multiLevelType w:val="hybridMultilevel"/>
    <w:tmpl w:val="51B27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C126D4"/>
    <w:multiLevelType w:val="hybridMultilevel"/>
    <w:tmpl w:val="AEE6303E"/>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17055559"/>
    <w:multiLevelType w:val="hybridMultilevel"/>
    <w:tmpl w:val="1ED8CCAE"/>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A277A8B"/>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841F11"/>
    <w:multiLevelType w:val="hybridMultilevel"/>
    <w:tmpl w:val="06565E08"/>
    <w:lvl w:ilvl="0" w:tplc="290C10B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24C4044"/>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B50BD"/>
    <w:multiLevelType w:val="hybridMultilevel"/>
    <w:tmpl w:val="025E33F4"/>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6841E44"/>
    <w:multiLevelType w:val="hybridMultilevel"/>
    <w:tmpl w:val="81541D0E"/>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3"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14" w15:restartNumberingAfterBreak="0">
    <w:nsid w:val="45870B46"/>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C71F47"/>
    <w:multiLevelType w:val="hybridMultilevel"/>
    <w:tmpl w:val="68C01F8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6B7767"/>
    <w:multiLevelType w:val="hybridMultilevel"/>
    <w:tmpl w:val="082E19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7FE50E1"/>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117E54"/>
    <w:multiLevelType w:val="hybridMultilevel"/>
    <w:tmpl w:val="BB1A53AA"/>
    <w:lvl w:ilvl="0" w:tplc="0409000F">
      <w:start w:val="1"/>
      <w:numFmt w:val="decimal"/>
      <w:lvlText w:val="%1."/>
      <w:lvlJc w:val="left"/>
      <w:pPr>
        <w:ind w:left="225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D760C70"/>
    <w:multiLevelType w:val="hybridMultilevel"/>
    <w:tmpl w:val="8FC4B9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E382C6E"/>
    <w:multiLevelType w:val="hybridMultilevel"/>
    <w:tmpl w:val="7C262D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2475437"/>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8C25C1"/>
    <w:multiLevelType w:val="hybridMultilevel"/>
    <w:tmpl w:val="43BC063A"/>
    <w:lvl w:ilvl="0" w:tplc="C7B88BEC">
      <w:start w:val="1"/>
      <w:numFmt w:val="lowerLetter"/>
      <w:lvlText w:val="(%1)"/>
      <w:lvlJc w:val="left"/>
      <w:pPr>
        <w:ind w:left="39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77193F8D"/>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2B0DE5"/>
    <w:multiLevelType w:val="hybridMultilevel"/>
    <w:tmpl w:val="1DB4F950"/>
    <w:lvl w:ilvl="0" w:tplc="494EA7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27"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28" w15:restartNumberingAfterBreak="0">
    <w:nsid w:val="7894054A"/>
    <w:multiLevelType w:val="hybridMultilevel"/>
    <w:tmpl w:val="288AACB0"/>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1B0FD8"/>
    <w:multiLevelType w:val="hybridMultilevel"/>
    <w:tmpl w:val="0EFA042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7C72701D"/>
    <w:multiLevelType w:val="hybridMultilevel"/>
    <w:tmpl w:val="D424221A"/>
    <w:lvl w:ilvl="0" w:tplc="C7B88BEC">
      <w:start w:val="1"/>
      <w:numFmt w:val="lowerLetter"/>
      <w:lvlText w:val="(%1)"/>
      <w:lvlJc w:val="left"/>
      <w:pPr>
        <w:ind w:left="50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15:restartNumberingAfterBreak="0">
    <w:nsid w:val="7F535792"/>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C90D12"/>
    <w:multiLevelType w:val="hybridMultilevel"/>
    <w:tmpl w:val="89761340"/>
    <w:lvl w:ilvl="0" w:tplc="BEA40C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7"/>
  </w:num>
  <w:num w:numId="2">
    <w:abstractNumId w:val="26"/>
  </w:num>
  <w:num w:numId="3">
    <w:abstractNumId w:val="13"/>
  </w:num>
  <w:num w:numId="4">
    <w:abstractNumId w:val="12"/>
  </w:num>
  <w:num w:numId="5">
    <w:abstractNumId w:val="8"/>
  </w:num>
  <w:num w:numId="6">
    <w:abstractNumId w:val="21"/>
  </w:num>
  <w:num w:numId="7">
    <w:abstractNumId w:val="6"/>
  </w:num>
  <w:num w:numId="8">
    <w:abstractNumId w:val="10"/>
  </w:num>
  <w:num w:numId="9">
    <w:abstractNumId w:val="11"/>
  </w:num>
  <w:num w:numId="10">
    <w:abstractNumId w:val="25"/>
  </w:num>
  <w:num w:numId="11">
    <w:abstractNumId w:val="32"/>
  </w:num>
  <w:num w:numId="12">
    <w:abstractNumId w:val="15"/>
  </w:num>
  <w:num w:numId="13">
    <w:abstractNumId w:val="30"/>
  </w:num>
  <w:num w:numId="14">
    <w:abstractNumId w:val="18"/>
  </w:num>
  <w:num w:numId="15">
    <w:abstractNumId w:val="2"/>
  </w:num>
  <w:num w:numId="16">
    <w:abstractNumId w:val="1"/>
  </w:num>
  <w:num w:numId="17">
    <w:abstractNumId w:val="5"/>
  </w:num>
  <w:num w:numId="18">
    <w:abstractNumId w:val="7"/>
  </w:num>
  <w:num w:numId="19">
    <w:abstractNumId w:val="23"/>
  </w:num>
  <w:num w:numId="20">
    <w:abstractNumId w:val="28"/>
  </w:num>
  <w:num w:numId="21">
    <w:abstractNumId w:val="9"/>
  </w:num>
  <w:num w:numId="22">
    <w:abstractNumId w:val="24"/>
  </w:num>
  <w:num w:numId="23">
    <w:abstractNumId w:val="31"/>
  </w:num>
  <w:num w:numId="24">
    <w:abstractNumId w:val="14"/>
  </w:num>
  <w:num w:numId="25">
    <w:abstractNumId w:val="16"/>
  </w:num>
  <w:num w:numId="26">
    <w:abstractNumId w:val="22"/>
  </w:num>
  <w:num w:numId="27">
    <w:abstractNumId w:val="3"/>
  </w:num>
  <w:num w:numId="28">
    <w:abstractNumId w:val="19"/>
  </w:num>
  <w:num w:numId="29">
    <w:abstractNumId w:val="29"/>
  </w:num>
  <w:num w:numId="30">
    <w:abstractNumId w:val="4"/>
  </w:num>
  <w:num w:numId="31">
    <w:abstractNumId w:val="17"/>
  </w:num>
  <w:num w:numId="32">
    <w:abstractNumId w:val="20"/>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AD4"/>
    <w:rsid w:val="0002001D"/>
    <w:rsid w:val="0002506D"/>
    <w:rsid w:val="00025F47"/>
    <w:rsid w:val="00026B72"/>
    <w:rsid w:val="00031DA7"/>
    <w:rsid w:val="00032CCC"/>
    <w:rsid w:val="00035292"/>
    <w:rsid w:val="0004020C"/>
    <w:rsid w:val="000518F6"/>
    <w:rsid w:val="000519E8"/>
    <w:rsid w:val="00053E42"/>
    <w:rsid w:val="000627F4"/>
    <w:rsid w:val="00066109"/>
    <w:rsid w:val="0006688E"/>
    <w:rsid w:val="00066BC3"/>
    <w:rsid w:val="00071633"/>
    <w:rsid w:val="000760D7"/>
    <w:rsid w:val="00077366"/>
    <w:rsid w:val="00080E20"/>
    <w:rsid w:val="000854FC"/>
    <w:rsid w:val="000907F6"/>
    <w:rsid w:val="00091733"/>
    <w:rsid w:val="00091853"/>
    <w:rsid w:val="00093D13"/>
    <w:rsid w:val="00095A65"/>
    <w:rsid w:val="00095FD9"/>
    <w:rsid w:val="000A3E60"/>
    <w:rsid w:val="000A4804"/>
    <w:rsid w:val="000A49DE"/>
    <w:rsid w:val="000A70C9"/>
    <w:rsid w:val="000B1842"/>
    <w:rsid w:val="000B3738"/>
    <w:rsid w:val="000B6CCA"/>
    <w:rsid w:val="000D6867"/>
    <w:rsid w:val="000E1570"/>
    <w:rsid w:val="000F116E"/>
    <w:rsid w:val="000F12F3"/>
    <w:rsid w:val="000F29F4"/>
    <w:rsid w:val="000F7CDB"/>
    <w:rsid w:val="00100A93"/>
    <w:rsid w:val="00116B7C"/>
    <w:rsid w:val="00117B9E"/>
    <w:rsid w:val="00122660"/>
    <w:rsid w:val="00136A3E"/>
    <w:rsid w:val="00137A9F"/>
    <w:rsid w:val="0014128C"/>
    <w:rsid w:val="001415A0"/>
    <w:rsid w:val="00150564"/>
    <w:rsid w:val="00154B2C"/>
    <w:rsid w:val="00175580"/>
    <w:rsid w:val="00176D02"/>
    <w:rsid w:val="001824ED"/>
    <w:rsid w:val="001845B0"/>
    <w:rsid w:val="00191D4B"/>
    <w:rsid w:val="00192826"/>
    <w:rsid w:val="001929A4"/>
    <w:rsid w:val="00194325"/>
    <w:rsid w:val="001A1EA2"/>
    <w:rsid w:val="001B1EEB"/>
    <w:rsid w:val="001B21DB"/>
    <w:rsid w:val="001B40EB"/>
    <w:rsid w:val="001B5852"/>
    <w:rsid w:val="001B5C19"/>
    <w:rsid w:val="001B7F52"/>
    <w:rsid w:val="001C0DF3"/>
    <w:rsid w:val="001C2F44"/>
    <w:rsid w:val="001C76FF"/>
    <w:rsid w:val="001D3CD4"/>
    <w:rsid w:val="001D6EE5"/>
    <w:rsid w:val="001E2808"/>
    <w:rsid w:val="001E79E1"/>
    <w:rsid w:val="001F0BEA"/>
    <w:rsid w:val="001F2509"/>
    <w:rsid w:val="001F418F"/>
    <w:rsid w:val="0020260F"/>
    <w:rsid w:val="00202AFF"/>
    <w:rsid w:val="002048F7"/>
    <w:rsid w:val="0021213E"/>
    <w:rsid w:val="0021369C"/>
    <w:rsid w:val="00215AFF"/>
    <w:rsid w:val="0021619C"/>
    <w:rsid w:val="0023163F"/>
    <w:rsid w:val="00240888"/>
    <w:rsid w:val="002427FC"/>
    <w:rsid w:val="00253C11"/>
    <w:rsid w:val="002546F4"/>
    <w:rsid w:val="002671FD"/>
    <w:rsid w:val="0027365D"/>
    <w:rsid w:val="00277D95"/>
    <w:rsid w:val="002826D6"/>
    <w:rsid w:val="00285648"/>
    <w:rsid w:val="00290CE1"/>
    <w:rsid w:val="002A1A75"/>
    <w:rsid w:val="002A2883"/>
    <w:rsid w:val="002B023B"/>
    <w:rsid w:val="002B2662"/>
    <w:rsid w:val="002B33A9"/>
    <w:rsid w:val="002B4069"/>
    <w:rsid w:val="002B4121"/>
    <w:rsid w:val="002B479D"/>
    <w:rsid w:val="002C1285"/>
    <w:rsid w:val="002C26BB"/>
    <w:rsid w:val="002C4CDA"/>
    <w:rsid w:val="002C63BD"/>
    <w:rsid w:val="002D2BEA"/>
    <w:rsid w:val="002D48BC"/>
    <w:rsid w:val="002D5AC4"/>
    <w:rsid w:val="002E4F12"/>
    <w:rsid w:val="002F093F"/>
    <w:rsid w:val="002F1A61"/>
    <w:rsid w:val="0030442F"/>
    <w:rsid w:val="00332134"/>
    <w:rsid w:val="00333CB4"/>
    <w:rsid w:val="00334CE2"/>
    <w:rsid w:val="003372F4"/>
    <w:rsid w:val="0033767B"/>
    <w:rsid w:val="00354651"/>
    <w:rsid w:val="003546A2"/>
    <w:rsid w:val="00354E87"/>
    <w:rsid w:val="00356CFD"/>
    <w:rsid w:val="00374797"/>
    <w:rsid w:val="00380092"/>
    <w:rsid w:val="0038101C"/>
    <w:rsid w:val="003855A8"/>
    <w:rsid w:val="00387EE2"/>
    <w:rsid w:val="0039038D"/>
    <w:rsid w:val="00390A98"/>
    <w:rsid w:val="003923B5"/>
    <w:rsid w:val="00392C51"/>
    <w:rsid w:val="003948F4"/>
    <w:rsid w:val="003B77F5"/>
    <w:rsid w:val="003C59EC"/>
    <w:rsid w:val="003D525C"/>
    <w:rsid w:val="003D5671"/>
    <w:rsid w:val="003E3ED7"/>
    <w:rsid w:val="003E5E98"/>
    <w:rsid w:val="003F3F0C"/>
    <w:rsid w:val="00401711"/>
    <w:rsid w:val="00402F2F"/>
    <w:rsid w:val="00403883"/>
    <w:rsid w:val="00411829"/>
    <w:rsid w:val="0041452B"/>
    <w:rsid w:val="00416093"/>
    <w:rsid w:val="0041700B"/>
    <w:rsid w:val="0042013C"/>
    <w:rsid w:val="00422301"/>
    <w:rsid w:val="00423446"/>
    <w:rsid w:val="004235F1"/>
    <w:rsid w:val="0042630B"/>
    <w:rsid w:val="004306B8"/>
    <w:rsid w:val="0045196D"/>
    <w:rsid w:val="00451D85"/>
    <w:rsid w:val="004560E6"/>
    <w:rsid w:val="00462FCE"/>
    <w:rsid w:val="00470993"/>
    <w:rsid w:val="00470BD9"/>
    <w:rsid w:val="004718E5"/>
    <w:rsid w:val="00472AD6"/>
    <w:rsid w:val="00474B41"/>
    <w:rsid w:val="0047686B"/>
    <w:rsid w:val="00487AC3"/>
    <w:rsid w:val="00495D99"/>
    <w:rsid w:val="004A3B7A"/>
    <w:rsid w:val="004A519A"/>
    <w:rsid w:val="004B01F6"/>
    <w:rsid w:val="004B2C5C"/>
    <w:rsid w:val="004C0C8D"/>
    <w:rsid w:val="004C4A5D"/>
    <w:rsid w:val="004C6B02"/>
    <w:rsid w:val="004D72BE"/>
    <w:rsid w:val="004D7B01"/>
    <w:rsid w:val="004E1312"/>
    <w:rsid w:val="004E4E04"/>
    <w:rsid w:val="004E501A"/>
    <w:rsid w:val="004E759D"/>
    <w:rsid w:val="004F5AC3"/>
    <w:rsid w:val="00505E35"/>
    <w:rsid w:val="00510FD4"/>
    <w:rsid w:val="00516143"/>
    <w:rsid w:val="005255AC"/>
    <w:rsid w:val="00526B74"/>
    <w:rsid w:val="00532B99"/>
    <w:rsid w:val="0053631A"/>
    <w:rsid w:val="005410CA"/>
    <w:rsid w:val="00541D42"/>
    <w:rsid w:val="00550F07"/>
    <w:rsid w:val="00554E3C"/>
    <w:rsid w:val="00554E98"/>
    <w:rsid w:val="00555248"/>
    <w:rsid w:val="00556258"/>
    <w:rsid w:val="0057603B"/>
    <w:rsid w:val="00577689"/>
    <w:rsid w:val="00582020"/>
    <w:rsid w:val="005834AE"/>
    <w:rsid w:val="005856C6"/>
    <w:rsid w:val="00594512"/>
    <w:rsid w:val="00596DD5"/>
    <w:rsid w:val="005A2D14"/>
    <w:rsid w:val="005A68FB"/>
    <w:rsid w:val="005A7F4E"/>
    <w:rsid w:val="005B3A23"/>
    <w:rsid w:val="005B732B"/>
    <w:rsid w:val="005C3E89"/>
    <w:rsid w:val="005C65EB"/>
    <w:rsid w:val="005C6CFD"/>
    <w:rsid w:val="005D54F2"/>
    <w:rsid w:val="005D6B33"/>
    <w:rsid w:val="005E570F"/>
    <w:rsid w:val="005E65E3"/>
    <w:rsid w:val="005F118B"/>
    <w:rsid w:val="005F3592"/>
    <w:rsid w:val="005F49D5"/>
    <w:rsid w:val="005F5923"/>
    <w:rsid w:val="005F5B85"/>
    <w:rsid w:val="005F7521"/>
    <w:rsid w:val="00605FBE"/>
    <w:rsid w:val="00614D6C"/>
    <w:rsid w:val="00621812"/>
    <w:rsid w:val="00635B52"/>
    <w:rsid w:val="006365A6"/>
    <w:rsid w:val="00644A89"/>
    <w:rsid w:val="00645568"/>
    <w:rsid w:val="00654572"/>
    <w:rsid w:val="006620C3"/>
    <w:rsid w:val="00664145"/>
    <w:rsid w:val="00667C72"/>
    <w:rsid w:val="00671A11"/>
    <w:rsid w:val="006728D1"/>
    <w:rsid w:val="006760D6"/>
    <w:rsid w:val="006828A3"/>
    <w:rsid w:val="00683A2B"/>
    <w:rsid w:val="006908B1"/>
    <w:rsid w:val="006A387C"/>
    <w:rsid w:val="006B4518"/>
    <w:rsid w:val="006C615A"/>
    <w:rsid w:val="006D0AF4"/>
    <w:rsid w:val="006D6BD3"/>
    <w:rsid w:val="006E1C2F"/>
    <w:rsid w:val="006F452E"/>
    <w:rsid w:val="006F5594"/>
    <w:rsid w:val="00707E73"/>
    <w:rsid w:val="00711C03"/>
    <w:rsid w:val="00712A9E"/>
    <w:rsid w:val="00727451"/>
    <w:rsid w:val="00736EA3"/>
    <w:rsid w:val="0074121D"/>
    <w:rsid w:val="0074390D"/>
    <w:rsid w:val="007446B2"/>
    <w:rsid w:val="00745097"/>
    <w:rsid w:val="007452F2"/>
    <w:rsid w:val="007463AD"/>
    <w:rsid w:val="0075010D"/>
    <w:rsid w:val="007506C4"/>
    <w:rsid w:val="007528C7"/>
    <w:rsid w:val="00771CB0"/>
    <w:rsid w:val="007738B3"/>
    <w:rsid w:val="00782C34"/>
    <w:rsid w:val="007833F1"/>
    <w:rsid w:val="00784029"/>
    <w:rsid w:val="00786348"/>
    <w:rsid w:val="00786717"/>
    <w:rsid w:val="00796357"/>
    <w:rsid w:val="007969AB"/>
    <w:rsid w:val="00796FEF"/>
    <w:rsid w:val="007A0CCB"/>
    <w:rsid w:val="007A0F09"/>
    <w:rsid w:val="007A3E9F"/>
    <w:rsid w:val="007B3B92"/>
    <w:rsid w:val="007C1F21"/>
    <w:rsid w:val="007C7AAD"/>
    <w:rsid w:val="007C7D32"/>
    <w:rsid w:val="007D2414"/>
    <w:rsid w:val="007D245A"/>
    <w:rsid w:val="007E1E44"/>
    <w:rsid w:val="007E2DEC"/>
    <w:rsid w:val="007E4835"/>
    <w:rsid w:val="007F23B6"/>
    <w:rsid w:val="00804394"/>
    <w:rsid w:val="008076B3"/>
    <w:rsid w:val="00812C0A"/>
    <w:rsid w:val="00813A94"/>
    <w:rsid w:val="0081519A"/>
    <w:rsid w:val="00825068"/>
    <w:rsid w:val="00825D29"/>
    <w:rsid w:val="00830139"/>
    <w:rsid w:val="00830811"/>
    <w:rsid w:val="0083551E"/>
    <w:rsid w:val="008355B1"/>
    <w:rsid w:val="00841FC7"/>
    <w:rsid w:val="00845569"/>
    <w:rsid w:val="008455FC"/>
    <w:rsid w:val="00845B35"/>
    <w:rsid w:val="00852741"/>
    <w:rsid w:val="00862743"/>
    <w:rsid w:val="008659C1"/>
    <w:rsid w:val="00866B04"/>
    <w:rsid w:val="00870D40"/>
    <w:rsid w:val="008727E4"/>
    <w:rsid w:val="008749A1"/>
    <w:rsid w:val="0088026E"/>
    <w:rsid w:val="008819E7"/>
    <w:rsid w:val="00885BE2"/>
    <w:rsid w:val="00893AC6"/>
    <w:rsid w:val="00893EF3"/>
    <w:rsid w:val="008A3041"/>
    <w:rsid w:val="008A4862"/>
    <w:rsid w:val="008B157A"/>
    <w:rsid w:val="008C01FD"/>
    <w:rsid w:val="008C3CDA"/>
    <w:rsid w:val="008D785E"/>
    <w:rsid w:val="008E297A"/>
    <w:rsid w:val="008F1EF9"/>
    <w:rsid w:val="008F657D"/>
    <w:rsid w:val="009049EF"/>
    <w:rsid w:val="00905A82"/>
    <w:rsid w:val="00905E7A"/>
    <w:rsid w:val="00912834"/>
    <w:rsid w:val="00915858"/>
    <w:rsid w:val="00915A49"/>
    <w:rsid w:val="00915E59"/>
    <w:rsid w:val="00917626"/>
    <w:rsid w:val="009248E7"/>
    <w:rsid w:val="00931489"/>
    <w:rsid w:val="00963181"/>
    <w:rsid w:val="009638A3"/>
    <w:rsid w:val="00984C9D"/>
    <w:rsid w:val="00985CB8"/>
    <w:rsid w:val="00992DE7"/>
    <w:rsid w:val="00993735"/>
    <w:rsid w:val="0099718E"/>
    <w:rsid w:val="009A5805"/>
    <w:rsid w:val="009A5DBA"/>
    <w:rsid w:val="009B161B"/>
    <w:rsid w:val="009B3AB0"/>
    <w:rsid w:val="009B4551"/>
    <w:rsid w:val="009B73E4"/>
    <w:rsid w:val="009C48D3"/>
    <w:rsid w:val="009C5737"/>
    <w:rsid w:val="009D144E"/>
    <w:rsid w:val="009D1AB0"/>
    <w:rsid w:val="009E1C5F"/>
    <w:rsid w:val="009F3EF2"/>
    <w:rsid w:val="009F699A"/>
    <w:rsid w:val="00A066DA"/>
    <w:rsid w:val="00A12775"/>
    <w:rsid w:val="00A145E5"/>
    <w:rsid w:val="00A2381D"/>
    <w:rsid w:val="00A240D3"/>
    <w:rsid w:val="00A27ABE"/>
    <w:rsid w:val="00A305DB"/>
    <w:rsid w:val="00A40879"/>
    <w:rsid w:val="00A417CC"/>
    <w:rsid w:val="00A44622"/>
    <w:rsid w:val="00A45343"/>
    <w:rsid w:val="00A46B17"/>
    <w:rsid w:val="00A5271F"/>
    <w:rsid w:val="00A57956"/>
    <w:rsid w:val="00A6298C"/>
    <w:rsid w:val="00A62DED"/>
    <w:rsid w:val="00A659AE"/>
    <w:rsid w:val="00A70D29"/>
    <w:rsid w:val="00A75E37"/>
    <w:rsid w:val="00A8048F"/>
    <w:rsid w:val="00A868A7"/>
    <w:rsid w:val="00A86989"/>
    <w:rsid w:val="00A932E0"/>
    <w:rsid w:val="00A93E0D"/>
    <w:rsid w:val="00A950E6"/>
    <w:rsid w:val="00AA2C79"/>
    <w:rsid w:val="00AA424C"/>
    <w:rsid w:val="00AB0F10"/>
    <w:rsid w:val="00AB1765"/>
    <w:rsid w:val="00AB4391"/>
    <w:rsid w:val="00AC020C"/>
    <w:rsid w:val="00AC087F"/>
    <w:rsid w:val="00AD1BDE"/>
    <w:rsid w:val="00AD3CBF"/>
    <w:rsid w:val="00AD4A66"/>
    <w:rsid w:val="00AD69DA"/>
    <w:rsid w:val="00AE39CF"/>
    <w:rsid w:val="00AF2721"/>
    <w:rsid w:val="00B05C56"/>
    <w:rsid w:val="00B0659D"/>
    <w:rsid w:val="00B07DCB"/>
    <w:rsid w:val="00B169E6"/>
    <w:rsid w:val="00B201DB"/>
    <w:rsid w:val="00B23FE4"/>
    <w:rsid w:val="00B3072F"/>
    <w:rsid w:val="00B35F06"/>
    <w:rsid w:val="00B36FBC"/>
    <w:rsid w:val="00B45647"/>
    <w:rsid w:val="00B503E3"/>
    <w:rsid w:val="00B5115E"/>
    <w:rsid w:val="00B52985"/>
    <w:rsid w:val="00B57569"/>
    <w:rsid w:val="00B61985"/>
    <w:rsid w:val="00B81007"/>
    <w:rsid w:val="00B86284"/>
    <w:rsid w:val="00B86664"/>
    <w:rsid w:val="00B91EA9"/>
    <w:rsid w:val="00B93579"/>
    <w:rsid w:val="00B94227"/>
    <w:rsid w:val="00B9464F"/>
    <w:rsid w:val="00BA1BCC"/>
    <w:rsid w:val="00BB2485"/>
    <w:rsid w:val="00BB3C81"/>
    <w:rsid w:val="00BB5345"/>
    <w:rsid w:val="00BB5F42"/>
    <w:rsid w:val="00BC0E51"/>
    <w:rsid w:val="00BC2582"/>
    <w:rsid w:val="00BC602D"/>
    <w:rsid w:val="00BC779A"/>
    <w:rsid w:val="00BD2DC2"/>
    <w:rsid w:val="00BD3B07"/>
    <w:rsid w:val="00BD6010"/>
    <w:rsid w:val="00BD6146"/>
    <w:rsid w:val="00BE68E8"/>
    <w:rsid w:val="00C100D1"/>
    <w:rsid w:val="00C22315"/>
    <w:rsid w:val="00C26421"/>
    <w:rsid w:val="00C32608"/>
    <w:rsid w:val="00C335E4"/>
    <w:rsid w:val="00C36184"/>
    <w:rsid w:val="00C424A8"/>
    <w:rsid w:val="00C46162"/>
    <w:rsid w:val="00C50C8C"/>
    <w:rsid w:val="00C5224B"/>
    <w:rsid w:val="00C549E7"/>
    <w:rsid w:val="00C57AF6"/>
    <w:rsid w:val="00C603CA"/>
    <w:rsid w:val="00C634A0"/>
    <w:rsid w:val="00C63AC5"/>
    <w:rsid w:val="00C63AF5"/>
    <w:rsid w:val="00C71A7B"/>
    <w:rsid w:val="00C76182"/>
    <w:rsid w:val="00C8430F"/>
    <w:rsid w:val="00C86EB3"/>
    <w:rsid w:val="00C93937"/>
    <w:rsid w:val="00CB10A8"/>
    <w:rsid w:val="00CB2641"/>
    <w:rsid w:val="00CB4C06"/>
    <w:rsid w:val="00CC6417"/>
    <w:rsid w:val="00CD3D4F"/>
    <w:rsid w:val="00CD4BEB"/>
    <w:rsid w:val="00CE0C92"/>
    <w:rsid w:val="00CE2672"/>
    <w:rsid w:val="00CF1250"/>
    <w:rsid w:val="00CF37A0"/>
    <w:rsid w:val="00D01B48"/>
    <w:rsid w:val="00D04C05"/>
    <w:rsid w:val="00D04FA9"/>
    <w:rsid w:val="00D13EEB"/>
    <w:rsid w:val="00D171CC"/>
    <w:rsid w:val="00D2058C"/>
    <w:rsid w:val="00D26DFC"/>
    <w:rsid w:val="00D33F14"/>
    <w:rsid w:val="00D35A8A"/>
    <w:rsid w:val="00D36871"/>
    <w:rsid w:val="00D41683"/>
    <w:rsid w:val="00D435B4"/>
    <w:rsid w:val="00D5340F"/>
    <w:rsid w:val="00D55CD5"/>
    <w:rsid w:val="00D638F2"/>
    <w:rsid w:val="00D65DF6"/>
    <w:rsid w:val="00D76F19"/>
    <w:rsid w:val="00D82D30"/>
    <w:rsid w:val="00D851FF"/>
    <w:rsid w:val="00D9178B"/>
    <w:rsid w:val="00D9408D"/>
    <w:rsid w:val="00D94CD9"/>
    <w:rsid w:val="00D95017"/>
    <w:rsid w:val="00D978AC"/>
    <w:rsid w:val="00D97BEB"/>
    <w:rsid w:val="00DA01AE"/>
    <w:rsid w:val="00DA2706"/>
    <w:rsid w:val="00DA3E21"/>
    <w:rsid w:val="00DA3EA4"/>
    <w:rsid w:val="00DA453F"/>
    <w:rsid w:val="00DB07A5"/>
    <w:rsid w:val="00DB467F"/>
    <w:rsid w:val="00DD0794"/>
    <w:rsid w:val="00DE297A"/>
    <w:rsid w:val="00DE37A2"/>
    <w:rsid w:val="00DE5845"/>
    <w:rsid w:val="00E042F1"/>
    <w:rsid w:val="00E1479B"/>
    <w:rsid w:val="00E231F9"/>
    <w:rsid w:val="00E240E2"/>
    <w:rsid w:val="00E24AB6"/>
    <w:rsid w:val="00E4265A"/>
    <w:rsid w:val="00E44102"/>
    <w:rsid w:val="00E44E15"/>
    <w:rsid w:val="00E45CEA"/>
    <w:rsid w:val="00E53415"/>
    <w:rsid w:val="00E57ABE"/>
    <w:rsid w:val="00E64FAF"/>
    <w:rsid w:val="00E654AD"/>
    <w:rsid w:val="00E6597B"/>
    <w:rsid w:val="00E756F3"/>
    <w:rsid w:val="00E759C9"/>
    <w:rsid w:val="00E77EC8"/>
    <w:rsid w:val="00E80F0F"/>
    <w:rsid w:val="00E82E7F"/>
    <w:rsid w:val="00E86433"/>
    <w:rsid w:val="00E936EB"/>
    <w:rsid w:val="00EA3179"/>
    <w:rsid w:val="00EA3922"/>
    <w:rsid w:val="00EB466F"/>
    <w:rsid w:val="00EC0A47"/>
    <w:rsid w:val="00EC6EAB"/>
    <w:rsid w:val="00ED79F7"/>
    <w:rsid w:val="00EE6D56"/>
    <w:rsid w:val="00EF27FF"/>
    <w:rsid w:val="00EF2AEF"/>
    <w:rsid w:val="00F00FEC"/>
    <w:rsid w:val="00F02359"/>
    <w:rsid w:val="00F0533A"/>
    <w:rsid w:val="00F05E4B"/>
    <w:rsid w:val="00F05E4E"/>
    <w:rsid w:val="00F10C50"/>
    <w:rsid w:val="00F11CC0"/>
    <w:rsid w:val="00F15624"/>
    <w:rsid w:val="00F15667"/>
    <w:rsid w:val="00F20B59"/>
    <w:rsid w:val="00F214D8"/>
    <w:rsid w:val="00F3741E"/>
    <w:rsid w:val="00F44FD6"/>
    <w:rsid w:val="00F47AE5"/>
    <w:rsid w:val="00F501DE"/>
    <w:rsid w:val="00F50B4F"/>
    <w:rsid w:val="00F50E9F"/>
    <w:rsid w:val="00F55E90"/>
    <w:rsid w:val="00F623F1"/>
    <w:rsid w:val="00F63E71"/>
    <w:rsid w:val="00F6461B"/>
    <w:rsid w:val="00F662FC"/>
    <w:rsid w:val="00F67284"/>
    <w:rsid w:val="00F720E2"/>
    <w:rsid w:val="00F772B4"/>
    <w:rsid w:val="00F83E02"/>
    <w:rsid w:val="00F842C1"/>
    <w:rsid w:val="00F9058B"/>
    <w:rsid w:val="00F9221E"/>
    <w:rsid w:val="00F95C87"/>
    <w:rsid w:val="00FA4E89"/>
    <w:rsid w:val="00FA611C"/>
    <w:rsid w:val="00FA6D20"/>
    <w:rsid w:val="00FB14E9"/>
    <w:rsid w:val="00FB2F60"/>
    <w:rsid w:val="00FB3990"/>
    <w:rsid w:val="00FB662E"/>
    <w:rsid w:val="00FC56D2"/>
    <w:rsid w:val="00FC78F7"/>
    <w:rsid w:val="00FC7EB0"/>
    <w:rsid w:val="00FD1C67"/>
    <w:rsid w:val="00FD3E58"/>
    <w:rsid w:val="00FE2FEE"/>
    <w:rsid w:val="00FE42A5"/>
    <w:rsid w:val="00FF35D7"/>
    <w:rsid w:val="00FF41F9"/>
    <w:rsid w:val="00FF6733"/>
    <w:rsid w:val="00FF6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2EA7D"/>
  <w15:docId w15:val="{5767E274-5847-43AA-9EE9-75C53D64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paragraph" w:styleId="Heading4">
    <w:name w:val="heading 4"/>
    <w:basedOn w:val="Normal"/>
    <w:link w:val="Heading4Char"/>
    <w:uiPriority w:val="9"/>
    <w:qFormat/>
    <w:rsid w:val="00DA3E21"/>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paragraph" w:styleId="NormalWeb">
    <w:name w:val="Normal (Web)"/>
    <w:basedOn w:val="Normal"/>
    <w:uiPriority w:val="99"/>
    <w:unhideWhenUsed/>
    <w:rsid w:val="00EE6D56"/>
    <w:pPr>
      <w:spacing w:before="100" w:beforeAutospacing="1" w:after="100" w:afterAutospacing="1"/>
    </w:pPr>
    <w:rPr>
      <w:rFonts w:ascii="Times New Roman" w:hAnsi="Times New Roman"/>
      <w:sz w:val="24"/>
      <w:szCs w:val="24"/>
    </w:rPr>
  </w:style>
  <w:style w:type="character" w:customStyle="1" w:styleId="Heading4Char">
    <w:name w:val="Heading 4 Char"/>
    <w:basedOn w:val="DefaultParagraphFont"/>
    <w:link w:val="Heading4"/>
    <w:uiPriority w:val="9"/>
    <w:rsid w:val="00DA3E21"/>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635527498">
      <w:bodyDiv w:val="1"/>
      <w:marLeft w:val="0"/>
      <w:marRight w:val="0"/>
      <w:marTop w:val="0"/>
      <w:marBottom w:val="0"/>
      <w:divBdr>
        <w:top w:val="none" w:sz="0" w:space="0" w:color="auto"/>
        <w:left w:val="none" w:sz="0" w:space="0" w:color="auto"/>
        <w:bottom w:val="none" w:sz="0" w:space="0" w:color="auto"/>
        <w:right w:val="none" w:sz="0" w:space="0" w:color="auto"/>
      </w:divBdr>
    </w:div>
    <w:div w:id="874466017">
      <w:bodyDiv w:val="1"/>
      <w:marLeft w:val="0"/>
      <w:marRight w:val="0"/>
      <w:marTop w:val="0"/>
      <w:marBottom w:val="0"/>
      <w:divBdr>
        <w:top w:val="none" w:sz="0" w:space="0" w:color="auto"/>
        <w:left w:val="none" w:sz="0" w:space="0" w:color="auto"/>
        <w:bottom w:val="none" w:sz="0" w:space="0" w:color="auto"/>
        <w:right w:val="none" w:sz="0" w:space="0" w:color="auto"/>
      </w:divBdr>
      <w:divsChild>
        <w:div w:id="188761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6135F-31B1-4DD6-B57C-A50CEAE70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944</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10</cp:revision>
  <cp:lastPrinted>2019-01-23T16:21:00Z</cp:lastPrinted>
  <dcterms:created xsi:type="dcterms:W3CDTF">2019-03-27T17:12:00Z</dcterms:created>
  <dcterms:modified xsi:type="dcterms:W3CDTF">2019-03-28T12:26:00Z</dcterms:modified>
</cp:coreProperties>
</file>