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892C2" w14:textId="77777777" w:rsidR="00BA0F63" w:rsidRPr="00BA0F63" w:rsidRDefault="00BA0F63" w:rsidP="00B17719">
      <w:pPr>
        <w:tabs>
          <w:tab w:val="right" w:pos="8640"/>
        </w:tabs>
        <w:spacing w:after="0" w:line="240" w:lineRule="auto"/>
        <w:jc w:val="center"/>
        <w:rPr>
          <w:rFonts w:ascii="Times New Roman" w:eastAsia="Calibri" w:hAnsi="Times New Roman" w:cs="Times New Roman"/>
          <w:b/>
          <w:sz w:val="24"/>
          <w:szCs w:val="24"/>
        </w:rPr>
      </w:pPr>
      <w:r w:rsidRPr="00BA0F63">
        <w:rPr>
          <w:rFonts w:ascii="Times New Roman" w:eastAsia="Calibri" w:hAnsi="Times New Roman" w:cs="Times New Roman"/>
          <w:b/>
          <w:caps/>
          <w:sz w:val="24"/>
          <w:szCs w:val="24"/>
        </w:rPr>
        <w:t>Before the</w:t>
      </w:r>
    </w:p>
    <w:p w14:paraId="0A82FD83" w14:textId="77777777" w:rsidR="00BA0F63" w:rsidRPr="00BA0F63" w:rsidRDefault="00BA0F63" w:rsidP="00B17719">
      <w:pPr>
        <w:spacing w:after="0" w:line="240" w:lineRule="auto"/>
        <w:jc w:val="center"/>
        <w:rPr>
          <w:rFonts w:ascii="Times New Roman" w:eastAsia="Calibri" w:hAnsi="Times New Roman" w:cs="Times New Roman"/>
          <w:b/>
          <w:sz w:val="24"/>
          <w:szCs w:val="24"/>
        </w:rPr>
      </w:pPr>
      <w:r w:rsidRPr="00BA0F63">
        <w:rPr>
          <w:rFonts w:ascii="Times New Roman" w:eastAsia="Calibri" w:hAnsi="Times New Roman" w:cs="Times New Roman"/>
          <w:b/>
          <w:sz w:val="24"/>
          <w:szCs w:val="24"/>
        </w:rPr>
        <w:t>PENNSYLVANIA PUBLIC UTILITY COMMISSION</w:t>
      </w:r>
    </w:p>
    <w:p w14:paraId="5E4446AE" w14:textId="77777777" w:rsidR="00BA0F63" w:rsidRPr="00BA0F63" w:rsidRDefault="00BA0F63" w:rsidP="00B17719">
      <w:pPr>
        <w:spacing w:after="0" w:line="240" w:lineRule="auto"/>
        <w:jc w:val="center"/>
        <w:rPr>
          <w:rFonts w:ascii="Times New Roman" w:eastAsia="Calibri" w:hAnsi="Times New Roman" w:cs="Times New Roman"/>
          <w:b/>
          <w:sz w:val="24"/>
          <w:szCs w:val="24"/>
          <w:u w:val="single"/>
        </w:rPr>
      </w:pPr>
    </w:p>
    <w:p w14:paraId="7C5874F9" w14:textId="64194F32" w:rsidR="00BA0F63" w:rsidRDefault="00BA0F63" w:rsidP="00B17719">
      <w:pPr>
        <w:spacing w:after="0" w:line="240" w:lineRule="auto"/>
        <w:jc w:val="center"/>
        <w:rPr>
          <w:rFonts w:ascii="Times New Roman" w:eastAsia="Calibri" w:hAnsi="Times New Roman" w:cs="Times New Roman"/>
          <w:b/>
          <w:sz w:val="24"/>
          <w:szCs w:val="24"/>
          <w:u w:val="single"/>
        </w:rPr>
      </w:pPr>
    </w:p>
    <w:p w14:paraId="3A000E73" w14:textId="77777777" w:rsidR="00B17719" w:rsidRPr="00BA0F63" w:rsidRDefault="00B17719" w:rsidP="00B17719">
      <w:pPr>
        <w:spacing w:after="0" w:line="240" w:lineRule="auto"/>
        <w:jc w:val="center"/>
        <w:rPr>
          <w:rFonts w:ascii="Times New Roman" w:eastAsia="Calibri" w:hAnsi="Times New Roman" w:cs="Times New Roman"/>
          <w:b/>
          <w:sz w:val="24"/>
          <w:szCs w:val="24"/>
          <w:u w:val="single"/>
        </w:rPr>
      </w:pPr>
    </w:p>
    <w:p w14:paraId="688C66A5" w14:textId="777F23DE" w:rsidR="00BA0F63" w:rsidRDefault="00B17719" w:rsidP="00B17719">
      <w:pPr>
        <w:spacing w:after="0" w:line="240" w:lineRule="auto"/>
        <w:rPr>
          <w:rFonts w:ascii="Times New Roman" w:eastAsia="Calibri" w:hAnsi="Times New Roman" w:cs="Times New Roman"/>
          <w:sz w:val="24"/>
          <w:szCs w:val="24"/>
        </w:rPr>
      </w:pPr>
      <w:r w:rsidRPr="00B17719">
        <w:rPr>
          <w:rFonts w:ascii="Times New Roman" w:eastAsia="Calibri" w:hAnsi="Times New Roman" w:cs="Times New Roman"/>
          <w:sz w:val="24"/>
          <w:szCs w:val="24"/>
        </w:rPr>
        <w:t>Michele Hriadil and</w:t>
      </w:r>
      <w:r>
        <w:rPr>
          <w:rFonts w:ascii="Times New Roman" w:eastAsia="Calibri" w:hAnsi="Times New Roman" w:cs="Times New Roman"/>
          <w:sz w:val="24"/>
          <w:szCs w:val="24"/>
        </w:rPr>
        <w:t xml:space="preserve"> </w:t>
      </w:r>
      <w:r w:rsidRPr="00B17719">
        <w:rPr>
          <w:rFonts w:ascii="Times New Roman" w:eastAsia="Calibri" w:hAnsi="Times New Roman" w:cs="Times New Roman"/>
          <w:sz w:val="24"/>
          <w:szCs w:val="24"/>
        </w:rPr>
        <w:t>Francis Hriadil</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38FFAF3" w14:textId="0F5AD948" w:rsidR="00B17719" w:rsidRDefault="00B17719" w:rsidP="00B1771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B4E6823" w14:textId="72D90D14" w:rsidR="00B17719" w:rsidRDefault="00B17719" w:rsidP="00B1771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17719">
        <w:rPr>
          <w:rFonts w:ascii="Times New Roman" w:eastAsia="Calibri" w:hAnsi="Times New Roman" w:cs="Times New Roman"/>
          <w:sz w:val="24"/>
          <w:szCs w:val="24"/>
        </w:rPr>
        <w:t>C-2016-2571726</w:t>
      </w:r>
    </w:p>
    <w:p w14:paraId="0BD7BC5E" w14:textId="659AE64C" w:rsidR="00B17719" w:rsidRDefault="00B17719" w:rsidP="00B1771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281EE12" w14:textId="1A9BBFC9" w:rsidR="00B17719" w:rsidRDefault="00B17719" w:rsidP="00B17719">
      <w:pPr>
        <w:spacing w:after="0" w:line="240" w:lineRule="auto"/>
        <w:rPr>
          <w:rFonts w:ascii="Times New Roman" w:eastAsia="Calibri" w:hAnsi="Times New Roman" w:cs="Times New Roman"/>
          <w:sz w:val="24"/>
          <w:szCs w:val="24"/>
        </w:rPr>
      </w:pPr>
      <w:r w:rsidRPr="00B17719">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D2D2638" w14:textId="58201E50" w:rsidR="00B17719" w:rsidRDefault="00B17719" w:rsidP="00B17719">
      <w:pPr>
        <w:spacing w:after="0" w:line="240" w:lineRule="auto"/>
        <w:rPr>
          <w:rFonts w:ascii="Times New Roman" w:eastAsia="Calibri" w:hAnsi="Times New Roman" w:cs="Times New Roman"/>
          <w:sz w:val="24"/>
          <w:szCs w:val="24"/>
        </w:rPr>
      </w:pPr>
    </w:p>
    <w:p w14:paraId="7B806453" w14:textId="77777777" w:rsidR="00BA0F63" w:rsidRPr="00BA0F63" w:rsidRDefault="00BA0F63" w:rsidP="00B17719">
      <w:pPr>
        <w:spacing w:after="0" w:line="240" w:lineRule="auto"/>
        <w:rPr>
          <w:rFonts w:ascii="Times New Roman" w:eastAsia="Calibri" w:hAnsi="Times New Roman" w:cs="Times New Roman"/>
          <w:sz w:val="24"/>
          <w:szCs w:val="24"/>
        </w:rPr>
      </w:pPr>
    </w:p>
    <w:p w14:paraId="0795C69B" w14:textId="77777777" w:rsidR="00BA0F63" w:rsidRPr="00BA0F63" w:rsidRDefault="00BA0F63" w:rsidP="00B17719">
      <w:pPr>
        <w:spacing w:after="0" w:line="240" w:lineRule="auto"/>
        <w:rPr>
          <w:rFonts w:ascii="Times New Roman" w:eastAsia="Calibri" w:hAnsi="Times New Roman" w:cs="Times New Roman"/>
          <w:sz w:val="24"/>
          <w:szCs w:val="24"/>
        </w:rPr>
      </w:pPr>
    </w:p>
    <w:p w14:paraId="17F0E4EE" w14:textId="77777777" w:rsidR="00BA0F63" w:rsidRPr="00BA0F63" w:rsidRDefault="00BA0F63" w:rsidP="00B17719">
      <w:pPr>
        <w:tabs>
          <w:tab w:val="left" w:pos="1440"/>
        </w:tabs>
        <w:spacing w:after="0" w:line="240" w:lineRule="auto"/>
        <w:jc w:val="center"/>
        <w:rPr>
          <w:rFonts w:ascii="Times New Roman" w:eastAsia="Times New Roman" w:hAnsi="Times New Roman" w:cs="Times New Roman"/>
          <w:b/>
          <w:sz w:val="24"/>
          <w:szCs w:val="24"/>
        </w:rPr>
      </w:pPr>
      <w:r w:rsidRPr="00BA0F63">
        <w:rPr>
          <w:rFonts w:ascii="Times New Roman" w:eastAsia="Times New Roman" w:hAnsi="Times New Roman" w:cs="Times New Roman"/>
          <w:b/>
          <w:sz w:val="24"/>
          <w:szCs w:val="24"/>
        </w:rPr>
        <w:t>INTERIM ORDER</w:t>
      </w:r>
    </w:p>
    <w:p w14:paraId="0F8B2FEB" w14:textId="77777777" w:rsidR="00BA0F63" w:rsidRPr="00BA0F63" w:rsidRDefault="00BA0F63" w:rsidP="00B17719">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DENYING COMPLAINANTS PETITION/MOTION TO COMPEL RESPONDENT TO </w:t>
      </w:r>
      <w:r w:rsidRPr="00B17719">
        <w:rPr>
          <w:rFonts w:ascii="Times New Roman" w:eastAsia="Times New Roman" w:hAnsi="Times New Roman" w:cs="Times New Roman"/>
          <w:b/>
          <w:sz w:val="24"/>
          <w:szCs w:val="24"/>
          <w:u w:val="single"/>
        </w:rPr>
        <w:t>SUPPLY ITS SMART METER FOR EXAMINATION</w:t>
      </w:r>
      <w:r w:rsidRPr="00BA0F63">
        <w:rPr>
          <w:rFonts w:ascii="Times New Roman" w:eastAsia="Times New Roman" w:hAnsi="Times New Roman" w:cs="Times New Roman"/>
          <w:b/>
          <w:sz w:val="24"/>
          <w:szCs w:val="24"/>
          <w:u w:val="single"/>
        </w:rPr>
        <w:t xml:space="preserve"> </w:t>
      </w:r>
    </w:p>
    <w:p w14:paraId="72AC3FCF" w14:textId="77777777" w:rsidR="00BA0F63" w:rsidRPr="00BA0F63" w:rsidRDefault="00BA0F63" w:rsidP="00BA0F63">
      <w:pPr>
        <w:spacing w:after="0" w:line="360" w:lineRule="auto"/>
        <w:rPr>
          <w:rFonts w:ascii="Times New Roman" w:eastAsia="Calibri" w:hAnsi="Times New Roman" w:cs="Times New Roman"/>
          <w:sz w:val="24"/>
          <w:szCs w:val="24"/>
        </w:rPr>
      </w:pPr>
    </w:p>
    <w:p w14:paraId="5518ECAC" w14:textId="4F50FFB3" w:rsidR="00BA0F63" w:rsidRPr="00BA0F63" w:rsidRDefault="00BA0F63" w:rsidP="00BA0F63">
      <w:pPr>
        <w:spacing w:after="0" w:line="360" w:lineRule="auto"/>
        <w:ind w:firstLine="1440"/>
        <w:rPr>
          <w:rFonts w:ascii="Times New Roman" w:eastAsia="Calibri" w:hAnsi="Times New Roman" w:cs="Times New Roman"/>
          <w:sz w:val="24"/>
          <w:szCs w:val="24"/>
        </w:rPr>
      </w:pPr>
      <w:r w:rsidRPr="00BA0F63">
        <w:rPr>
          <w:rFonts w:ascii="Times New Roman" w:eastAsia="Calibri" w:hAnsi="Times New Roman" w:cs="Times New Roman"/>
          <w:sz w:val="24"/>
          <w:szCs w:val="24"/>
        </w:rPr>
        <w:t xml:space="preserve">Michele Hriadil and Francis Hriadil (Complainants) filed a Formal Complaint (Complaint) with the Pennsylvania Public Utility Commission (Commission) against Duquesne Light Company (Respondent or Company) on October 3, 2016, alleging, </w:t>
      </w:r>
      <w:r w:rsidRPr="00BA0F63">
        <w:rPr>
          <w:rFonts w:ascii="Times New Roman" w:eastAsia="Calibri" w:hAnsi="Times New Roman" w:cs="Times New Roman"/>
          <w:i/>
          <w:sz w:val="24"/>
          <w:szCs w:val="24"/>
        </w:rPr>
        <w:t>inter alia</w:t>
      </w:r>
      <w:r w:rsidRPr="00BA0F63">
        <w:rPr>
          <w:rFonts w:ascii="Times New Roman" w:eastAsia="Calibri" w:hAnsi="Times New Roman" w:cs="Times New Roman"/>
          <w:sz w:val="24"/>
          <w:szCs w:val="24"/>
        </w:rPr>
        <w:t xml:space="preserve">, the existence of reliability, safety or quality problems with their electric service and objecting to the installation of a smart meter in their home.  Complainants essentially aver that smart meters are unsafe, present privacy concerns, are vulnerable to cyber threats, are inferior in quality to analog meters and present serious health concerns.  Complainants further aver that there is a correlation to radio frequency (RF) exposure to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r w:rsidR="0001066C">
        <w:rPr>
          <w:rFonts w:ascii="Times New Roman" w:eastAsia="Calibri" w:hAnsi="Times New Roman" w:cs="Times New Roman"/>
          <w:sz w:val="24"/>
          <w:szCs w:val="24"/>
        </w:rPr>
        <w:t>“U</w:t>
      </w:r>
      <w:r w:rsidRPr="00BA0F63">
        <w:rPr>
          <w:rFonts w:ascii="Times New Roman" w:eastAsia="Calibri" w:hAnsi="Times New Roman" w:cs="Times New Roman"/>
          <w:sz w:val="24"/>
          <w:szCs w:val="24"/>
        </w:rPr>
        <w:t xml:space="preserve">nderwriters </w:t>
      </w:r>
      <w:r w:rsidR="0001066C">
        <w:rPr>
          <w:rFonts w:ascii="Times New Roman" w:eastAsia="Calibri" w:hAnsi="Times New Roman" w:cs="Times New Roman"/>
          <w:sz w:val="24"/>
          <w:szCs w:val="24"/>
        </w:rPr>
        <w:t>L</w:t>
      </w:r>
      <w:r w:rsidRPr="00BA0F63">
        <w:rPr>
          <w:rFonts w:ascii="Times New Roman" w:eastAsia="Calibri" w:hAnsi="Times New Roman" w:cs="Times New Roman"/>
          <w:sz w:val="24"/>
          <w:szCs w:val="24"/>
        </w:rPr>
        <w:t>aboratories</w:t>
      </w:r>
      <w:r w:rsidR="0001066C">
        <w:rPr>
          <w:rFonts w:ascii="Times New Roman" w:eastAsia="Calibri" w:hAnsi="Times New Roman" w:cs="Times New Roman"/>
          <w:sz w:val="24"/>
          <w:szCs w:val="24"/>
        </w:rPr>
        <w:t>”</w:t>
      </w:r>
      <w:r w:rsidRPr="00BA0F63">
        <w:rPr>
          <w:rFonts w:ascii="Times New Roman" w:eastAsia="Calibri" w:hAnsi="Times New Roman" w:cs="Times New Roman"/>
          <w:sz w:val="24"/>
          <w:szCs w:val="24"/>
        </w:rPr>
        <w:t xml:space="preserve">,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installing the meters.  As relief, Complainants request that the Commission order Respondent to forego installation of a smart meter at their residence.  </w:t>
      </w:r>
    </w:p>
    <w:p w14:paraId="383C61B8" w14:textId="77777777" w:rsidR="00BA0F63" w:rsidRPr="00BA0F63" w:rsidRDefault="00BA0F63" w:rsidP="00BA0F63">
      <w:pPr>
        <w:spacing w:after="0" w:line="360" w:lineRule="auto"/>
        <w:jc w:val="both"/>
        <w:rPr>
          <w:rFonts w:ascii="Times New Roman" w:eastAsia="Calibri" w:hAnsi="Times New Roman" w:cs="Times New Roman"/>
          <w:sz w:val="24"/>
          <w:szCs w:val="24"/>
        </w:rPr>
      </w:pPr>
    </w:p>
    <w:p w14:paraId="7F7DA482" w14:textId="77777777" w:rsidR="00BA0F63" w:rsidRPr="00BA0F63" w:rsidRDefault="00BA0F63" w:rsidP="00BA0F63">
      <w:pPr>
        <w:spacing w:after="0" w:line="360" w:lineRule="auto"/>
        <w:ind w:firstLine="1440"/>
        <w:rPr>
          <w:rFonts w:ascii="Times New Roman" w:eastAsia="Calibri" w:hAnsi="Times New Roman" w:cs="Times New Roman"/>
          <w:sz w:val="24"/>
          <w:szCs w:val="24"/>
        </w:rPr>
      </w:pPr>
      <w:r w:rsidRPr="00BA0F63">
        <w:rPr>
          <w:rFonts w:ascii="Times New Roman" w:eastAsia="Calibri" w:hAnsi="Times New Roman" w:cs="Times New Roman"/>
          <w:sz w:val="24"/>
          <w:szCs w:val="24"/>
        </w:rPr>
        <w:lastRenderedPageBreak/>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sidRPr="00BA0F63">
        <w:rPr>
          <w:rFonts w:ascii="Times New Roman" w:eastAsia="Calibri" w:hAnsi="Times New Roman" w:cs="Times New Roman"/>
          <w:sz w:val="24"/>
          <w:szCs w:val="24"/>
          <w:vertAlign w:val="superscript"/>
        </w:rPr>
        <w:footnoteReference w:id="1"/>
      </w:r>
      <w:r w:rsidRPr="00BA0F63">
        <w:rPr>
          <w:rFonts w:ascii="Times New Roman" w:eastAsia="Calibri" w:hAnsi="Times New Roman" w:cs="Times New Roman"/>
          <w:sz w:val="24"/>
          <w:szCs w:val="24"/>
        </w:rPr>
        <w:t xml:space="preserve"> to install the AMI meter.   </w:t>
      </w:r>
    </w:p>
    <w:p w14:paraId="121D192C" w14:textId="77777777" w:rsidR="00BA0F63" w:rsidRPr="00BA0F63" w:rsidRDefault="00BA0F63" w:rsidP="00BA0F63">
      <w:pPr>
        <w:spacing w:after="0" w:line="360" w:lineRule="auto"/>
        <w:rPr>
          <w:rFonts w:ascii="Times New Roman" w:eastAsia="Calibri" w:hAnsi="Times New Roman" w:cs="Times New Roman"/>
          <w:sz w:val="24"/>
          <w:szCs w:val="24"/>
        </w:rPr>
      </w:pPr>
    </w:p>
    <w:p w14:paraId="015B6FE6" w14:textId="77777777" w:rsidR="00BA0F63" w:rsidRPr="00BA0F63" w:rsidRDefault="00BA0F63" w:rsidP="00BA0F63">
      <w:pPr>
        <w:spacing w:after="0" w:line="360" w:lineRule="auto"/>
        <w:rPr>
          <w:rFonts w:ascii="Times New Roman" w:eastAsia="Calibri" w:hAnsi="Times New Roman" w:cs="Times New Roman"/>
          <w:sz w:val="24"/>
          <w:szCs w:val="24"/>
        </w:rPr>
      </w:pPr>
      <w:r w:rsidRPr="00BA0F63">
        <w:rPr>
          <w:rFonts w:ascii="Times New Roman" w:eastAsia="Calibri" w:hAnsi="Times New Roman" w:cs="Times New Roman"/>
          <w:sz w:val="24"/>
          <w:szCs w:val="24"/>
        </w:rPr>
        <w:tab/>
      </w:r>
      <w:r w:rsidRPr="00BA0F63">
        <w:rPr>
          <w:rFonts w:ascii="Times New Roman" w:eastAsia="Calibri" w:hAnsi="Times New Roman" w:cs="Times New Roman"/>
          <w:sz w:val="24"/>
          <w:szCs w:val="24"/>
        </w:rPr>
        <w:tab/>
        <w:t xml:space="preserve">On November 4, 2016, Respondent also filed preliminary objections to the Complaint.  Respondent essentially avers that the Complaint is legally insufficient.  </w:t>
      </w:r>
    </w:p>
    <w:p w14:paraId="5F7D9D00" w14:textId="77777777" w:rsidR="00BA0F63" w:rsidRPr="00BA0F63" w:rsidRDefault="00BA0F63" w:rsidP="00BA0F63">
      <w:pPr>
        <w:spacing w:after="0" w:line="360" w:lineRule="auto"/>
        <w:rPr>
          <w:rFonts w:ascii="Times New Roman" w:eastAsia="Calibri" w:hAnsi="Times New Roman" w:cs="Times New Roman"/>
          <w:sz w:val="24"/>
          <w:szCs w:val="24"/>
        </w:rPr>
      </w:pPr>
      <w:r w:rsidRPr="00BA0F63">
        <w:rPr>
          <w:rFonts w:ascii="Times New Roman" w:eastAsia="Calibri" w:hAnsi="Times New Roman" w:cs="Times New Roman"/>
          <w:sz w:val="24"/>
          <w:szCs w:val="24"/>
        </w:rPr>
        <w:tab/>
      </w:r>
      <w:r w:rsidRPr="00BA0F63">
        <w:rPr>
          <w:rFonts w:ascii="Times New Roman" w:eastAsia="Calibri" w:hAnsi="Times New Roman" w:cs="Times New Roman"/>
          <w:sz w:val="24"/>
          <w:szCs w:val="24"/>
        </w:rPr>
        <w:tab/>
      </w:r>
    </w:p>
    <w:p w14:paraId="70FCE32C" w14:textId="53542974" w:rsidR="00BA0F63" w:rsidRPr="00BA0F63" w:rsidRDefault="00BA0F63" w:rsidP="00BA0F63">
      <w:pPr>
        <w:spacing w:after="0" w:line="360" w:lineRule="auto"/>
        <w:rPr>
          <w:rFonts w:ascii="Times New Roman" w:eastAsia="Calibri" w:hAnsi="Times New Roman" w:cs="Times New Roman"/>
          <w:sz w:val="24"/>
          <w:szCs w:val="24"/>
        </w:rPr>
      </w:pPr>
      <w:r w:rsidRPr="00BA0F63">
        <w:rPr>
          <w:rFonts w:ascii="Times New Roman" w:eastAsia="Calibri" w:hAnsi="Times New Roman" w:cs="Times New Roman"/>
          <w:sz w:val="24"/>
          <w:szCs w:val="24"/>
        </w:rPr>
        <w:tab/>
      </w:r>
      <w:r w:rsidRPr="00BA0F63">
        <w:rPr>
          <w:rFonts w:ascii="Times New Roman" w:eastAsia="Calibri" w:hAnsi="Times New Roman" w:cs="Times New Roman"/>
          <w:sz w:val="24"/>
          <w:szCs w:val="24"/>
        </w:rPr>
        <w:tab/>
        <w:t xml:space="preserve">A Motion Judge Assignment Notice was issued on May 16, 2017 and assigned </w:t>
      </w:r>
      <w:r w:rsidR="0001066C">
        <w:rPr>
          <w:rFonts w:ascii="Times New Roman" w:eastAsia="Calibri" w:hAnsi="Times New Roman" w:cs="Times New Roman"/>
          <w:sz w:val="24"/>
          <w:szCs w:val="24"/>
        </w:rPr>
        <w:t xml:space="preserve">to </w:t>
      </w:r>
      <w:r w:rsidRPr="00BA0F63">
        <w:rPr>
          <w:rFonts w:ascii="Times New Roman" w:eastAsia="Calibri" w:hAnsi="Times New Roman" w:cs="Times New Roman"/>
          <w:sz w:val="24"/>
          <w:szCs w:val="24"/>
        </w:rPr>
        <w:t>the undersigned presiding officer to this proceeding.</w:t>
      </w:r>
    </w:p>
    <w:p w14:paraId="30A41329" w14:textId="77777777" w:rsidR="00BA0F63" w:rsidRPr="00BA0F63" w:rsidRDefault="00BA0F63" w:rsidP="00BA0F63">
      <w:pPr>
        <w:spacing w:after="0" w:line="360" w:lineRule="auto"/>
        <w:rPr>
          <w:rFonts w:ascii="Times New Roman" w:eastAsia="Calibri" w:hAnsi="Times New Roman" w:cs="Times New Roman"/>
          <w:sz w:val="24"/>
          <w:szCs w:val="24"/>
        </w:rPr>
      </w:pPr>
    </w:p>
    <w:p w14:paraId="217FCF42" w14:textId="77777777" w:rsidR="00BA0F63" w:rsidRPr="00BA0F63" w:rsidRDefault="00BA0F63" w:rsidP="00BA0F63">
      <w:pPr>
        <w:spacing w:after="0" w:line="360" w:lineRule="auto"/>
        <w:rPr>
          <w:rFonts w:ascii="Times New Roman" w:eastAsia="Calibri" w:hAnsi="Times New Roman" w:cs="Times New Roman"/>
          <w:sz w:val="24"/>
          <w:szCs w:val="24"/>
        </w:rPr>
      </w:pPr>
      <w:r w:rsidRPr="00BA0F63">
        <w:rPr>
          <w:rFonts w:ascii="Times New Roman" w:eastAsia="Calibri" w:hAnsi="Times New Roman" w:cs="Times New Roman"/>
          <w:sz w:val="24"/>
          <w:szCs w:val="24"/>
        </w:rPr>
        <w:tab/>
      </w:r>
      <w:r w:rsidRPr="00BA0F63">
        <w:rPr>
          <w:rFonts w:ascii="Times New Roman" w:eastAsia="Calibri" w:hAnsi="Times New Roman" w:cs="Times New Roman"/>
          <w:sz w:val="24"/>
          <w:szCs w:val="24"/>
        </w:rPr>
        <w:tab/>
        <w:t xml:space="preserve">Respondent’s </w:t>
      </w:r>
      <w:r w:rsidRPr="00BA0F63">
        <w:rPr>
          <w:rFonts w:ascii="Times New Roman" w:eastAsia="Times New Roman" w:hAnsi="Times New Roman" w:cs="Times New Roman"/>
          <w:color w:val="000000"/>
          <w:sz w:val="24"/>
          <w:szCs w:val="24"/>
        </w:rPr>
        <w:t xml:space="preserve">preliminary objections were denied by interim order entered on August 16, 2017.  </w:t>
      </w:r>
    </w:p>
    <w:p w14:paraId="3F3ED5C4" w14:textId="77777777" w:rsidR="00BA0F63" w:rsidRDefault="00BA0F63" w:rsidP="00BA0F6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689BA248" w14:textId="77777777" w:rsidR="00E93CFC" w:rsidRDefault="00BA0F63" w:rsidP="00BA0F6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BA0F63">
        <w:rPr>
          <w:rFonts w:ascii="Times New Roman" w:eastAsia="Calibri" w:hAnsi="Times New Roman" w:cs="Times New Roman"/>
          <w:sz w:val="24"/>
          <w:szCs w:val="24"/>
        </w:rPr>
        <w:t xml:space="preserve">On </w:t>
      </w:r>
      <w:r>
        <w:rPr>
          <w:rFonts w:ascii="Times New Roman" w:eastAsia="Calibri" w:hAnsi="Times New Roman" w:cs="Times New Roman"/>
          <w:sz w:val="24"/>
          <w:szCs w:val="24"/>
        </w:rPr>
        <w:t>February 27, 2019, Complainants filed a pleading entitled “Answer to Respondent’s Letter Concerning Complainant’s New Matter #5 and Petition/Motion to Compel Respondent to Supply Its Smart Meter for Examination”.  Complainants apparently seek an order to compel Respondent to provide Complainants with a functional Smart Meter from its inventory for examination.</w:t>
      </w:r>
    </w:p>
    <w:p w14:paraId="60311E7B" w14:textId="77777777" w:rsidR="00E93CFC" w:rsidRDefault="00E93CFC" w:rsidP="00BA0F6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576B4C1E" w14:textId="1A7995A4" w:rsidR="00E93CFC" w:rsidRDefault="00E93CFC" w:rsidP="00BA0F6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March 19, 2019, Respondent filed Respondent’s </w:t>
      </w:r>
      <w:r w:rsidR="0001066C">
        <w:rPr>
          <w:rFonts w:ascii="Times New Roman" w:eastAsia="Calibri" w:hAnsi="Times New Roman" w:cs="Times New Roman"/>
          <w:sz w:val="24"/>
          <w:szCs w:val="24"/>
        </w:rPr>
        <w:t>R</w:t>
      </w:r>
      <w:r>
        <w:rPr>
          <w:rFonts w:ascii="Times New Roman" w:eastAsia="Calibri" w:hAnsi="Times New Roman" w:cs="Times New Roman"/>
          <w:sz w:val="24"/>
          <w:szCs w:val="24"/>
        </w:rPr>
        <w:t>esponse To Petition/Motion to Compel Respondent to Supply Its Smart Meter for Examination.  Respondent essentially assert that Complainants failed to provide a proper or relevant reason for the request or explain what an inspection by Complainants would yield.  Respondent further argues Complainants do not contend that the discovery materials received by Complainants are not adequate for Complainants purpose.</w:t>
      </w:r>
    </w:p>
    <w:p w14:paraId="4A540944" w14:textId="77777777" w:rsidR="00E93CFC" w:rsidRDefault="00E93CFC" w:rsidP="00BA0F6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14F464E6" w14:textId="77777777" w:rsidR="00E93CFC" w:rsidRDefault="00E93CFC" w:rsidP="00BA0F6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April 1, 2019, the undersigned presiding officer received a pleading entitled “Answer to Respondent’s Response to Petition/Motion to Compel Respondent to Supply Its Smart Meter for Examination.</w:t>
      </w:r>
      <w:r w:rsidR="00BA0F63">
        <w:rPr>
          <w:rFonts w:ascii="Times New Roman" w:eastAsia="Calibri" w:hAnsi="Times New Roman" w:cs="Times New Roman"/>
          <w:sz w:val="24"/>
          <w:szCs w:val="24"/>
        </w:rPr>
        <w:t xml:space="preserve"> </w:t>
      </w:r>
    </w:p>
    <w:p w14:paraId="5C9DAB40" w14:textId="77777777" w:rsidR="00BA0F63" w:rsidRPr="00BA0F63" w:rsidRDefault="00BA0F63" w:rsidP="00BA0F63">
      <w:pPr>
        <w:spacing w:after="0" w:line="360" w:lineRule="auto"/>
        <w:ind w:firstLine="1440"/>
        <w:rPr>
          <w:rFonts w:ascii="Times New Roman" w:eastAsia="Calibri" w:hAnsi="Times New Roman" w:cs="Times New Roman"/>
          <w:sz w:val="24"/>
          <w:szCs w:val="24"/>
        </w:rPr>
      </w:pPr>
      <w:r w:rsidRPr="00BA0F63">
        <w:rPr>
          <w:rFonts w:ascii="Times New Roman" w:eastAsia="Calibri" w:hAnsi="Times New Roman" w:cs="Times New Roman"/>
          <w:sz w:val="24"/>
          <w:szCs w:val="24"/>
        </w:rPr>
        <w:lastRenderedPageBreak/>
        <w:t xml:space="preserve">The scope of permissible discovery in Commission proceedings is governed by the Commission’s rules at 52 Pa.Code § 5.321.  The presiding officer in any proceeding has broad discretion regarding the scope of discovery.  52 Pa.Code § 5.321(b) specifically gives the presiding officer the authority to “vary provisions of this subchapter as justice requires.”  </w:t>
      </w:r>
    </w:p>
    <w:p w14:paraId="27BFB029" w14:textId="77777777" w:rsidR="00BA0F63" w:rsidRPr="00BA0F63" w:rsidRDefault="00BA0F63" w:rsidP="00BA0F63">
      <w:pPr>
        <w:widowControl w:val="0"/>
        <w:spacing w:after="0" w:line="360" w:lineRule="auto"/>
        <w:ind w:firstLine="1440"/>
        <w:rPr>
          <w:rFonts w:ascii="Times New Roman" w:eastAsia="Times New Roman" w:hAnsi="Times New Roman" w:cs="Times New Roman"/>
          <w:sz w:val="24"/>
          <w:szCs w:val="24"/>
        </w:rPr>
      </w:pPr>
    </w:p>
    <w:p w14:paraId="7FD5DCAC" w14:textId="77777777" w:rsidR="00BA0F63" w:rsidRPr="00BA0F63" w:rsidRDefault="00BA0F63" w:rsidP="00BA0F63">
      <w:pPr>
        <w:widowControl w:val="0"/>
        <w:spacing w:after="0" w:line="360" w:lineRule="auto"/>
        <w:ind w:firstLine="1440"/>
        <w:rPr>
          <w:rFonts w:ascii="Times New Roman" w:eastAsia="Times New Roman" w:hAnsi="Times New Roman" w:cs="Times New Roman"/>
          <w:sz w:val="24"/>
          <w:szCs w:val="24"/>
        </w:rPr>
      </w:pPr>
      <w:r w:rsidRPr="00BA0F63">
        <w:rPr>
          <w:rFonts w:ascii="Times New Roman" w:eastAsia="Times New Roman" w:hAnsi="Times New Roman" w:cs="Times New Roman"/>
          <w:sz w:val="24"/>
          <w:szCs w:val="24"/>
        </w:rPr>
        <w:t>The Commission’s regulations at 52 Pa.Code § 5.321(c) define the scope of permissible discovery as follows:</w:t>
      </w:r>
    </w:p>
    <w:p w14:paraId="4A7FB323" w14:textId="77777777" w:rsidR="00BA0F63" w:rsidRPr="00BA0F63" w:rsidRDefault="00BA0F63" w:rsidP="00BA0F63">
      <w:pPr>
        <w:widowControl w:val="0"/>
        <w:spacing w:after="0" w:line="240" w:lineRule="auto"/>
        <w:ind w:firstLine="1440"/>
        <w:rPr>
          <w:rFonts w:ascii="Times New Roman" w:eastAsia="Times New Roman" w:hAnsi="Times New Roman" w:cs="Times New Roman"/>
          <w:sz w:val="24"/>
          <w:szCs w:val="24"/>
        </w:rPr>
      </w:pPr>
    </w:p>
    <w:p w14:paraId="20081AE9" w14:textId="77777777" w:rsidR="00BA0F63" w:rsidRPr="00BA0F63" w:rsidRDefault="00BA0F63" w:rsidP="00BA0F63">
      <w:pPr>
        <w:widowControl w:val="0"/>
        <w:spacing w:after="0" w:line="240" w:lineRule="auto"/>
        <w:ind w:left="2160" w:right="720"/>
        <w:rPr>
          <w:rFonts w:ascii="Times New Roman" w:eastAsia="Times New Roman" w:hAnsi="Times New Roman" w:cs="Times New Roman"/>
          <w:sz w:val="24"/>
          <w:szCs w:val="20"/>
        </w:rPr>
      </w:pPr>
      <w:r w:rsidRPr="00BA0F63">
        <w:rPr>
          <w:rFonts w:ascii="Times New Roman" w:eastAsia="Times New Roman" w:hAnsi="Times New Roman" w:cs="Times New Roman"/>
          <w:sz w:val="24"/>
          <w:szCs w:val="20"/>
        </w:rPr>
        <w:t xml:space="preserve">(c)  </w:t>
      </w:r>
      <w:r w:rsidRPr="00BA0F63">
        <w:rPr>
          <w:rFonts w:ascii="Times New Roman" w:eastAsia="Times New Roman" w:hAnsi="Times New Roman" w:cs="Times New Roman"/>
          <w:i/>
          <w:sz w:val="24"/>
          <w:szCs w:val="20"/>
        </w:rPr>
        <w:t>Scope</w:t>
      </w:r>
      <w:r w:rsidRPr="00BA0F63">
        <w:rPr>
          <w:rFonts w:ascii="Times New Roman" w:eastAsia="Times New Roman" w:hAnsi="Times New Roman" w:cs="Times New Roman"/>
          <w:sz w:val="24"/>
          <w:szCs w:val="20"/>
        </w:rPr>
        <w:t>.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14:paraId="17658426" w14:textId="77777777" w:rsidR="00EA32EE" w:rsidRDefault="00EA32EE" w:rsidP="00BA0F63">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2C8B5CE1" w14:textId="77777777" w:rsidR="001E116D" w:rsidRDefault="001E116D" w:rsidP="001E116D">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After a thorough review of all of the pleadings filed by the Parties regarding this issue, the following order will be entered.</w:t>
      </w:r>
      <w:r w:rsidR="00EC593E">
        <w:rPr>
          <w:rFonts w:ascii="Times New Roman" w:eastAsia="Calibri" w:hAnsi="Times New Roman" w:cs="Times New Roman"/>
          <w:sz w:val="24"/>
          <w:szCs w:val="24"/>
        </w:rPr>
        <w:t xml:space="preserve">  Here, Complainants request is not proper</w:t>
      </w:r>
      <w:r w:rsidR="00133717">
        <w:rPr>
          <w:rFonts w:ascii="Times New Roman" w:eastAsia="Calibri" w:hAnsi="Times New Roman" w:cs="Times New Roman"/>
          <w:sz w:val="24"/>
          <w:szCs w:val="24"/>
        </w:rPr>
        <w:t xml:space="preserve"> for numerous reasons, including the request </w:t>
      </w:r>
      <w:r w:rsidR="00EC593E">
        <w:rPr>
          <w:rFonts w:ascii="Times New Roman" w:eastAsia="Calibri" w:hAnsi="Times New Roman" w:cs="Times New Roman"/>
          <w:sz w:val="24"/>
          <w:szCs w:val="24"/>
        </w:rPr>
        <w:t xml:space="preserve"> fails to set forth who was to perform the inspection or the necessity or purpose for an inspection, was not timely, and the stated purpose is not </w:t>
      </w:r>
      <w:r w:rsidR="00133717" w:rsidRPr="00BA0F63">
        <w:rPr>
          <w:rFonts w:ascii="Times New Roman" w:eastAsia="Times New Roman" w:hAnsi="Times New Roman" w:cs="Times New Roman"/>
          <w:sz w:val="24"/>
          <w:szCs w:val="20"/>
        </w:rPr>
        <w:t>reasonably calculated to lead to the discovery of admissible evidence</w:t>
      </w:r>
      <w:r w:rsidR="00133717">
        <w:rPr>
          <w:rFonts w:ascii="Times New Roman" w:eastAsia="Calibri" w:hAnsi="Times New Roman" w:cs="Times New Roman"/>
          <w:sz w:val="24"/>
          <w:szCs w:val="24"/>
        </w:rPr>
        <w:t xml:space="preserve"> in </w:t>
      </w:r>
      <w:r w:rsidR="00EC593E">
        <w:rPr>
          <w:rFonts w:ascii="Times New Roman" w:eastAsia="Calibri" w:hAnsi="Times New Roman" w:cs="Times New Roman"/>
          <w:sz w:val="24"/>
          <w:szCs w:val="24"/>
        </w:rPr>
        <w:t>this proceeding</w:t>
      </w:r>
    </w:p>
    <w:p w14:paraId="274D43D1" w14:textId="5E886631" w:rsidR="00EA32EE" w:rsidRDefault="00FA37F1" w:rsidP="00BA0F63">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br/>
      </w:r>
      <w:r>
        <w:rPr>
          <w:rFonts w:ascii="Times New Roman" w:eastAsia="Times New Roman" w:hAnsi="Times New Roman" w:cs="Times New Roman"/>
          <w:sz w:val="24"/>
          <w:szCs w:val="20"/>
        </w:rPr>
        <w:br/>
      </w:r>
      <w:r>
        <w:rPr>
          <w:rFonts w:ascii="Times New Roman" w:eastAsia="Times New Roman" w:hAnsi="Times New Roman" w:cs="Times New Roman"/>
          <w:sz w:val="24"/>
          <w:szCs w:val="20"/>
        </w:rPr>
        <w:br/>
      </w:r>
      <w:r>
        <w:rPr>
          <w:rFonts w:ascii="Times New Roman" w:eastAsia="Times New Roman" w:hAnsi="Times New Roman" w:cs="Times New Roman"/>
          <w:sz w:val="24"/>
          <w:szCs w:val="20"/>
        </w:rPr>
        <w:br/>
      </w:r>
      <w:r>
        <w:rPr>
          <w:rFonts w:ascii="Times New Roman" w:eastAsia="Times New Roman" w:hAnsi="Times New Roman" w:cs="Times New Roman"/>
          <w:sz w:val="24"/>
          <w:szCs w:val="20"/>
        </w:rPr>
        <w:br/>
      </w:r>
      <w:r>
        <w:rPr>
          <w:rFonts w:ascii="Times New Roman" w:eastAsia="Times New Roman" w:hAnsi="Times New Roman" w:cs="Times New Roman"/>
          <w:sz w:val="24"/>
          <w:szCs w:val="20"/>
        </w:rPr>
        <w:br/>
      </w:r>
      <w:r>
        <w:rPr>
          <w:rFonts w:ascii="Times New Roman" w:eastAsia="Times New Roman" w:hAnsi="Times New Roman" w:cs="Times New Roman"/>
          <w:sz w:val="24"/>
          <w:szCs w:val="20"/>
        </w:rPr>
        <w:br/>
      </w:r>
      <w:r>
        <w:rPr>
          <w:rFonts w:ascii="Times New Roman" w:eastAsia="Times New Roman" w:hAnsi="Times New Roman" w:cs="Times New Roman"/>
          <w:sz w:val="24"/>
          <w:szCs w:val="20"/>
        </w:rPr>
        <w:br/>
      </w:r>
    </w:p>
    <w:p w14:paraId="5A2F6C0F" w14:textId="77777777" w:rsidR="00BA0F63" w:rsidRPr="00BA0F63" w:rsidRDefault="00BA0F63" w:rsidP="00BA0F63">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BA0F63">
        <w:rPr>
          <w:rFonts w:ascii="Times New Roman" w:eastAsia="Times New Roman" w:hAnsi="Times New Roman" w:cs="Times New Roman"/>
          <w:sz w:val="24"/>
          <w:szCs w:val="20"/>
        </w:rPr>
        <w:lastRenderedPageBreak/>
        <w:tab/>
      </w:r>
      <w:r w:rsidRPr="00BA0F63">
        <w:rPr>
          <w:rFonts w:ascii="Times New Roman" w:eastAsia="Times New Roman" w:hAnsi="Times New Roman" w:cs="Times New Roman"/>
          <w:sz w:val="24"/>
          <w:szCs w:val="20"/>
        </w:rPr>
        <w:tab/>
        <w:t>THEREFORE,</w:t>
      </w:r>
    </w:p>
    <w:p w14:paraId="6851720F" w14:textId="77777777" w:rsidR="00BA0F63" w:rsidRPr="00BA0F63" w:rsidRDefault="00BA0F63" w:rsidP="00BA0F63">
      <w:pPr>
        <w:tabs>
          <w:tab w:val="left" w:pos="2160"/>
        </w:tabs>
        <w:spacing w:after="0" w:line="360" w:lineRule="auto"/>
        <w:ind w:firstLine="1440"/>
        <w:rPr>
          <w:rFonts w:ascii="Times New Roman" w:eastAsia="Times New Roman" w:hAnsi="Times New Roman" w:cs="Times New Roman"/>
          <w:sz w:val="24"/>
          <w:szCs w:val="20"/>
        </w:rPr>
      </w:pPr>
    </w:p>
    <w:p w14:paraId="179197E5" w14:textId="77777777" w:rsidR="00BA0F63" w:rsidRPr="00BA0F63" w:rsidRDefault="00BA0F63" w:rsidP="00BA0F63">
      <w:pPr>
        <w:tabs>
          <w:tab w:val="left" w:pos="2160"/>
        </w:tabs>
        <w:spacing w:after="0" w:line="360" w:lineRule="auto"/>
        <w:ind w:firstLine="1440"/>
        <w:rPr>
          <w:rFonts w:ascii="Times New Roman" w:eastAsia="Times New Roman" w:hAnsi="Times New Roman" w:cs="Times New Roman"/>
          <w:sz w:val="24"/>
          <w:szCs w:val="20"/>
        </w:rPr>
      </w:pPr>
      <w:r w:rsidRPr="00BA0F63">
        <w:rPr>
          <w:rFonts w:ascii="Times New Roman" w:eastAsia="Times New Roman" w:hAnsi="Times New Roman" w:cs="Times New Roman"/>
          <w:sz w:val="24"/>
          <w:szCs w:val="20"/>
        </w:rPr>
        <w:t>IT IS ORDERED:</w:t>
      </w:r>
    </w:p>
    <w:p w14:paraId="477CFBFD" w14:textId="77777777" w:rsidR="00BA0F63" w:rsidRPr="00BA0F63" w:rsidRDefault="00BA0F63" w:rsidP="00BA0F63">
      <w:pPr>
        <w:tabs>
          <w:tab w:val="left" w:pos="2160"/>
        </w:tabs>
        <w:spacing w:after="0" w:line="360" w:lineRule="auto"/>
        <w:ind w:firstLine="1440"/>
        <w:rPr>
          <w:rFonts w:ascii="Times New Roman" w:eastAsia="Times New Roman" w:hAnsi="Times New Roman" w:cs="Times New Roman"/>
          <w:sz w:val="24"/>
          <w:szCs w:val="20"/>
        </w:rPr>
      </w:pPr>
    </w:p>
    <w:p w14:paraId="20DC03E9" w14:textId="77777777" w:rsidR="00BA0F63" w:rsidRPr="00BA0F63" w:rsidRDefault="00BA0F63" w:rsidP="00B17719">
      <w:pPr>
        <w:numPr>
          <w:ilvl w:val="0"/>
          <w:numId w:val="1"/>
        </w:numPr>
        <w:spacing w:after="0" w:line="360" w:lineRule="auto"/>
        <w:ind w:left="0" w:firstLine="1440"/>
        <w:rPr>
          <w:rFonts w:ascii="Times New Roman" w:eastAsia="Times New Roman" w:hAnsi="Times New Roman" w:cs="Times New Roman"/>
          <w:sz w:val="24"/>
          <w:szCs w:val="20"/>
        </w:rPr>
      </w:pPr>
      <w:r w:rsidRPr="00BA0F63">
        <w:rPr>
          <w:rFonts w:ascii="Times New Roman" w:eastAsia="Times New Roman" w:hAnsi="Times New Roman" w:cs="Times New Roman"/>
          <w:sz w:val="24"/>
          <w:szCs w:val="20"/>
        </w:rPr>
        <w:t xml:space="preserve">That the </w:t>
      </w:r>
      <w:r w:rsidR="00EC593E" w:rsidRPr="00EC593E">
        <w:rPr>
          <w:rFonts w:ascii="Times New Roman" w:eastAsia="Calibri" w:hAnsi="Times New Roman" w:cs="Times New Roman"/>
          <w:sz w:val="24"/>
          <w:szCs w:val="24"/>
        </w:rPr>
        <w:t>Petition/Motion to Compel Respondent to Supply Its Smart Meter for Examination</w:t>
      </w:r>
      <w:r w:rsidR="00EC593E" w:rsidRPr="00EC593E">
        <w:rPr>
          <w:rFonts w:ascii="Times New Roman" w:eastAsia="Times New Roman" w:hAnsi="Times New Roman" w:cs="Times New Roman"/>
          <w:sz w:val="24"/>
          <w:szCs w:val="20"/>
        </w:rPr>
        <w:t xml:space="preserve"> filed by Complainants on February 27, 2019 is denied.</w:t>
      </w:r>
      <w:r w:rsidRPr="00BA0F63">
        <w:rPr>
          <w:rFonts w:ascii="Times New Roman" w:eastAsia="Times New Roman" w:hAnsi="Times New Roman" w:cs="Times New Roman"/>
          <w:sz w:val="24"/>
          <w:szCs w:val="20"/>
        </w:rPr>
        <w:t xml:space="preserve">  </w:t>
      </w:r>
    </w:p>
    <w:p w14:paraId="338EC3CF" w14:textId="77777777" w:rsidR="00BA0F63" w:rsidRPr="00BA0F63" w:rsidRDefault="00BA0F63" w:rsidP="00B17719">
      <w:pPr>
        <w:spacing w:after="0" w:line="360" w:lineRule="auto"/>
        <w:ind w:left="720"/>
        <w:contextualSpacing/>
        <w:rPr>
          <w:rFonts w:ascii="Times New Roman" w:eastAsia="Times New Roman" w:hAnsi="Times New Roman" w:cs="Times New Roman"/>
          <w:sz w:val="24"/>
          <w:szCs w:val="20"/>
        </w:rPr>
      </w:pPr>
    </w:p>
    <w:p w14:paraId="06FA9E97" w14:textId="77777777" w:rsidR="00BA0F63" w:rsidRPr="00BA0F63" w:rsidRDefault="00BA0F63" w:rsidP="00B17719">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5B45F6F4" w14:textId="73553568" w:rsidR="00B17719" w:rsidRPr="00B17719" w:rsidRDefault="00B17719" w:rsidP="00B1771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17719">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April 10, 2019</w:t>
      </w:r>
      <w:r w:rsidRPr="00B17719">
        <w:rPr>
          <w:rFonts w:ascii="Times New Roman" w:eastAsia="Times New Roman" w:hAnsi="Times New Roman" w:cs="Times New Roman"/>
          <w:sz w:val="24"/>
          <w:szCs w:val="24"/>
        </w:rPr>
        <w:tab/>
      </w:r>
      <w:r w:rsidR="00FA37F1">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u w:val="single"/>
        </w:rPr>
        <w:tab/>
      </w:r>
      <w:r w:rsidRPr="00B17719">
        <w:rPr>
          <w:rFonts w:ascii="Times New Roman" w:eastAsia="Times New Roman" w:hAnsi="Times New Roman" w:cs="Times New Roman"/>
          <w:sz w:val="24"/>
          <w:szCs w:val="24"/>
          <w:u w:val="single"/>
        </w:rPr>
        <w:tab/>
        <w:t>/s/</w:t>
      </w:r>
      <w:r w:rsidRPr="00B17719">
        <w:rPr>
          <w:rFonts w:ascii="Times New Roman" w:eastAsia="Times New Roman" w:hAnsi="Times New Roman" w:cs="Times New Roman"/>
          <w:sz w:val="24"/>
          <w:szCs w:val="24"/>
          <w:u w:val="single"/>
        </w:rPr>
        <w:tab/>
      </w:r>
      <w:r w:rsidRPr="00B17719">
        <w:rPr>
          <w:rFonts w:ascii="Times New Roman" w:eastAsia="Times New Roman" w:hAnsi="Times New Roman" w:cs="Times New Roman"/>
          <w:sz w:val="24"/>
          <w:szCs w:val="24"/>
          <w:u w:val="single"/>
        </w:rPr>
        <w:tab/>
      </w:r>
      <w:r w:rsidRPr="00B17719">
        <w:rPr>
          <w:rFonts w:ascii="Times New Roman" w:eastAsia="Times New Roman" w:hAnsi="Times New Roman" w:cs="Times New Roman"/>
          <w:sz w:val="24"/>
          <w:szCs w:val="24"/>
          <w:u w:val="single"/>
        </w:rPr>
        <w:tab/>
      </w:r>
    </w:p>
    <w:p w14:paraId="261FD944" w14:textId="77777777" w:rsidR="00B17719" w:rsidRPr="00B17719" w:rsidRDefault="00B17719" w:rsidP="00B1771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t>Jeffrey A. Watson</w:t>
      </w:r>
    </w:p>
    <w:p w14:paraId="2EDECB63" w14:textId="77777777" w:rsidR="00B17719" w:rsidRPr="00B17719" w:rsidRDefault="00B17719" w:rsidP="00B1771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t>Administrative Law Judge</w:t>
      </w:r>
    </w:p>
    <w:p w14:paraId="3AF14007" w14:textId="77777777" w:rsidR="00FA37F1" w:rsidRDefault="00FA37F1" w:rsidP="00B17719">
      <w:pPr>
        <w:spacing w:after="0" w:line="360" w:lineRule="auto"/>
        <w:rPr>
          <w:rFonts w:ascii="Times New Roman" w:hAnsi="Times New Roman" w:cs="Times New Roman"/>
          <w:sz w:val="24"/>
          <w:szCs w:val="24"/>
        </w:rPr>
        <w:sectPr w:rsidR="00FA37F1">
          <w:footerReference w:type="default" r:id="rId7"/>
          <w:pgSz w:w="12240" w:h="15840"/>
          <w:pgMar w:top="1440" w:right="1440" w:bottom="1440" w:left="1440" w:header="720" w:footer="720" w:gutter="0"/>
          <w:cols w:space="720"/>
          <w:docGrid w:linePitch="360"/>
        </w:sectPr>
      </w:pPr>
    </w:p>
    <w:p w14:paraId="54322E53" w14:textId="77777777" w:rsidR="00FA37F1" w:rsidRPr="00FA37F1" w:rsidRDefault="00FA37F1" w:rsidP="00FA37F1">
      <w:pPr>
        <w:spacing w:after="0" w:line="240" w:lineRule="auto"/>
        <w:contextualSpacing/>
        <w:rPr>
          <w:rFonts w:ascii="Microsoft Sans Serif" w:eastAsiaTheme="minorEastAsia"/>
          <w:sz w:val="24"/>
        </w:rPr>
      </w:pPr>
      <w:r w:rsidRPr="00FA37F1">
        <w:rPr>
          <w:rFonts w:ascii="Microsoft Sans Serif" w:eastAsiaTheme="minorEastAsia"/>
          <w:b/>
          <w:sz w:val="24"/>
          <w:u w:val="single"/>
        </w:rPr>
        <w:lastRenderedPageBreak/>
        <w:t>C-2016-2571726 - MICHELE HRIADIL &amp; FRANCIS HRIADIL v. DUQUESNE LIGHT COMPANY</w:t>
      </w:r>
      <w:r w:rsidRPr="00FA37F1">
        <w:rPr>
          <w:rFonts w:ascii="Microsoft Sans Serif" w:eastAsiaTheme="minorEastAsia"/>
          <w:b/>
          <w:sz w:val="24"/>
          <w:u w:val="single"/>
        </w:rPr>
        <w:cr/>
      </w:r>
      <w:r w:rsidRPr="00FA37F1">
        <w:rPr>
          <w:rFonts w:ascii="Microsoft Sans Serif" w:eastAsiaTheme="minorEastAsia"/>
          <w:b/>
          <w:sz w:val="24"/>
          <w:u w:val="single"/>
        </w:rPr>
        <w:cr/>
      </w:r>
      <w:r w:rsidRPr="00FA37F1">
        <w:rPr>
          <w:rFonts w:ascii="Microsoft Sans Serif" w:eastAsiaTheme="minorEastAsia"/>
          <w:sz w:val="24"/>
        </w:rPr>
        <w:t xml:space="preserve"> </w:t>
      </w:r>
      <w:r w:rsidRPr="00FA37F1">
        <w:rPr>
          <w:rFonts w:ascii="Microsoft Sans Serif" w:eastAsiaTheme="minorEastAsia"/>
          <w:sz w:val="24"/>
        </w:rPr>
        <w:cr/>
        <w:t xml:space="preserve"> </w:t>
      </w:r>
      <w:r w:rsidRPr="00FA37F1">
        <w:rPr>
          <w:rFonts w:ascii="Microsoft Sans Serif" w:eastAsiaTheme="minorEastAsia"/>
          <w:sz w:val="24"/>
        </w:rPr>
        <w:cr/>
      </w:r>
      <w:bookmarkStart w:id="0" w:name="_Hlk5797738"/>
      <w:bookmarkStart w:id="1" w:name="_GoBack"/>
      <w:bookmarkEnd w:id="1"/>
      <w:r w:rsidRPr="00FA37F1">
        <w:rPr>
          <w:rFonts w:ascii="Microsoft Sans Serif" w:eastAsiaTheme="minorEastAsia"/>
          <w:sz w:val="24"/>
        </w:rPr>
        <w:t>MICHELE HRIADIL</w:t>
      </w:r>
    </w:p>
    <w:p w14:paraId="24280191" w14:textId="77777777" w:rsidR="00FA37F1" w:rsidRPr="00FA37F1" w:rsidRDefault="00FA37F1" w:rsidP="00FA37F1">
      <w:pPr>
        <w:spacing w:after="0" w:line="240" w:lineRule="auto"/>
        <w:contextualSpacing/>
        <w:rPr>
          <w:rFonts w:eastAsiaTheme="minorEastAsia"/>
        </w:rPr>
      </w:pPr>
      <w:r w:rsidRPr="00FA37F1">
        <w:rPr>
          <w:rFonts w:ascii="Microsoft Sans Serif" w:eastAsiaTheme="minorEastAsia"/>
          <w:sz w:val="24"/>
        </w:rPr>
        <w:t>FRANCIS HRIADIL</w:t>
      </w:r>
      <w:r w:rsidRPr="00FA37F1">
        <w:rPr>
          <w:rFonts w:ascii="Microsoft Sans Serif" w:eastAsiaTheme="minorEastAsia"/>
          <w:sz w:val="24"/>
        </w:rPr>
        <w:cr/>
        <w:t>331 SHADY RIDGE DRIVE</w:t>
      </w:r>
      <w:r w:rsidRPr="00FA37F1">
        <w:rPr>
          <w:rFonts w:ascii="Microsoft Sans Serif" w:eastAsiaTheme="minorEastAsia"/>
          <w:sz w:val="24"/>
        </w:rPr>
        <w:cr/>
        <w:t>MONROEVILLE PA  15146-7510</w:t>
      </w:r>
      <w:bookmarkEnd w:id="0"/>
      <w:r w:rsidRPr="00FA37F1">
        <w:rPr>
          <w:rFonts w:ascii="Microsoft Sans Serif" w:eastAsiaTheme="minorEastAsia"/>
          <w:sz w:val="24"/>
        </w:rPr>
        <w:cr/>
        <w:t>412.779.3314</w:t>
      </w:r>
      <w:r w:rsidRPr="00FA37F1">
        <w:rPr>
          <w:rFonts w:ascii="Microsoft Sans Serif" w:eastAsiaTheme="minorEastAsia"/>
          <w:sz w:val="24"/>
        </w:rPr>
        <w:cr/>
      </w:r>
    </w:p>
    <w:p w14:paraId="2DD0E23B" w14:textId="77777777" w:rsidR="00FA37F1" w:rsidRPr="00FA37F1" w:rsidRDefault="00FA37F1" w:rsidP="00FA37F1">
      <w:pPr>
        <w:spacing w:after="0" w:line="240" w:lineRule="auto"/>
        <w:rPr>
          <w:rFonts w:ascii="Microsoft Sans Serif" w:eastAsiaTheme="minorEastAsia"/>
          <w:sz w:val="24"/>
        </w:rPr>
      </w:pPr>
      <w:r w:rsidRPr="00FA37F1">
        <w:rPr>
          <w:rFonts w:ascii="Microsoft Sans Serif" w:eastAsiaTheme="minorEastAsia"/>
          <w:sz w:val="24"/>
        </w:rPr>
        <w:t xml:space="preserve">JEREMY V FARRELL ESQUIRE </w:t>
      </w:r>
      <w:r w:rsidRPr="00FA37F1">
        <w:rPr>
          <w:rFonts w:ascii="Microsoft Sans Serif" w:eastAsiaTheme="minorEastAsia"/>
          <w:sz w:val="24"/>
        </w:rPr>
        <w:cr/>
        <w:t>PAUL SHANE MILLER ESQUIRE</w:t>
      </w:r>
    </w:p>
    <w:p w14:paraId="4183C102" w14:textId="77777777" w:rsidR="00FA37F1" w:rsidRPr="00FA37F1" w:rsidRDefault="00FA37F1" w:rsidP="00FA37F1">
      <w:pPr>
        <w:spacing w:after="0" w:line="240" w:lineRule="auto"/>
        <w:rPr>
          <w:rFonts w:ascii="Microsoft Sans Serif" w:eastAsiaTheme="minorEastAsia"/>
          <w:sz w:val="24"/>
        </w:rPr>
      </w:pPr>
      <w:r w:rsidRPr="00FA37F1">
        <w:rPr>
          <w:rFonts w:ascii="Microsoft Sans Serif" w:eastAsiaTheme="minorEastAsia"/>
          <w:sz w:val="24"/>
        </w:rPr>
        <w:t xml:space="preserve">LAUREN N </w:t>
      </w:r>
      <w:proofErr w:type="spellStart"/>
      <w:r w:rsidRPr="00FA37F1">
        <w:rPr>
          <w:rFonts w:ascii="Microsoft Sans Serif" w:eastAsiaTheme="minorEastAsia"/>
          <w:sz w:val="24"/>
        </w:rPr>
        <w:t>RULLI</w:t>
      </w:r>
      <w:proofErr w:type="spellEnd"/>
      <w:r w:rsidRPr="00FA37F1">
        <w:rPr>
          <w:rFonts w:ascii="Microsoft Sans Serif" w:eastAsiaTheme="minorEastAsia"/>
          <w:sz w:val="24"/>
        </w:rPr>
        <w:t xml:space="preserve"> ESQUIRE</w:t>
      </w:r>
      <w:r w:rsidRPr="00FA37F1">
        <w:rPr>
          <w:rFonts w:ascii="Microsoft Sans Serif" w:eastAsiaTheme="minorEastAsia"/>
          <w:sz w:val="24"/>
        </w:rPr>
        <w:cr/>
        <w:t xml:space="preserve">TUCKER </w:t>
      </w:r>
      <w:proofErr w:type="spellStart"/>
      <w:r w:rsidRPr="00FA37F1">
        <w:rPr>
          <w:rFonts w:ascii="Microsoft Sans Serif" w:eastAsiaTheme="minorEastAsia"/>
          <w:sz w:val="24"/>
        </w:rPr>
        <w:t>ARENSBERG</w:t>
      </w:r>
      <w:proofErr w:type="spellEnd"/>
      <w:r w:rsidRPr="00FA37F1">
        <w:rPr>
          <w:rFonts w:ascii="Microsoft Sans Serif" w:eastAsiaTheme="minorEastAsia"/>
          <w:sz w:val="24"/>
        </w:rPr>
        <w:t xml:space="preserve"> PC</w:t>
      </w:r>
      <w:r w:rsidRPr="00FA37F1">
        <w:rPr>
          <w:rFonts w:ascii="Microsoft Sans Serif" w:eastAsiaTheme="minorEastAsia"/>
          <w:sz w:val="24"/>
        </w:rPr>
        <w:cr/>
        <w:t>1500 ONE PPG PLACE</w:t>
      </w:r>
      <w:r w:rsidRPr="00FA37F1">
        <w:rPr>
          <w:rFonts w:ascii="Microsoft Sans Serif" w:eastAsiaTheme="minorEastAsia"/>
          <w:sz w:val="24"/>
        </w:rPr>
        <w:cr/>
        <w:t>PITTSBURGH PA  15222</w:t>
      </w:r>
      <w:r w:rsidRPr="00FA37F1">
        <w:rPr>
          <w:rFonts w:ascii="Microsoft Sans Serif" w:eastAsiaTheme="minorEastAsia"/>
          <w:sz w:val="24"/>
        </w:rPr>
        <w:cr/>
        <w:t>412.594.3938</w:t>
      </w:r>
    </w:p>
    <w:p w14:paraId="76903FD1" w14:textId="77777777" w:rsidR="00FA37F1" w:rsidRPr="00FA37F1" w:rsidRDefault="00FA37F1" w:rsidP="00FA37F1">
      <w:pPr>
        <w:spacing w:after="0" w:line="240" w:lineRule="auto"/>
        <w:rPr>
          <w:rFonts w:eastAsiaTheme="minorEastAsia"/>
          <w:b/>
          <w:i/>
          <w:u w:val="single"/>
        </w:rPr>
      </w:pPr>
      <w:r w:rsidRPr="00FA37F1">
        <w:rPr>
          <w:rFonts w:ascii="Microsoft Sans Serif" w:eastAsiaTheme="minorEastAsia"/>
          <w:sz w:val="24"/>
        </w:rPr>
        <w:t>412.594.5503</w:t>
      </w:r>
      <w:r w:rsidRPr="00FA37F1">
        <w:rPr>
          <w:rFonts w:ascii="Microsoft Sans Serif" w:eastAsiaTheme="minorEastAsia"/>
          <w:sz w:val="24"/>
        </w:rPr>
        <w:cr/>
        <w:t>412.594.5510</w:t>
      </w:r>
      <w:r w:rsidRPr="00FA37F1">
        <w:rPr>
          <w:rFonts w:ascii="Microsoft Sans Serif" w:eastAsiaTheme="minorEastAsia"/>
          <w:sz w:val="24"/>
        </w:rPr>
        <w:cr/>
      </w:r>
      <w:r w:rsidRPr="00FA37F1">
        <w:rPr>
          <w:rFonts w:ascii="Microsoft Sans Serif" w:eastAsiaTheme="minorEastAsia"/>
          <w:b/>
          <w:i/>
          <w:sz w:val="24"/>
          <w:u w:val="single"/>
        </w:rPr>
        <w:t>-E-SERVE-</w:t>
      </w:r>
    </w:p>
    <w:p w14:paraId="4DD9A05E" w14:textId="1A3694A5" w:rsidR="00DC28A6" w:rsidRPr="00FA37F1" w:rsidRDefault="005D1349" w:rsidP="00B17719">
      <w:pPr>
        <w:spacing w:after="0" w:line="360" w:lineRule="auto"/>
        <w:rPr>
          <w:rFonts w:ascii="Times New Roman" w:hAnsi="Times New Roman" w:cs="Times New Roman"/>
          <w:sz w:val="24"/>
          <w:szCs w:val="24"/>
        </w:rPr>
      </w:pPr>
    </w:p>
    <w:sectPr w:rsidR="00DC28A6" w:rsidRPr="00FA37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38633" w14:textId="77777777" w:rsidR="005D1349" w:rsidRDefault="005D1349" w:rsidP="00BA0F63">
      <w:pPr>
        <w:spacing w:after="0" w:line="240" w:lineRule="auto"/>
      </w:pPr>
      <w:r>
        <w:separator/>
      </w:r>
    </w:p>
  </w:endnote>
  <w:endnote w:type="continuationSeparator" w:id="0">
    <w:p w14:paraId="3B8189A4" w14:textId="77777777" w:rsidR="005D1349" w:rsidRDefault="005D1349" w:rsidP="00BA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18268"/>
      <w:docPartObj>
        <w:docPartGallery w:val="Page Numbers (Bottom of Page)"/>
        <w:docPartUnique/>
      </w:docPartObj>
    </w:sdtPr>
    <w:sdtEndPr>
      <w:rPr>
        <w:noProof/>
      </w:rPr>
    </w:sdtEndPr>
    <w:sdtContent>
      <w:p w14:paraId="209BD7FC" w14:textId="0BFB5828" w:rsidR="0001066C" w:rsidRDefault="0001066C">
        <w:pPr>
          <w:pStyle w:val="Footer"/>
          <w:jc w:val="center"/>
        </w:pPr>
        <w:r w:rsidRPr="0001066C">
          <w:rPr>
            <w:rFonts w:ascii="Times New Roman" w:hAnsi="Times New Roman" w:cs="Times New Roman"/>
            <w:sz w:val="20"/>
            <w:szCs w:val="20"/>
          </w:rPr>
          <w:fldChar w:fldCharType="begin"/>
        </w:r>
        <w:r w:rsidRPr="0001066C">
          <w:rPr>
            <w:rFonts w:ascii="Times New Roman" w:hAnsi="Times New Roman" w:cs="Times New Roman"/>
            <w:sz w:val="20"/>
            <w:szCs w:val="20"/>
          </w:rPr>
          <w:instrText xml:space="preserve"> PAGE   \* MERGEFORMAT </w:instrText>
        </w:r>
        <w:r w:rsidRPr="0001066C">
          <w:rPr>
            <w:rFonts w:ascii="Times New Roman" w:hAnsi="Times New Roman" w:cs="Times New Roman"/>
            <w:sz w:val="20"/>
            <w:szCs w:val="20"/>
          </w:rPr>
          <w:fldChar w:fldCharType="separate"/>
        </w:r>
        <w:r w:rsidRPr="0001066C">
          <w:rPr>
            <w:rFonts w:ascii="Times New Roman" w:hAnsi="Times New Roman" w:cs="Times New Roman"/>
            <w:noProof/>
            <w:sz w:val="20"/>
            <w:szCs w:val="20"/>
          </w:rPr>
          <w:t>2</w:t>
        </w:r>
        <w:r w:rsidRPr="0001066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3848" w14:textId="1C60CF5A" w:rsidR="00FA37F1" w:rsidRDefault="00FA37F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007B4" w14:textId="77777777" w:rsidR="005D1349" w:rsidRDefault="005D1349" w:rsidP="00BA0F63">
      <w:pPr>
        <w:spacing w:after="0" w:line="240" w:lineRule="auto"/>
      </w:pPr>
      <w:r>
        <w:separator/>
      </w:r>
    </w:p>
  </w:footnote>
  <w:footnote w:type="continuationSeparator" w:id="0">
    <w:p w14:paraId="7C512508" w14:textId="77777777" w:rsidR="005D1349" w:rsidRDefault="005D1349" w:rsidP="00BA0F63">
      <w:pPr>
        <w:spacing w:after="0" w:line="240" w:lineRule="auto"/>
      </w:pPr>
      <w:r>
        <w:continuationSeparator/>
      </w:r>
    </w:p>
  </w:footnote>
  <w:footnote w:id="1">
    <w:p w14:paraId="69CC0F7A" w14:textId="29E4924A" w:rsidR="00BA0F63" w:rsidRDefault="00BA0F63" w:rsidP="00BA0F6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01066C">
        <w:rPr>
          <w:rFonts w:ascii="Times New Roman" w:hAnsi="Times New Roman"/>
        </w:rPr>
        <w:tab/>
      </w:r>
      <w:r>
        <w:rPr>
          <w:rFonts w:ascii="Times New Roman" w:hAnsi="Times New Roman"/>
        </w:rPr>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63"/>
    <w:rsid w:val="0001066C"/>
    <w:rsid w:val="00133717"/>
    <w:rsid w:val="001E116D"/>
    <w:rsid w:val="00525520"/>
    <w:rsid w:val="005D1349"/>
    <w:rsid w:val="007B5C79"/>
    <w:rsid w:val="007D5D87"/>
    <w:rsid w:val="00803708"/>
    <w:rsid w:val="009B01C3"/>
    <w:rsid w:val="00B17719"/>
    <w:rsid w:val="00BA0F63"/>
    <w:rsid w:val="00BC4FBE"/>
    <w:rsid w:val="00E93CFC"/>
    <w:rsid w:val="00EA32EE"/>
    <w:rsid w:val="00EC593E"/>
    <w:rsid w:val="00FA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7AB0"/>
  <w15:chartTrackingRefBased/>
  <w15:docId w15:val="{BEB2C9B2-ABD3-4D6F-91DC-97FC12F5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0F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F63"/>
    <w:rPr>
      <w:sz w:val="20"/>
      <w:szCs w:val="20"/>
    </w:rPr>
  </w:style>
  <w:style w:type="character" w:styleId="FootnoteReference">
    <w:name w:val="footnote reference"/>
    <w:aliases w:val="o,fr"/>
    <w:uiPriority w:val="99"/>
    <w:semiHidden/>
    <w:unhideWhenUsed/>
    <w:rsid w:val="00BA0F63"/>
    <w:rPr>
      <w:vertAlign w:val="superscript"/>
    </w:rPr>
  </w:style>
  <w:style w:type="paragraph" w:styleId="Header">
    <w:name w:val="header"/>
    <w:basedOn w:val="Normal"/>
    <w:link w:val="HeaderChar"/>
    <w:uiPriority w:val="99"/>
    <w:unhideWhenUsed/>
    <w:rsid w:val="00010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66C"/>
  </w:style>
  <w:style w:type="paragraph" w:styleId="Footer">
    <w:name w:val="footer"/>
    <w:basedOn w:val="Normal"/>
    <w:link w:val="FooterChar"/>
    <w:uiPriority w:val="99"/>
    <w:unhideWhenUsed/>
    <w:rsid w:val="00010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2019-04-10T18:09:00Z</cp:lastPrinted>
  <dcterms:created xsi:type="dcterms:W3CDTF">2019-04-05T17:55:00Z</dcterms:created>
  <dcterms:modified xsi:type="dcterms:W3CDTF">2019-04-10T18:09:00Z</dcterms:modified>
</cp:coreProperties>
</file>