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327F5776" w:rsidR="00DB53F9" w:rsidRPr="009477F6" w:rsidRDefault="001A0AE1" w:rsidP="00DB53F9">
      <w:pPr>
        <w:jc w:val="center"/>
        <w:rPr>
          <w:rFonts w:ascii="Arial" w:hAnsi="Arial"/>
          <w:sz w:val="24"/>
          <w:szCs w:val="24"/>
        </w:rPr>
      </w:pPr>
      <w:r w:rsidRPr="009477F6">
        <w:rPr>
          <w:rFonts w:ascii="Arial" w:hAnsi="Arial"/>
          <w:sz w:val="24"/>
          <w:szCs w:val="24"/>
        </w:rPr>
        <w:t>April 1</w:t>
      </w:r>
      <w:r w:rsidR="007B45D6" w:rsidRPr="009477F6">
        <w:rPr>
          <w:rFonts w:ascii="Arial" w:hAnsi="Arial"/>
          <w:sz w:val="24"/>
          <w:szCs w:val="24"/>
        </w:rPr>
        <w:t>, 2019</w:t>
      </w:r>
    </w:p>
    <w:p w14:paraId="7575C3B9" w14:textId="77777777" w:rsidR="00DB53F9" w:rsidRPr="009477F6" w:rsidRDefault="00DB53F9" w:rsidP="00DB53F9">
      <w:pPr>
        <w:rPr>
          <w:rFonts w:ascii="Arial" w:hAnsi="Arial"/>
          <w:sz w:val="24"/>
          <w:szCs w:val="24"/>
        </w:rPr>
      </w:pPr>
    </w:p>
    <w:p w14:paraId="6CEEA54A" w14:textId="0B75351A" w:rsidR="007B45D6" w:rsidRPr="009477F6" w:rsidRDefault="001A0AE1" w:rsidP="00DB53F9">
      <w:pPr>
        <w:rPr>
          <w:rFonts w:ascii="Arial" w:hAnsi="Arial"/>
          <w:sz w:val="24"/>
          <w:szCs w:val="24"/>
        </w:rPr>
      </w:pPr>
      <w:r w:rsidRPr="009477F6">
        <w:rPr>
          <w:rFonts w:ascii="Arial" w:hAnsi="Arial"/>
          <w:sz w:val="24"/>
          <w:szCs w:val="24"/>
        </w:rPr>
        <w:t>IAN J. DELANEY-LAZAR, MANAGING MEMBER</w:t>
      </w:r>
    </w:p>
    <w:p w14:paraId="2A82E9CF" w14:textId="773CE81A" w:rsidR="001A0AE1" w:rsidRPr="009477F6" w:rsidRDefault="001A0AE1" w:rsidP="00DB53F9">
      <w:pPr>
        <w:rPr>
          <w:rFonts w:ascii="Arial" w:hAnsi="Arial"/>
          <w:sz w:val="24"/>
          <w:szCs w:val="24"/>
        </w:rPr>
      </w:pPr>
      <w:r w:rsidRPr="009477F6">
        <w:rPr>
          <w:rFonts w:ascii="Arial" w:hAnsi="Arial"/>
          <w:sz w:val="24"/>
          <w:szCs w:val="24"/>
        </w:rPr>
        <w:t>NE ENERGY LLC</w:t>
      </w:r>
    </w:p>
    <w:p w14:paraId="76A1234E" w14:textId="24804286" w:rsidR="001A0AE1" w:rsidRPr="009477F6" w:rsidRDefault="001A0AE1" w:rsidP="00DB53F9">
      <w:pPr>
        <w:rPr>
          <w:rFonts w:ascii="Arial" w:hAnsi="Arial"/>
          <w:sz w:val="24"/>
          <w:szCs w:val="24"/>
        </w:rPr>
      </w:pPr>
      <w:r w:rsidRPr="009477F6">
        <w:rPr>
          <w:rFonts w:ascii="Arial" w:hAnsi="Arial"/>
          <w:sz w:val="24"/>
          <w:szCs w:val="24"/>
        </w:rPr>
        <w:t>280 SAINT JOHN DRIVE</w:t>
      </w:r>
    </w:p>
    <w:p w14:paraId="6784DD21" w14:textId="67E99CD9" w:rsidR="001A0AE1" w:rsidRPr="009477F6" w:rsidRDefault="001A0AE1" w:rsidP="00DB53F9">
      <w:pPr>
        <w:rPr>
          <w:rFonts w:ascii="Arial" w:hAnsi="Arial"/>
          <w:sz w:val="24"/>
          <w:szCs w:val="24"/>
        </w:rPr>
      </w:pPr>
      <w:r w:rsidRPr="009477F6">
        <w:rPr>
          <w:rFonts w:ascii="Arial" w:hAnsi="Arial"/>
          <w:sz w:val="24"/>
          <w:szCs w:val="24"/>
        </w:rPr>
        <w:t>CAMP HILL, PA  17011</w:t>
      </w:r>
    </w:p>
    <w:p w14:paraId="10EE5587" w14:textId="77777777" w:rsidR="00DB53F9" w:rsidRPr="009477F6" w:rsidRDefault="00DB53F9" w:rsidP="00DB53F9">
      <w:pPr>
        <w:rPr>
          <w:rFonts w:ascii="Arial" w:hAnsi="Arial"/>
          <w:sz w:val="24"/>
          <w:szCs w:val="24"/>
        </w:rPr>
      </w:pPr>
    </w:p>
    <w:p w14:paraId="0AB8579C" w14:textId="2618BF90" w:rsidR="0000265C" w:rsidRPr="009477F6" w:rsidRDefault="001A0AE1" w:rsidP="00DB53F9">
      <w:pPr>
        <w:rPr>
          <w:rFonts w:ascii="Arial" w:hAnsi="Arial"/>
          <w:sz w:val="24"/>
          <w:szCs w:val="24"/>
        </w:rPr>
      </w:pPr>
      <w:r w:rsidRPr="009477F6">
        <w:rPr>
          <w:rFonts w:ascii="Arial" w:hAnsi="Arial"/>
          <w:sz w:val="24"/>
          <w:szCs w:val="24"/>
        </w:rPr>
        <w:t>KRISTEN SNYDER, ESQUIRE</w:t>
      </w:r>
    </w:p>
    <w:p w14:paraId="1E79CD55" w14:textId="5EFEDF4B" w:rsidR="001A0AE1" w:rsidRPr="009477F6" w:rsidRDefault="001A0AE1" w:rsidP="00DB53F9">
      <w:pPr>
        <w:rPr>
          <w:rFonts w:ascii="Arial" w:hAnsi="Arial"/>
          <w:sz w:val="24"/>
          <w:szCs w:val="24"/>
        </w:rPr>
      </w:pPr>
      <w:r w:rsidRPr="009477F6">
        <w:rPr>
          <w:rFonts w:ascii="Arial" w:hAnsi="Arial"/>
          <w:sz w:val="24"/>
          <w:szCs w:val="24"/>
        </w:rPr>
        <w:t>JACKSON LAW FIRM</w:t>
      </w:r>
    </w:p>
    <w:p w14:paraId="72C9393C" w14:textId="354CC267" w:rsidR="001A0AE1" w:rsidRPr="009477F6" w:rsidRDefault="001A0AE1" w:rsidP="00DB53F9">
      <w:pPr>
        <w:rPr>
          <w:rFonts w:ascii="Arial" w:hAnsi="Arial"/>
          <w:sz w:val="24"/>
          <w:szCs w:val="24"/>
        </w:rPr>
      </w:pPr>
      <w:r w:rsidRPr="009477F6">
        <w:rPr>
          <w:rFonts w:ascii="Arial" w:hAnsi="Arial"/>
          <w:sz w:val="24"/>
          <w:szCs w:val="24"/>
        </w:rPr>
        <w:t>1215 MANOR DRIVE, SUITE 202</w:t>
      </w:r>
    </w:p>
    <w:p w14:paraId="5CCAA822" w14:textId="4D303EDE" w:rsidR="001A0AE1" w:rsidRPr="009477F6" w:rsidRDefault="001A0AE1" w:rsidP="00DB53F9">
      <w:pPr>
        <w:rPr>
          <w:rFonts w:ascii="Arial" w:hAnsi="Arial"/>
          <w:sz w:val="24"/>
          <w:szCs w:val="24"/>
        </w:rPr>
      </w:pPr>
      <w:r w:rsidRPr="009477F6">
        <w:rPr>
          <w:rFonts w:ascii="Arial" w:hAnsi="Arial"/>
          <w:sz w:val="24"/>
          <w:szCs w:val="24"/>
        </w:rPr>
        <w:t>MECHANICSBURG, PA  17055</w:t>
      </w:r>
    </w:p>
    <w:p w14:paraId="0BFD313C" w14:textId="0B56792E" w:rsidR="0000265C" w:rsidRPr="009477F6" w:rsidRDefault="0000265C" w:rsidP="00DB53F9">
      <w:pPr>
        <w:rPr>
          <w:rFonts w:ascii="Arial" w:hAnsi="Arial"/>
          <w:sz w:val="24"/>
          <w:szCs w:val="24"/>
        </w:rPr>
      </w:pPr>
    </w:p>
    <w:p w14:paraId="0F739DE6" w14:textId="77777777" w:rsidR="0000265C" w:rsidRPr="009477F6" w:rsidRDefault="0000265C" w:rsidP="00DB53F9">
      <w:pPr>
        <w:rPr>
          <w:rFonts w:ascii="Arial" w:hAnsi="Arial"/>
          <w:sz w:val="24"/>
          <w:szCs w:val="24"/>
        </w:rPr>
      </w:pPr>
    </w:p>
    <w:p w14:paraId="03C2F933" w14:textId="77777777" w:rsidR="00DB53F9" w:rsidRPr="009477F6" w:rsidRDefault="00DB53F9" w:rsidP="00DB53F9">
      <w:pPr>
        <w:rPr>
          <w:rFonts w:ascii="Arial" w:hAnsi="Arial"/>
          <w:sz w:val="24"/>
          <w:szCs w:val="24"/>
        </w:rPr>
      </w:pPr>
    </w:p>
    <w:p w14:paraId="69DED28C" w14:textId="77777777" w:rsidR="00DB53F9" w:rsidRPr="009477F6" w:rsidRDefault="00DB53F9" w:rsidP="00DB53F9">
      <w:pPr>
        <w:rPr>
          <w:rFonts w:ascii="Arial" w:hAnsi="Arial"/>
          <w:sz w:val="24"/>
          <w:szCs w:val="24"/>
        </w:rPr>
      </w:pPr>
    </w:p>
    <w:p w14:paraId="24402778" w14:textId="4D9B1156" w:rsidR="00DB53F9" w:rsidRPr="009477F6" w:rsidRDefault="00DB53F9" w:rsidP="00DB53F9">
      <w:pPr>
        <w:rPr>
          <w:rFonts w:ascii="Arial" w:hAnsi="Arial"/>
          <w:sz w:val="24"/>
          <w:szCs w:val="24"/>
        </w:rPr>
      </w:pPr>
      <w:r w:rsidRPr="009477F6">
        <w:rPr>
          <w:rFonts w:ascii="Arial" w:hAnsi="Arial"/>
          <w:sz w:val="24"/>
          <w:szCs w:val="24"/>
        </w:rPr>
        <w:t xml:space="preserve">Dear </w:t>
      </w:r>
      <w:r w:rsidR="001638D4" w:rsidRPr="009477F6">
        <w:rPr>
          <w:rFonts w:ascii="Arial" w:hAnsi="Arial"/>
          <w:sz w:val="24"/>
          <w:szCs w:val="24"/>
        </w:rPr>
        <w:t>Sir/Madam</w:t>
      </w:r>
      <w:r w:rsidRPr="009477F6">
        <w:rPr>
          <w:rFonts w:ascii="Arial" w:hAnsi="Arial"/>
          <w:sz w:val="24"/>
          <w:szCs w:val="24"/>
        </w:rPr>
        <w:t>:</w:t>
      </w:r>
    </w:p>
    <w:p w14:paraId="4C36DB91" w14:textId="77777777" w:rsidR="00DB53F9" w:rsidRPr="009477F6" w:rsidRDefault="00DB53F9" w:rsidP="00DB53F9">
      <w:pPr>
        <w:pStyle w:val="BodyText"/>
        <w:rPr>
          <w:rFonts w:cs="Arial"/>
          <w:color w:val="000000"/>
          <w:szCs w:val="24"/>
        </w:rPr>
      </w:pPr>
    </w:p>
    <w:p w14:paraId="6F92339F" w14:textId="2CF12251" w:rsidR="00DB53F9" w:rsidRPr="009477F6" w:rsidRDefault="00DB53F9" w:rsidP="00DB53F9">
      <w:pPr>
        <w:rPr>
          <w:rFonts w:ascii="Arial" w:hAnsi="Arial" w:cs="Arial"/>
          <w:sz w:val="24"/>
          <w:szCs w:val="24"/>
        </w:rPr>
      </w:pPr>
      <w:r w:rsidRPr="009477F6">
        <w:rPr>
          <w:rFonts w:ascii="Arial" w:hAnsi="Arial" w:cs="Arial"/>
          <w:sz w:val="24"/>
          <w:szCs w:val="24"/>
        </w:rPr>
        <w:tab/>
        <w:t xml:space="preserve">On </w:t>
      </w:r>
      <w:r w:rsidR="0000265C" w:rsidRPr="009477F6">
        <w:rPr>
          <w:rFonts w:ascii="Arial" w:hAnsi="Arial" w:cs="Arial"/>
          <w:sz w:val="24"/>
          <w:szCs w:val="24"/>
        </w:rPr>
        <w:t>March 2</w:t>
      </w:r>
      <w:r w:rsidR="00A47138" w:rsidRPr="009477F6">
        <w:rPr>
          <w:rFonts w:ascii="Arial" w:hAnsi="Arial" w:cs="Arial"/>
          <w:sz w:val="24"/>
          <w:szCs w:val="24"/>
        </w:rPr>
        <w:t>6</w:t>
      </w:r>
      <w:r w:rsidR="0000265C" w:rsidRPr="009477F6">
        <w:rPr>
          <w:rFonts w:ascii="Arial" w:hAnsi="Arial" w:cs="Arial"/>
          <w:sz w:val="24"/>
          <w:szCs w:val="24"/>
        </w:rPr>
        <w:t>, 2019</w:t>
      </w:r>
      <w:r w:rsidRPr="009477F6">
        <w:rPr>
          <w:rFonts w:ascii="Arial" w:hAnsi="Arial" w:cs="Arial"/>
          <w:sz w:val="24"/>
          <w:szCs w:val="24"/>
        </w:rPr>
        <w:t xml:space="preserve">, the Commission received your Application of </w:t>
      </w:r>
      <w:r w:rsidR="00A47138" w:rsidRPr="009477F6">
        <w:rPr>
          <w:rFonts w:ascii="Arial" w:hAnsi="Arial" w:cs="Arial"/>
          <w:sz w:val="24"/>
          <w:szCs w:val="24"/>
        </w:rPr>
        <w:t>NE Energy</w:t>
      </w:r>
      <w:r w:rsidRPr="009477F6">
        <w:rPr>
          <w:rFonts w:ascii="Arial" w:hAnsi="Arial" w:cs="Arial"/>
          <w:sz w:val="24"/>
          <w:szCs w:val="24"/>
        </w:rPr>
        <w:t xml:space="preserve"> LLC for approval to supply electric generation services to the public in the Commonwealth of PA.  Upon initial review, the Application has been determined to be missing information for the following reason</w:t>
      </w:r>
      <w:r w:rsidR="00A47138" w:rsidRPr="009477F6">
        <w:rPr>
          <w:rFonts w:ascii="Arial" w:hAnsi="Arial" w:cs="Arial"/>
          <w:sz w:val="24"/>
          <w:szCs w:val="24"/>
        </w:rPr>
        <w:t>s</w:t>
      </w:r>
      <w:r w:rsidRPr="009477F6">
        <w:rPr>
          <w:rFonts w:ascii="Arial" w:hAnsi="Arial" w:cs="Arial"/>
          <w:sz w:val="24"/>
          <w:szCs w:val="24"/>
        </w:rPr>
        <w:t>:</w:t>
      </w:r>
    </w:p>
    <w:p w14:paraId="6AAD48A4" w14:textId="4C126CE2" w:rsidR="00DB53F9" w:rsidRPr="009477F6" w:rsidRDefault="00DB53F9" w:rsidP="001E068B">
      <w:pPr>
        <w:rPr>
          <w:rFonts w:ascii="Arial" w:hAnsi="Arial" w:cs="Arial"/>
          <w:color w:val="000000"/>
          <w:sz w:val="24"/>
          <w:szCs w:val="24"/>
        </w:rPr>
      </w:pPr>
      <w:r w:rsidRPr="009477F6">
        <w:rPr>
          <w:rFonts w:ascii="Arial" w:hAnsi="Arial" w:cs="Arial"/>
          <w:sz w:val="24"/>
          <w:szCs w:val="24"/>
        </w:rPr>
        <w:t xml:space="preserve"> </w:t>
      </w:r>
    </w:p>
    <w:p w14:paraId="1B80C0E9" w14:textId="28993091" w:rsidR="00A47138" w:rsidRPr="009477F6" w:rsidRDefault="00A47138" w:rsidP="00A47138">
      <w:pPr>
        <w:pStyle w:val="ListParagraph"/>
        <w:numPr>
          <w:ilvl w:val="0"/>
          <w:numId w:val="2"/>
        </w:numPr>
        <w:rPr>
          <w:rFonts w:ascii="Arial" w:hAnsi="Arial" w:cs="Arial"/>
          <w:color w:val="000000"/>
          <w:sz w:val="24"/>
          <w:szCs w:val="24"/>
        </w:rPr>
      </w:pPr>
      <w:r w:rsidRPr="009477F6">
        <w:rPr>
          <w:rFonts w:ascii="Arial" w:hAnsi="Arial" w:cs="Arial"/>
          <w:color w:val="000000"/>
          <w:sz w:val="24"/>
          <w:szCs w:val="24"/>
        </w:rPr>
        <w:t xml:space="preserve">The Proofs of Publication must be in their original form because </w:t>
      </w:r>
      <w:r w:rsidRPr="009477F6">
        <w:rPr>
          <w:rFonts w:ascii="Arial" w:hAnsi="Arial" w:cs="Arial"/>
          <w:sz w:val="24"/>
          <w:szCs w:val="24"/>
        </w:rPr>
        <w:t>it is required for us to have notarized original affidavits with original signatures</w:t>
      </w:r>
      <w:r w:rsidRPr="009477F6">
        <w:rPr>
          <w:rFonts w:ascii="Arial" w:hAnsi="Arial" w:cs="Arial"/>
          <w:color w:val="000000"/>
          <w:sz w:val="24"/>
          <w:szCs w:val="24"/>
        </w:rPr>
        <w:t>.  Copies of Proofs of Publication will not be accepted.</w:t>
      </w:r>
    </w:p>
    <w:p w14:paraId="17E8F2C2" w14:textId="5EB5CC46" w:rsidR="00A47138" w:rsidRPr="009477F6" w:rsidRDefault="00A47138" w:rsidP="00A47138">
      <w:pPr>
        <w:pStyle w:val="ListParagraph"/>
        <w:ind w:left="1080"/>
        <w:rPr>
          <w:rFonts w:ascii="Arial" w:hAnsi="Arial" w:cs="Arial"/>
          <w:color w:val="000000"/>
          <w:sz w:val="24"/>
          <w:szCs w:val="24"/>
        </w:rPr>
      </w:pPr>
    </w:p>
    <w:p w14:paraId="7F6A846C" w14:textId="6D2C2972" w:rsidR="00A47138" w:rsidRPr="009477F6" w:rsidRDefault="00A47138" w:rsidP="00A47138">
      <w:pPr>
        <w:pStyle w:val="ListParagraph"/>
        <w:numPr>
          <w:ilvl w:val="0"/>
          <w:numId w:val="4"/>
        </w:numPr>
        <w:ind w:left="1080"/>
        <w:rPr>
          <w:rFonts w:ascii="Arial" w:hAnsi="Arial" w:cs="Arial"/>
          <w:color w:val="000000"/>
          <w:sz w:val="24"/>
          <w:szCs w:val="24"/>
        </w:rPr>
      </w:pPr>
      <w:r w:rsidRPr="009477F6">
        <w:rPr>
          <w:rFonts w:ascii="Arial" w:hAnsi="Arial" w:cs="Arial"/>
          <w:sz w:val="24"/>
          <w:szCs w:val="24"/>
        </w:rPr>
        <w:t>P</w:t>
      </w:r>
      <w:r w:rsidRPr="009477F6">
        <w:rPr>
          <w:rFonts w:ascii="Arial" w:hAnsi="Arial" w:cs="Arial"/>
          <w:sz w:val="24"/>
          <w:szCs w:val="24"/>
        </w:rPr>
        <w:t>ortions of the required language are absent</w:t>
      </w:r>
      <w:r w:rsidRPr="009477F6">
        <w:rPr>
          <w:rFonts w:ascii="Arial" w:hAnsi="Arial" w:cs="Arial"/>
          <w:sz w:val="24"/>
          <w:szCs w:val="24"/>
        </w:rPr>
        <w:t xml:space="preserve"> on the Irrevocable Standby Letter of Credit</w:t>
      </w:r>
      <w:r w:rsidRPr="009477F6">
        <w:rPr>
          <w:rFonts w:ascii="Arial" w:hAnsi="Arial" w:cs="Arial"/>
          <w:sz w:val="24"/>
          <w:szCs w:val="24"/>
        </w:rPr>
        <w:t xml:space="preserve">.  Please refer to the enclosed copy of the </w:t>
      </w:r>
      <w:r w:rsidRPr="009477F6">
        <w:rPr>
          <w:rFonts w:ascii="Arial" w:hAnsi="Arial" w:cs="Arial"/>
          <w:sz w:val="24"/>
          <w:szCs w:val="24"/>
        </w:rPr>
        <w:t>continuous letter of credit</w:t>
      </w:r>
      <w:r w:rsidRPr="009477F6">
        <w:rPr>
          <w:rFonts w:ascii="Arial" w:hAnsi="Arial" w:cs="Arial"/>
          <w:sz w:val="24"/>
          <w:szCs w:val="24"/>
        </w:rPr>
        <w:t xml:space="preserve"> template for the complete language.</w:t>
      </w:r>
    </w:p>
    <w:p w14:paraId="72A2474B" w14:textId="77777777" w:rsidR="00DB53F9" w:rsidRPr="009477F6" w:rsidRDefault="00DB53F9" w:rsidP="00DB53F9">
      <w:pPr>
        <w:rPr>
          <w:rFonts w:ascii="Arial" w:hAnsi="Arial" w:cs="Arial"/>
          <w:color w:val="000000"/>
          <w:sz w:val="24"/>
          <w:szCs w:val="24"/>
        </w:rPr>
      </w:pPr>
    </w:p>
    <w:p w14:paraId="5695F8B6" w14:textId="01D5306D" w:rsidR="00DB53F9" w:rsidRPr="009477F6" w:rsidRDefault="00DB53F9" w:rsidP="00DB53F9">
      <w:pPr>
        <w:spacing w:before="240"/>
        <w:ind w:right="900"/>
        <w:rPr>
          <w:rFonts w:ascii="Arial" w:hAnsi="Arial" w:cs="Arial"/>
          <w:sz w:val="24"/>
          <w:szCs w:val="24"/>
        </w:rPr>
      </w:pPr>
      <w:r w:rsidRPr="009477F6">
        <w:rPr>
          <w:rFonts w:ascii="Arial" w:hAnsi="Arial" w:cs="Arial"/>
          <w:sz w:val="24"/>
          <w:szCs w:val="24"/>
        </w:rPr>
        <w:tab/>
        <w:t>Pursuant to 52 Pa. Code §1.4, you are required to correct th</w:t>
      </w:r>
      <w:r w:rsidR="00A47138" w:rsidRPr="009477F6">
        <w:rPr>
          <w:rFonts w:ascii="Arial" w:hAnsi="Arial" w:cs="Arial"/>
          <w:sz w:val="24"/>
          <w:szCs w:val="24"/>
        </w:rPr>
        <w:t>ese</w:t>
      </w:r>
      <w:r w:rsidR="009851A7" w:rsidRPr="009477F6">
        <w:rPr>
          <w:rFonts w:ascii="Arial" w:hAnsi="Arial" w:cs="Arial"/>
          <w:sz w:val="24"/>
          <w:szCs w:val="24"/>
        </w:rPr>
        <w:t xml:space="preserve"> item</w:t>
      </w:r>
      <w:r w:rsidR="00A47138" w:rsidRPr="009477F6">
        <w:rPr>
          <w:rFonts w:ascii="Arial" w:hAnsi="Arial" w:cs="Arial"/>
          <w:sz w:val="24"/>
          <w:szCs w:val="24"/>
        </w:rPr>
        <w:t>s</w:t>
      </w:r>
      <w:r w:rsidRPr="009477F6">
        <w:rPr>
          <w:rFonts w:ascii="Arial" w:hAnsi="Arial" w:cs="Arial"/>
          <w:sz w:val="24"/>
          <w:szCs w:val="24"/>
        </w:rPr>
        <w:t>.  Failure to do so within 20 days of the date of this letter will result in the Application being returned unfiled.</w:t>
      </w:r>
    </w:p>
    <w:p w14:paraId="527350AF" w14:textId="6AAF873C" w:rsidR="00DB53F9" w:rsidRPr="009477F6" w:rsidRDefault="00DB53F9" w:rsidP="00DB53F9">
      <w:pPr>
        <w:spacing w:before="240"/>
        <w:ind w:right="900"/>
        <w:rPr>
          <w:rFonts w:ascii="Arial" w:hAnsi="Arial" w:cs="Arial"/>
          <w:sz w:val="24"/>
          <w:szCs w:val="24"/>
        </w:rPr>
      </w:pPr>
      <w:r w:rsidRPr="009477F6">
        <w:rPr>
          <w:rFonts w:ascii="Arial" w:hAnsi="Arial" w:cs="Arial"/>
          <w:sz w:val="24"/>
          <w:szCs w:val="24"/>
        </w:rPr>
        <w:tab/>
        <w:t>Please return your item</w:t>
      </w:r>
      <w:r w:rsidR="00A47138" w:rsidRPr="009477F6">
        <w:rPr>
          <w:rFonts w:ascii="Arial" w:hAnsi="Arial" w:cs="Arial"/>
          <w:sz w:val="24"/>
          <w:szCs w:val="24"/>
        </w:rPr>
        <w:t>s</w:t>
      </w:r>
      <w:r w:rsidRPr="009477F6">
        <w:rPr>
          <w:rFonts w:ascii="Arial" w:hAnsi="Arial" w:cs="Arial"/>
          <w:sz w:val="24"/>
          <w:szCs w:val="24"/>
        </w:rPr>
        <w:t xml:space="preserve"> to the above listed address and address to the attention of Secretary Chiavetta. </w:t>
      </w:r>
    </w:p>
    <w:p w14:paraId="2CEB1900" w14:textId="77777777" w:rsidR="00DB53F9" w:rsidRPr="009477F6" w:rsidRDefault="00DB53F9" w:rsidP="00DB53F9">
      <w:pPr>
        <w:rPr>
          <w:rFonts w:ascii="Arial" w:hAnsi="Arial"/>
          <w:sz w:val="24"/>
          <w:szCs w:val="24"/>
        </w:rPr>
      </w:pPr>
    </w:p>
    <w:p w14:paraId="18222A28" w14:textId="77777777" w:rsidR="009477F6" w:rsidRDefault="009477F6">
      <w:pPr>
        <w:spacing w:after="200" w:line="276" w:lineRule="auto"/>
        <w:rPr>
          <w:rFonts w:ascii="Arial" w:hAnsi="Arial"/>
          <w:sz w:val="24"/>
          <w:szCs w:val="24"/>
        </w:rPr>
      </w:pPr>
      <w:r>
        <w:rPr>
          <w:rFonts w:ascii="Arial" w:hAnsi="Arial"/>
          <w:sz w:val="24"/>
          <w:szCs w:val="24"/>
        </w:rPr>
        <w:br w:type="page"/>
      </w:r>
    </w:p>
    <w:p w14:paraId="522ADD28" w14:textId="1505BCA1" w:rsidR="00DB53F9" w:rsidRPr="009477F6" w:rsidRDefault="00DB53F9" w:rsidP="00DB53F9">
      <w:pPr>
        <w:rPr>
          <w:rFonts w:ascii="Arial" w:hAnsi="Arial"/>
          <w:sz w:val="24"/>
          <w:szCs w:val="24"/>
        </w:rPr>
      </w:pPr>
      <w:r w:rsidRPr="009477F6">
        <w:rPr>
          <w:rFonts w:ascii="Arial" w:hAnsi="Arial"/>
          <w:sz w:val="24"/>
          <w:szCs w:val="24"/>
        </w:rPr>
        <w:lastRenderedPageBreak/>
        <w:tab/>
        <w:t>Should you have any questions pertaining to your application, please contact our Bureau at 717-772-7777.</w:t>
      </w:r>
    </w:p>
    <w:p w14:paraId="51731E4C" w14:textId="44CB1859" w:rsidR="00DB53F9" w:rsidRPr="009477F6" w:rsidRDefault="00DB53F9" w:rsidP="00DB53F9">
      <w:pPr>
        <w:rPr>
          <w:rFonts w:ascii="Arial" w:hAnsi="Arial"/>
          <w:sz w:val="24"/>
          <w:szCs w:val="24"/>
        </w:rPr>
      </w:pPr>
    </w:p>
    <w:p w14:paraId="485E307C" w14:textId="3E71F3B6" w:rsidR="00DB53F9" w:rsidRPr="009477F6" w:rsidRDefault="009477F6" w:rsidP="00DB53F9">
      <w:pPr>
        <w:rPr>
          <w:rFonts w:ascii="Arial" w:hAnsi="Arial"/>
          <w:sz w:val="24"/>
          <w:szCs w:val="24"/>
        </w:rPr>
      </w:pPr>
      <w:r w:rsidRPr="009477F6">
        <w:rPr>
          <w:noProof/>
          <w:sz w:val="24"/>
          <w:szCs w:val="24"/>
        </w:rPr>
        <w:drawing>
          <wp:anchor distT="0" distB="0" distL="114300" distR="114300" simplePos="0" relativeHeight="251659264" behindDoc="1" locked="0" layoutInCell="1" allowOverlap="1" wp14:anchorId="1E42A2CB" wp14:editId="56EB346B">
            <wp:simplePos x="0" y="0"/>
            <wp:positionH relativeFrom="column">
              <wp:posOffset>3171825</wp:posOffset>
            </wp:positionH>
            <wp:positionV relativeFrom="paragraph">
              <wp:posOffset>69850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14:sizeRelH relativeFrom="margin">
              <wp14:pctWidth>0</wp14:pctWidth>
            </wp14:sizeRelH>
          </wp:anchor>
        </w:drawing>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t>Sincerely,</w:t>
      </w:r>
    </w:p>
    <w:p w14:paraId="6076EDF2" w14:textId="77777777" w:rsidR="00DB53F9" w:rsidRPr="009477F6" w:rsidRDefault="00DB53F9" w:rsidP="00DB53F9">
      <w:pPr>
        <w:rPr>
          <w:rFonts w:ascii="Arial" w:hAnsi="Arial"/>
          <w:sz w:val="24"/>
          <w:szCs w:val="24"/>
        </w:rPr>
      </w:pPr>
    </w:p>
    <w:p w14:paraId="4D934224" w14:textId="77777777" w:rsidR="00DB53F9" w:rsidRPr="009477F6" w:rsidRDefault="00DB53F9" w:rsidP="00DB53F9">
      <w:pPr>
        <w:rPr>
          <w:rFonts w:ascii="Arial" w:hAnsi="Arial"/>
          <w:sz w:val="24"/>
          <w:szCs w:val="24"/>
        </w:rPr>
      </w:pPr>
    </w:p>
    <w:p w14:paraId="255D4821" w14:textId="77777777" w:rsidR="00DB53F9" w:rsidRPr="009477F6" w:rsidRDefault="00DB53F9" w:rsidP="00DB53F9">
      <w:pPr>
        <w:rPr>
          <w:rFonts w:ascii="Arial" w:hAnsi="Arial"/>
          <w:sz w:val="24"/>
          <w:szCs w:val="24"/>
        </w:rPr>
      </w:pPr>
      <w:bookmarkStart w:id="0" w:name="_GoBack"/>
      <w:bookmarkEnd w:id="0"/>
    </w:p>
    <w:p w14:paraId="06A4E6CB" w14:textId="77777777" w:rsidR="00DB53F9" w:rsidRPr="009477F6" w:rsidRDefault="00DB53F9" w:rsidP="00DB53F9">
      <w:pPr>
        <w:rPr>
          <w:rFonts w:ascii="Arial" w:hAnsi="Arial"/>
          <w:sz w:val="24"/>
          <w:szCs w:val="24"/>
        </w:rPr>
      </w:pP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p>
    <w:p w14:paraId="7F36B430" w14:textId="77777777" w:rsidR="00DB53F9" w:rsidRPr="009477F6" w:rsidRDefault="00DB53F9" w:rsidP="00DB53F9">
      <w:pPr>
        <w:ind w:left="5040" w:firstLine="720"/>
        <w:rPr>
          <w:rFonts w:ascii="Arial" w:hAnsi="Arial" w:cs="Arial"/>
          <w:bCs/>
          <w:sz w:val="24"/>
          <w:szCs w:val="24"/>
        </w:rPr>
      </w:pPr>
      <w:r w:rsidRPr="009477F6">
        <w:rPr>
          <w:rFonts w:ascii="Arial" w:hAnsi="Arial" w:cs="Arial"/>
          <w:bCs/>
          <w:sz w:val="24"/>
          <w:szCs w:val="24"/>
        </w:rPr>
        <w:t>Rosemary Chiavetta</w:t>
      </w:r>
    </w:p>
    <w:p w14:paraId="70AB8959" w14:textId="77777777" w:rsidR="00DB53F9" w:rsidRPr="009477F6" w:rsidRDefault="00DB53F9" w:rsidP="00DB53F9">
      <w:pPr>
        <w:ind w:left="5040" w:firstLine="720"/>
        <w:rPr>
          <w:rFonts w:ascii="Arial" w:hAnsi="Arial" w:cs="Arial"/>
          <w:bCs/>
          <w:sz w:val="24"/>
          <w:szCs w:val="24"/>
        </w:rPr>
      </w:pPr>
      <w:r w:rsidRPr="009477F6">
        <w:rPr>
          <w:rFonts w:ascii="Arial" w:hAnsi="Arial" w:cs="Arial"/>
          <w:bCs/>
          <w:sz w:val="24"/>
          <w:szCs w:val="24"/>
        </w:rPr>
        <w:t>Secretary</w:t>
      </w:r>
    </w:p>
    <w:p w14:paraId="7FC11B88" w14:textId="77777777" w:rsidR="00DB53F9" w:rsidRPr="009477F6" w:rsidRDefault="00DB53F9" w:rsidP="00DB53F9">
      <w:pPr>
        <w:rPr>
          <w:sz w:val="24"/>
          <w:szCs w:val="24"/>
        </w:rPr>
      </w:pPr>
    </w:p>
    <w:p w14:paraId="2E4A2885" w14:textId="77777777" w:rsidR="00DB53F9" w:rsidRPr="009477F6" w:rsidRDefault="00DB53F9" w:rsidP="00DB53F9">
      <w:pPr>
        <w:rPr>
          <w:rFonts w:ascii="Arial" w:hAnsi="Arial"/>
          <w:sz w:val="24"/>
          <w:szCs w:val="24"/>
        </w:rPr>
      </w:pP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p>
    <w:p w14:paraId="3EAA170A" w14:textId="3D6A64C0" w:rsidR="009F50D4" w:rsidRPr="009477F6" w:rsidRDefault="00DB53F9">
      <w:pPr>
        <w:rPr>
          <w:rFonts w:ascii="Arial" w:hAnsi="Arial"/>
          <w:sz w:val="24"/>
          <w:szCs w:val="24"/>
        </w:rPr>
      </w:pPr>
      <w:proofErr w:type="gramStart"/>
      <w:r w:rsidRPr="009477F6">
        <w:rPr>
          <w:rFonts w:ascii="Arial" w:hAnsi="Arial"/>
          <w:sz w:val="24"/>
          <w:szCs w:val="24"/>
        </w:rPr>
        <w:t>RC:AEL</w:t>
      </w:r>
      <w:proofErr w:type="gramEnd"/>
    </w:p>
    <w:p w14:paraId="3E1D82DA" w14:textId="0D31CA21" w:rsidR="00043E46" w:rsidRPr="009477F6" w:rsidRDefault="00043E46">
      <w:pPr>
        <w:rPr>
          <w:rFonts w:ascii="Arial" w:hAnsi="Arial"/>
          <w:sz w:val="24"/>
          <w:szCs w:val="24"/>
        </w:rPr>
      </w:pPr>
    </w:p>
    <w:p w14:paraId="4A23FACD" w14:textId="72AA8CFA" w:rsidR="00043E46" w:rsidRPr="009477F6" w:rsidRDefault="00043E46">
      <w:pPr>
        <w:rPr>
          <w:sz w:val="24"/>
          <w:szCs w:val="24"/>
        </w:rPr>
      </w:pPr>
      <w:r w:rsidRPr="009477F6">
        <w:rPr>
          <w:rFonts w:ascii="Arial" w:hAnsi="Arial"/>
          <w:sz w:val="24"/>
          <w:szCs w:val="24"/>
        </w:rPr>
        <w:t>Enclosure</w:t>
      </w:r>
    </w:p>
    <w:sectPr w:rsidR="00043E46" w:rsidRPr="009477F6" w:rsidSect="009477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64A59" w14:textId="77777777" w:rsidR="000D4D54" w:rsidRDefault="000D4D54">
      <w:r>
        <w:separator/>
      </w:r>
    </w:p>
  </w:endnote>
  <w:endnote w:type="continuationSeparator" w:id="0">
    <w:p w14:paraId="0C6F65B1" w14:textId="77777777" w:rsidR="000D4D54" w:rsidRDefault="000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716BC" w14:textId="77777777" w:rsidR="000D4D54" w:rsidRDefault="000D4D54">
      <w:r>
        <w:separator/>
      </w:r>
    </w:p>
  </w:footnote>
  <w:footnote w:type="continuationSeparator" w:id="0">
    <w:p w14:paraId="59AE6EA9" w14:textId="77777777" w:rsidR="000D4D54" w:rsidRDefault="000D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0D4D54" w:rsidP="0084466E">
          <w:pPr>
            <w:rPr>
              <w:sz w:val="24"/>
            </w:rPr>
          </w:pPr>
        </w:p>
      </w:tc>
      <w:tc>
        <w:tcPr>
          <w:tcW w:w="7785" w:type="dxa"/>
          <w:gridSpan w:val="2"/>
        </w:tcPr>
        <w:p w14:paraId="62BDD15E" w14:textId="77777777" w:rsidR="0084466E" w:rsidRPr="0084466E" w:rsidRDefault="000D4D54" w:rsidP="0084466E">
          <w:pPr>
            <w:jc w:val="center"/>
            <w:rPr>
              <w:rFonts w:ascii="Arial" w:hAnsi="Arial"/>
              <w:sz w:val="12"/>
            </w:rPr>
          </w:pPr>
        </w:p>
      </w:tc>
      <w:tc>
        <w:tcPr>
          <w:tcW w:w="1575" w:type="dxa"/>
          <w:gridSpan w:val="2"/>
        </w:tcPr>
        <w:p w14:paraId="2715F9C3" w14:textId="77777777" w:rsidR="0084466E" w:rsidRPr="0084466E" w:rsidRDefault="000D4D54"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0D4D54"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77777777" w:rsidR="0084466E" w:rsidRPr="0084466E" w:rsidRDefault="00F63905" w:rsidP="0084466E">
          <w:pPr>
            <w:jc w:val="center"/>
            <w:rPr>
              <w:rFonts w:ascii="Arial" w:hAnsi="Arial" w:cs="Arial"/>
              <w:sz w:val="12"/>
            </w:rPr>
          </w:pPr>
          <w:r w:rsidRPr="0084466E">
            <w:rPr>
              <w:rFonts w:ascii="Arial" w:hAnsi="Arial" w:cs="Arial"/>
              <w:color w:val="000080"/>
              <w:spacing w:val="-3"/>
              <w:sz w:val="26"/>
            </w:rPr>
            <w:t>400 North Street, HARRISBURG, PA 17120</w:t>
          </w:r>
        </w:p>
      </w:tc>
      <w:tc>
        <w:tcPr>
          <w:tcW w:w="1452" w:type="dxa"/>
          <w:gridSpan w:val="2"/>
        </w:tcPr>
        <w:p w14:paraId="68F0C3A1" w14:textId="77777777" w:rsidR="0084466E" w:rsidRPr="0084466E" w:rsidRDefault="000D4D54" w:rsidP="0084466E">
          <w:pPr>
            <w:rPr>
              <w:rFonts w:ascii="Arial" w:hAnsi="Arial" w:cs="Arial"/>
              <w:sz w:val="12"/>
            </w:rPr>
          </w:pPr>
        </w:p>
        <w:p w14:paraId="778DE9E7" w14:textId="77777777" w:rsidR="0084466E" w:rsidRPr="0084466E" w:rsidRDefault="000D4D54" w:rsidP="0084466E">
          <w:pPr>
            <w:rPr>
              <w:rFonts w:ascii="Arial" w:hAnsi="Arial" w:cs="Arial"/>
              <w:sz w:val="12"/>
            </w:rPr>
          </w:pPr>
        </w:p>
        <w:p w14:paraId="1A532AC5" w14:textId="77777777" w:rsidR="0084466E" w:rsidRPr="0084466E" w:rsidRDefault="000D4D54" w:rsidP="0084466E">
          <w:pPr>
            <w:rPr>
              <w:rFonts w:ascii="Arial" w:hAnsi="Arial" w:cs="Arial"/>
              <w:sz w:val="12"/>
            </w:rPr>
          </w:pPr>
        </w:p>
        <w:p w14:paraId="039C981E" w14:textId="77777777" w:rsidR="0084466E" w:rsidRPr="0084466E" w:rsidRDefault="000D4D54" w:rsidP="0084466E">
          <w:pPr>
            <w:rPr>
              <w:rFonts w:ascii="Arial" w:hAnsi="Arial" w:cs="Arial"/>
              <w:sz w:val="12"/>
            </w:rPr>
          </w:pPr>
        </w:p>
        <w:p w14:paraId="2984747E" w14:textId="77777777" w:rsidR="0084466E" w:rsidRPr="0084466E" w:rsidRDefault="000D4D54"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0D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C122AC"/>
    <w:multiLevelType w:val="hybridMultilevel"/>
    <w:tmpl w:val="9B741C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00265C"/>
    <w:rsid w:val="00003989"/>
    <w:rsid w:val="00043E46"/>
    <w:rsid w:val="000D4D54"/>
    <w:rsid w:val="001366B2"/>
    <w:rsid w:val="001638D4"/>
    <w:rsid w:val="001A0AE1"/>
    <w:rsid w:val="001E068B"/>
    <w:rsid w:val="00281F18"/>
    <w:rsid w:val="003305E8"/>
    <w:rsid w:val="003D0ACB"/>
    <w:rsid w:val="0048133D"/>
    <w:rsid w:val="004A3B51"/>
    <w:rsid w:val="0055475C"/>
    <w:rsid w:val="00686167"/>
    <w:rsid w:val="007B45D6"/>
    <w:rsid w:val="008D52D8"/>
    <w:rsid w:val="009477F6"/>
    <w:rsid w:val="009851A7"/>
    <w:rsid w:val="009F50D4"/>
    <w:rsid w:val="00A47138"/>
    <w:rsid w:val="00C41180"/>
    <w:rsid w:val="00DB53F9"/>
    <w:rsid w:val="00E55144"/>
    <w:rsid w:val="00F60202"/>
    <w:rsid w:val="00F63905"/>
    <w:rsid w:val="00F72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BalloonText">
    <w:name w:val="Balloon Text"/>
    <w:basedOn w:val="Normal"/>
    <w:link w:val="BalloonTextChar"/>
    <w:uiPriority w:val="99"/>
    <w:semiHidden/>
    <w:unhideWhenUsed/>
    <w:rsid w:val="007B4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5D6"/>
    <w:rPr>
      <w:rFonts w:ascii="Segoe UI" w:eastAsia="Times New Roman" w:hAnsi="Segoe UI" w:cs="Segoe UI"/>
      <w:sz w:val="18"/>
      <w:szCs w:val="18"/>
    </w:rPr>
  </w:style>
  <w:style w:type="paragraph" w:styleId="Footer">
    <w:name w:val="footer"/>
    <w:basedOn w:val="Normal"/>
    <w:link w:val="FooterChar"/>
    <w:uiPriority w:val="99"/>
    <w:unhideWhenUsed/>
    <w:rsid w:val="009477F6"/>
    <w:pPr>
      <w:tabs>
        <w:tab w:val="center" w:pos="4680"/>
        <w:tab w:val="right" w:pos="9360"/>
      </w:tabs>
    </w:pPr>
  </w:style>
  <w:style w:type="character" w:customStyle="1" w:styleId="FooterChar">
    <w:name w:val="Footer Char"/>
    <w:basedOn w:val="DefaultParagraphFont"/>
    <w:link w:val="Footer"/>
    <w:uiPriority w:val="99"/>
    <w:rsid w:val="009477F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2019-04-01T13:24:00Z</cp:lastPrinted>
  <dcterms:created xsi:type="dcterms:W3CDTF">2019-04-01T13:14:00Z</dcterms:created>
  <dcterms:modified xsi:type="dcterms:W3CDTF">2019-04-01T13:25:00Z</dcterms:modified>
</cp:coreProperties>
</file>