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1A75B1" w14:paraId="5270539C" w14:textId="77777777" w:rsidTr="002D5BCC">
        <w:tc>
          <w:tcPr>
            <w:tcW w:w="1363" w:type="dxa"/>
          </w:tcPr>
          <w:p w14:paraId="54501BE4" w14:textId="77777777" w:rsidR="00E8035A" w:rsidRPr="001A75B1" w:rsidRDefault="003446D3">
            <w:pPr>
              <w:rPr>
                <w:sz w:val="24"/>
              </w:rPr>
            </w:pPr>
            <w:r w:rsidRPr="001A75B1">
              <w:rPr>
                <w:noProof/>
                <w:spacing w:val="-2"/>
              </w:rPr>
              <w:drawing>
                <wp:inline distT="0" distB="0" distL="0" distR="0" wp14:anchorId="49AF1F59" wp14:editId="5E52832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204ADB63"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A75B1">
                  <w:rPr>
                    <w:rFonts w:ascii="Arial" w:hAnsi="Arial"/>
                    <w:spacing w:val="-3"/>
                    <w:sz w:val="26"/>
                  </w:rPr>
                  <w:t>COMMONWEALTH</w:t>
                </w:r>
              </w:smartTag>
              <w:r w:rsidRPr="001A75B1">
                <w:rPr>
                  <w:rFonts w:ascii="Arial" w:hAnsi="Arial"/>
                  <w:spacing w:val="-3"/>
                  <w:sz w:val="26"/>
                </w:rPr>
                <w:t xml:space="preserve"> OF </w:t>
              </w:r>
              <w:smartTag w:uri="urn:schemas-microsoft-com:office:smarttags" w:element="PlaceName">
                <w:r w:rsidRPr="001A75B1">
                  <w:rPr>
                    <w:rFonts w:ascii="Arial" w:hAnsi="Arial"/>
                    <w:spacing w:val="-3"/>
                    <w:sz w:val="26"/>
                  </w:rPr>
                  <w:t>PENNSYLVANIA</w:t>
                </w:r>
              </w:smartTag>
            </w:smartTag>
          </w:p>
          <w:p w14:paraId="72CF2B78"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A75B1">
                  <w:rPr>
                    <w:rFonts w:ascii="Arial" w:hAnsi="Arial"/>
                    <w:spacing w:val="-3"/>
                    <w:sz w:val="26"/>
                  </w:rPr>
                  <w:t>PENNSYLVANIA</w:t>
                </w:r>
              </w:smartTag>
            </w:smartTag>
            <w:r w:rsidRPr="001A75B1">
              <w:rPr>
                <w:rFonts w:ascii="Arial" w:hAnsi="Arial"/>
                <w:spacing w:val="-3"/>
                <w:sz w:val="26"/>
              </w:rPr>
              <w:t xml:space="preserve"> PUBLIC UTILITY COMMISSION</w:t>
            </w:r>
          </w:p>
          <w:p w14:paraId="10C397E1" w14:textId="77777777" w:rsidR="00E8035A" w:rsidRPr="001A75B1" w:rsidRDefault="00950069">
            <w:pPr>
              <w:jc w:val="center"/>
              <w:rPr>
                <w:rFonts w:ascii="Arial" w:hAnsi="Arial"/>
                <w:sz w:val="12"/>
              </w:rPr>
            </w:pPr>
            <w:r w:rsidRPr="001A75B1">
              <w:rPr>
                <w:rFonts w:ascii="Arial" w:hAnsi="Arial"/>
                <w:spacing w:val="-3"/>
                <w:sz w:val="26"/>
              </w:rPr>
              <w:t>400 NORTH STREET</w:t>
            </w:r>
            <w:r w:rsidR="00E8035A" w:rsidRPr="001A75B1">
              <w:rPr>
                <w:rFonts w:ascii="Arial" w:hAnsi="Arial"/>
                <w:spacing w:val="-3"/>
                <w:sz w:val="26"/>
              </w:rPr>
              <w:t xml:space="preserve">, HARRISBURG, PA </w:t>
            </w:r>
            <w:r w:rsidRPr="001A75B1">
              <w:rPr>
                <w:rFonts w:ascii="Arial" w:hAnsi="Arial"/>
                <w:spacing w:val="-3"/>
                <w:sz w:val="26"/>
              </w:rPr>
              <w:t>17120</w:t>
            </w:r>
          </w:p>
        </w:tc>
        <w:tc>
          <w:tcPr>
            <w:tcW w:w="1452" w:type="dxa"/>
          </w:tcPr>
          <w:p w14:paraId="3AA63AD3" w14:textId="77777777" w:rsidR="00E8035A" w:rsidRPr="001A75B1" w:rsidRDefault="00E8035A">
            <w:pPr>
              <w:rPr>
                <w:rFonts w:ascii="Arial" w:hAnsi="Arial"/>
                <w:sz w:val="12"/>
              </w:rPr>
            </w:pPr>
          </w:p>
          <w:p w14:paraId="162B9150" w14:textId="77777777" w:rsidR="00E8035A" w:rsidRPr="001A75B1" w:rsidRDefault="00E8035A">
            <w:pPr>
              <w:rPr>
                <w:rFonts w:ascii="Arial" w:hAnsi="Arial"/>
                <w:sz w:val="12"/>
              </w:rPr>
            </w:pPr>
          </w:p>
          <w:p w14:paraId="207269AE" w14:textId="77777777" w:rsidR="00E8035A" w:rsidRPr="001A75B1" w:rsidRDefault="00E8035A">
            <w:pPr>
              <w:rPr>
                <w:rFonts w:ascii="Arial" w:hAnsi="Arial"/>
                <w:sz w:val="12"/>
              </w:rPr>
            </w:pPr>
          </w:p>
          <w:p w14:paraId="604CF3DA" w14:textId="77777777" w:rsidR="00E8035A" w:rsidRPr="001A75B1" w:rsidRDefault="00E8035A">
            <w:pPr>
              <w:rPr>
                <w:rFonts w:ascii="Arial" w:hAnsi="Arial"/>
                <w:sz w:val="12"/>
              </w:rPr>
            </w:pPr>
          </w:p>
          <w:p w14:paraId="0333E284" w14:textId="77777777" w:rsidR="00E8035A" w:rsidRPr="001A75B1" w:rsidRDefault="00E8035A">
            <w:pPr>
              <w:rPr>
                <w:rFonts w:ascii="Arial" w:hAnsi="Arial"/>
                <w:sz w:val="12"/>
              </w:rPr>
            </w:pPr>
          </w:p>
          <w:p w14:paraId="7885A024" w14:textId="77777777" w:rsidR="00E8035A" w:rsidRPr="001A75B1" w:rsidRDefault="00E8035A">
            <w:pPr>
              <w:rPr>
                <w:rFonts w:ascii="Arial" w:hAnsi="Arial"/>
                <w:sz w:val="12"/>
              </w:rPr>
            </w:pPr>
          </w:p>
          <w:p w14:paraId="395D7C24" w14:textId="77777777" w:rsidR="00E8035A" w:rsidRPr="001A75B1" w:rsidRDefault="00E8035A">
            <w:pPr>
              <w:jc w:val="right"/>
              <w:rPr>
                <w:rFonts w:ascii="Arial" w:hAnsi="Arial"/>
                <w:sz w:val="12"/>
              </w:rPr>
            </w:pPr>
            <w:r w:rsidRPr="001A75B1">
              <w:rPr>
                <w:rFonts w:ascii="Arial" w:hAnsi="Arial"/>
                <w:b/>
                <w:spacing w:val="-1"/>
                <w:sz w:val="12"/>
              </w:rPr>
              <w:t>IN REPLY PLEASE REFER TO OUR FILE</w:t>
            </w:r>
          </w:p>
        </w:tc>
      </w:tr>
      <w:tr w:rsidR="00E8035A" w:rsidRPr="001A75B1" w14:paraId="77E79C5B" w14:textId="77777777" w:rsidTr="002D5BCC">
        <w:trPr>
          <w:trHeight w:val="279"/>
        </w:trPr>
        <w:tc>
          <w:tcPr>
            <w:tcW w:w="1363" w:type="dxa"/>
          </w:tcPr>
          <w:p w14:paraId="3A445C0B" w14:textId="77777777" w:rsidR="00E8035A" w:rsidRPr="001A75B1" w:rsidRDefault="00E8035A">
            <w:pPr>
              <w:rPr>
                <w:spacing w:val="-2"/>
              </w:rPr>
            </w:pPr>
            <w:r w:rsidRPr="001A75B1">
              <w:tab/>
            </w:r>
          </w:p>
        </w:tc>
        <w:tc>
          <w:tcPr>
            <w:tcW w:w="7727" w:type="dxa"/>
          </w:tcPr>
          <w:p w14:paraId="6B8BD9B3" w14:textId="77777777" w:rsidR="00E8035A" w:rsidRPr="001A75B1" w:rsidRDefault="00E8035A">
            <w:pPr>
              <w:suppressAutoHyphens/>
              <w:spacing w:line="204" w:lineRule="auto"/>
              <w:jc w:val="center"/>
              <w:rPr>
                <w:rFonts w:ascii="Arial" w:hAnsi="Arial"/>
                <w:spacing w:val="-3"/>
              </w:rPr>
            </w:pPr>
          </w:p>
        </w:tc>
        <w:tc>
          <w:tcPr>
            <w:tcW w:w="1800" w:type="dxa"/>
            <w:gridSpan w:val="2"/>
          </w:tcPr>
          <w:p w14:paraId="6F2BA1B5" w14:textId="77777777" w:rsidR="00E8035A" w:rsidRPr="001A75B1" w:rsidRDefault="00E8035A" w:rsidP="00537D15">
            <w:pPr>
              <w:rPr>
                <w:sz w:val="22"/>
                <w:szCs w:val="22"/>
              </w:rPr>
            </w:pPr>
          </w:p>
        </w:tc>
      </w:tr>
    </w:tbl>
    <w:p w14:paraId="484FDF03" w14:textId="491DB1F0" w:rsidR="006C725A" w:rsidRDefault="006C725A" w:rsidP="006C725A">
      <w:pPr>
        <w:pStyle w:val="Heading1"/>
        <w:ind w:right="-720"/>
        <w:jc w:val="center"/>
        <w:rPr>
          <w:color w:val="000000"/>
          <w:szCs w:val="24"/>
        </w:rPr>
      </w:pPr>
      <w:r>
        <w:rPr>
          <w:color w:val="000000"/>
          <w:szCs w:val="24"/>
        </w:rPr>
        <w:t>April 15, 2019</w:t>
      </w:r>
    </w:p>
    <w:p w14:paraId="0B6635CA" w14:textId="7F74092C" w:rsidR="00110300" w:rsidRPr="001A75B1" w:rsidRDefault="00B1682E" w:rsidP="006C725A">
      <w:pPr>
        <w:pStyle w:val="Heading1"/>
        <w:ind w:right="-720"/>
        <w:rPr>
          <w:color w:val="000000"/>
          <w:szCs w:val="24"/>
          <w:u w:val="single"/>
        </w:rPr>
      </w:pPr>
      <w:r w:rsidRPr="001A75B1">
        <w:rPr>
          <w:color w:val="000000"/>
          <w:szCs w:val="24"/>
        </w:rPr>
        <w:tab/>
      </w:r>
      <w:r w:rsidRPr="001A75B1">
        <w:rPr>
          <w:color w:val="000000"/>
          <w:szCs w:val="24"/>
        </w:rPr>
        <w:tab/>
      </w:r>
      <w:r w:rsidR="006C725A">
        <w:rPr>
          <w:color w:val="000000"/>
          <w:szCs w:val="24"/>
        </w:rPr>
        <w:tab/>
      </w:r>
      <w:r w:rsidR="006C725A">
        <w:rPr>
          <w:color w:val="000000"/>
          <w:szCs w:val="24"/>
        </w:rPr>
        <w:tab/>
      </w:r>
      <w:r w:rsidR="006C725A">
        <w:rPr>
          <w:color w:val="000000"/>
          <w:szCs w:val="24"/>
        </w:rPr>
        <w:tab/>
      </w:r>
      <w:r w:rsidR="006C725A">
        <w:rPr>
          <w:color w:val="000000"/>
          <w:szCs w:val="24"/>
        </w:rPr>
        <w:tab/>
      </w:r>
      <w:r w:rsidR="006C725A">
        <w:rPr>
          <w:color w:val="000000"/>
          <w:szCs w:val="24"/>
        </w:rPr>
        <w:tab/>
      </w:r>
      <w:r w:rsidR="006C725A">
        <w:rPr>
          <w:color w:val="000000"/>
          <w:szCs w:val="24"/>
        </w:rPr>
        <w:tab/>
      </w:r>
      <w:r w:rsidR="006C725A">
        <w:rPr>
          <w:color w:val="000000"/>
          <w:szCs w:val="24"/>
        </w:rPr>
        <w:tab/>
      </w:r>
      <w:r w:rsidR="0056770C" w:rsidRPr="001A75B1">
        <w:rPr>
          <w:color w:val="000000"/>
          <w:szCs w:val="24"/>
        </w:rPr>
        <w:t>Docket No. A-</w:t>
      </w:r>
      <w:r w:rsidR="001A75B1" w:rsidRPr="001A75B1">
        <w:rPr>
          <w:color w:val="000000"/>
          <w:szCs w:val="24"/>
        </w:rPr>
        <w:t>2012-</w:t>
      </w:r>
      <w:r w:rsidR="003D440B">
        <w:rPr>
          <w:color w:val="000000"/>
          <w:szCs w:val="24"/>
        </w:rPr>
        <w:t>229</w:t>
      </w:r>
      <w:r w:rsidR="009402A0">
        <w:rPr>
          <w:color w:val="000000"/>
          <w:szCs w:val="24"/>
        </w:rPr>
        <w:t>4042</w:t>
      </w:r>
    </w:p>
    <w:p w14:paraId="6B2A3B0E" w14:textId="2A636BA8" w:rsidR="00110300" w:rsidRPr="001A75B1" w:rsidRDefault="00110300" w:rsidP="00110300">
      <w:pPr>
        <w:rPr>
          <w:sz w:val="24"/>
          <w:szCs w:val="24"/>
        </w:rPr>
      </w:pP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t>Utility Code</w:t>
      </w:r>
      <w:r w:rsidR="005706A6" w:rsidRPr="001A75B1">
        <w:rPr>
          <w:sz w:val="24"/>
          <w:szCs w:val="24"/>
        </w:rPr>
        <w:t>:</w:t>
      </w:r>
      <w:r w:rsidRPr="001A75B1">
        <w:rPr>
          <w:sz w:val="24"/>
          <w:szCs w:val="24"/>
        </w:rPr>
        <w:t xml:space="preserve"> </w:t>
      </w:r>
      <w:r w:rsidR="001A75B1" w:rsidRPr="001A75B1">
        <w:rPr>
          <w:sz w:val="24"/>
          <w:szCs w:val="24"/>
        </w:rPr>
        <w:t>1714</w:t>
      </w:r>
      <w:r w:rsidR="009402A0">
        <w:rPr>
          <w:sz w:val="24"/>
          <w:szCs w:val="24"/>
        </w:rPr>
        <w:t>420</w:t>
      </w:r>
      <w:r w:rsidRPr="001A75B1">
        <w:rPr>
          <w:sz w:val="24"/>
          <w:szCs w:val="24"/>
        </w:rPr>
        <w:tab/>
      </w:r>
      <w:r w:rsidRPr="001A75B1">
        <w:rPr>
          <w:sz w:val="24"/>
          <w:szCs w:val="24"/>
        </w:rPr>
        <w:tab/>
      </w:r>
      <w:r w:rsidRPr="001A75B1">
        <w:rPr>
          <w:sz w:val="24"/>
          <w:szCs w:val="24"/>
        </w:rPr>
        <w:tab/>
      </w:r>
      <w:r w:rsidRPr="001A75B1">
        <w:rPr>
          <w:sz w:val="24"/>
          <w:szCs w:val="24"/>
        </w:rPr>
        <w:tab/>
      </w:r>
    </w:p>
    <w:p w14:paraId="4E287C86" w14:textId="77777777" w:rsidR="0052288F" w:rsidRPr="001A75B1" w:rsidRDefault="0052288F" w:rsidP="00110300">
      <w:pPr>
        <w:rPr>
          <w:b/>
          <w:color w:val="000000"/>
          <w:sz w:val="24"/>
          <w:szCs w:val="24"/>
          <w:u w:val="single"/>
        </w:rPr>
      </w:pPr>
      <w:r w:rsidRPr="001A75B1">
        <w:rPr>
          <w:b/>
          <w:color w:val="000000"/>
          <w:sz w:val="24"/>
          <w:szCs w:val="24"/>
          <w:u w:val="single"/>
        </w:rPr>
        <w:t>CERTIFIED</w:t>
      </w:r>
    </w:p>
    <w:p w14:paraId="023E0503" w14:textId="7D2D0557" w:rsidR="00110300" w:rsidRPr="001A75B1" w:rsidRDefault="009402A0" w:rsidP="00110300">
      <w:pPr>
        <w:rPr>
          <w:color w:val="000000"/>
          <w:sz w:val="24"/>
          <w:szCs w:val="24"/>
        </w:rPr>
      </w:pPr>
      <w:r>
        <w:rPr>
          <w:color w:val="000000"/>
          <w:sz w:val="24"/>
          <w:szCs w:val="24"/>
        </w:rPr>
        <w:t>DOUGLAS GRAY</w:t>
      </w:r>
    </w:p>
    <w:p w14:paraId="52AF8ED4" w14:textId="34072A4A" w:rsidR="009402A0" w:rsidRPr="001A75B1" w:rsidRDefault="005E6FE7" w:rsidP="00110300">
      <w:pPr>
        <w:rPr>
          <w:color w:val="000000"/>
          <w:sz w:val="24"/>
          <w:szCs w:val="24"/>
        </w:rPr>
      </w:pPr>
      <w:r>
        <w:rPr>
          <w:color w:val="000000"/>
          <w:sz w:val="24"/>
          <w:szCs w:val="24"/>
        </w:rPr>
        <w:t>KEYS</w:t>
      </w:r>
      <w:r w:rsidR="009402A0">
        <w:rPr>
          <w:color w:val="000000"/>
          <w:sz w:val="24"/>
          <w:szCs w:val="24"/>
        </w:rPr>
        <w:t xml:space="preserve">TONE COOPERATIVE ASSOC INC </w:t>
      </w:r>
    </w:p>
    <w:p w14:paraId="2B2F58FF" w14:textId="1F9FB4AF" w:rsidR="00110300" w:rsidRDefault="009402A0" w:rsidP="00110300">
      <w:pPr>
        <w:rPr>
          <w:color w:val="000000"/>
          <w:sz w:val="24"/>
          <w:szCs w:val="24"/>
        </w:rPr>
      </w:pPr>
      <w:r>
        <w:rPr>
          <w:color w:val="000000"/>
          <w:sz w:val="24"/>
          <w:szCs w:val="24"/>
        </w:rPr>
        <w:t>4100 HOLIDAY ST NW STW 201</w:t>
      </w:r>
    </w:p>
    <w:p w14:paraId="4CE366A1" w14:textId="3DE4B77A" w:rsidR="009402A0" w:rsidRPr="001A75B1" w:rsidRDefault="009402A0" w:rsidP="00110300">
      <w:pPr>
        <w:rPr>
          <w:color w:val="000000"/>
          <w:sz w:val="24"/>
          <w:szCs w:val="24"/>
        </w:rPr>
      </w:pPr>
      <w:r>
        <w:rPr>
          <w:color w:val="000000"/>
          <w:sz w:val="24"/>
          <w:szCs w:val="24"/>
        </w:rPr>
        <w:t>CANTON OH 44718</w:t>
      </w:r>
    </w:p>
    <w:p w14:paraId="5275FB96" w14:textId="19E92058" w:rsidR="00110300" w:rsidRPr="001A75B1" w:rsidRDefault="00110300" w:rsidP="00110300">
      <w:pPr>
        <w:rPr>
          <w:color w:val="000000"/>
          <w:sz w:val="24"/>
          <w:szCs w:val="24"/>
        </w:rPr>
      </w:pPr>
    </w:p>
    <w:p w14:paraId="1341983D" w14:textId="77777777" w:rsidR="00D72568" w:rsidRPr="001A75B1" w:rsidRDefault="00D72568" w:rsidP="00110300">
      <w:pPr>
        <w:pStyle w:val="Heading1"/>
        <w:ind w:right="-720"/>
        <w:rPr>
          <w:color w:val="000000"/>
          <w:szCs w:val="24"/>
        </w:rPr>
      </w:pPr>
    </w:p>
    <w:p w14:paraId="567A2178" w14:textId="77777777" w:rsidR="00E8035A" w:rsidRPr="001A75B1" w:rsidRDefault="00E8035A" w:rsidP="00077585">
      <w:pPr>
        <w:jc w:val="center"/>
        <w:rPr>
          <w:b/>
          <w:sz w:val="24"/>
          <w:u w:val="single"/>
        </w:rPr>
      </w:pPr>
      <w:r w:rsidRPr="001A75B1">
        <w:rPr>
          <w:b/>
          <w:sz w:val="24"/>
          <w:u w:val="single"/>
        </w:rPr>
        <w:t xml:space="preserve">RE: </w:t>
      </w:r>
      <w:r w:rsidR="0056770C" w:rsidRPr="001A75B1">
        <w:rPr>
          <w:b/>
          <w:sz w:val="24"/>
          <w:u w:val="single"/>
        </w:rPr>
        <w:t>Act 127 Pennsylvania Pipeline Operator Annual Registration Form</w:t>
      </w:r>
    </w:p>
    <w:p w14:paraId="2662D31C" w14:textId="77777777" w:rsidR="00E8035A" w:rsidRPr="001A75B1" w:rsidRDefault="00E8035A" w:rsidP="0017520D">
      <w:pPr>
        <w:spacing w:line="360" w:lineRule="auto"/>
        <w:rPr>
          <w:b/>
          <w:sz w:val="24"/>
          <w:u w:val="single"/>
        </w:rPr>
      </w:pPr>
    </w:p>
    <w:p w14:paraId="38499CD5" w14:textId="314D49A8" w:rsidR="00E8035A" w:rsidRPr="001A75B1" w:rsidRDefault="00E8035A">
      <w:pPr>
        <w:rPr>
          <w:sz w:val="24"/>
          <w:szCs w:val="24"/>
        </w:rPr>
      </w:pPr>
      <w:r w:rsidRPr="001A75B1">
        <w:rPr>
          <w:sz w:val="24"/>
          <w:szCs w:val="24"/>
        </w:rPr>
        <w:t xml:space="preserve">Dear </w:t>
      </w:r>
      <w:r w:rsidR="00950069" w:rsidRPr="001A75B1">
        <w:rPr>
          <w:color w:val="000000"/>
          <w:sz w:val="24"/>
          <w:szCs w:val="24"/>
        </w:rPr>
        <w:t>Mr.</w:t>
      </w:r>
      <w:r w:rsidR="001A75B1" w:rsidRPr="001A75B1">
        <w:rPr>
          <w:color w:val="000000"/>
          <w:sz w:val="24"/>
          <w:szCs w:val="24"/>
        </w:rPr>
        <w:t xml:space="preserve"> </w:t>
      </w:r>
      <w:r w:rsidR="009402A0">
        <w:rPr>
          <w:color w:val="000000"/>
          <w:sz w:val="24"/>
          <w:szCs w:val="24"/>
        </w:rPr>
        <w:t>Gray</w:t>
      </w:r>
      <w:r w:rsidR="004527A2" w:rsidRPr="001A75B1">
        <w:rPr>
          <w:sz w:val="24"/>
          <w:szCs w:val="24"/>
        </w:rPr>
        <w:t>:</w:t>
      </w:r>
    </w:p>
    <w:p w14:paraId="7B12720A" w14:textId="77777777" w:rsidR="0052287D" w:rsidRPr="001A75B1" w:rsidRDefault="0052287D">
      <w:pPr>
        <w:rPr>
          <w:sz w:val="24"/>
          <w:szCs w:val="24"/>
        </w:rPr>
      </w:pPr>
    </w:p>
    <w:p w14:paraId="0DADE199" w14:textId="74912E93" w:rsidR="00E8035A" w:rsidRPr="007F7F3F" w:rsidRDefault="00830E07" w:rsidP="00944534">
      <w:pPr>
        <w:ind w:firstLine="720"/>
        <w:rPr>
          <w:sz w:val="24"/>
          <w:szCs w:val="24"/>
        </w:rPr>
      </w:pPr>
      <w:r w:rsidRPr="001A75B1">
        <w:rPr>
          <w:sz w:val="24"/>
          <w:szCs w:val="24"/>
        </w:rPr>
        <w:t xml:space="preserve">On </w:t>
      </w:r>
      <w:r w:rsidR="003D440B">
        <w:rPr>
          <w:sz w:val="24"/>
          <w:szCs w:val="24"/>
        </w:rPr>
        <w:t>A</w:t>
      </w:r>
      <w:r w:rsidR="009402A0">
        <w:rPr>
          <w:sz w:val="24"/>
          <w:szCs w:val="24"/>
        </w:rPr>
        <w:t>pril</w:t>
      </w:r>
      <w:r w:rsidR="003D440B">
        <w:rPr>
          <w:sz w:val="24"/>
          <w:szCs w:val="24"/>
        </w:rPr>
        <w:t xml:space="preserve"> </w:t>
      </w:r>
      <w:r w:rsidR="009402A0">
        <w:rPr>
          <w:sz w:val="24"/>
          <w:szCs w:val="24"/>
        </w:rPr>
        <w:t>9</w:t>
      </w:r>
      <w:r w:rsidR="001A75B1" w:rsidRPr="001A75B1">
        <w:rPr>
          <w:sz w:val="24"/>
          <w:szCs w:val="24"/>
        </w:rPr>
        <w:t>, 201</w:t>
      </w:r>
      <w:r w:rsidR="009402A0">
        <w:rPr>
          <w:sz w:val="24"/>
          <w:szCs w:val="24"/>
        </w:rPr>
        <w:t>9</w:t>
      </w:r>
      <w:r w:rsidR="00950069" w:rsidRPr="001A75B1">
        <w:rPr>
          <w:sz w:val="24"/>
          <w:szCs w:val="24"/>
        </w:rPr>
        <w:t>,</w:t>
      </w:r>
      <w:r w:rsidR="003A7271" w:rsidRPr="001A75B1">
        <w:rPr>
          <w:sz w:val="24"/>
          <w:szCs w:val="24"/>
        </w:rPr>
        <w:t xml:space="preserve"> </w:t>
      </w:r>
      <w:r w:rsidR="009402A0">
        <w:rPr>
          <w:color w:val="000000"/>
          <w:sz w:val="24"/>
          <w:szCs w:val="24"/>
        </w:rPr>
        <w:t>Keystone Cooperative Association, Inc.</w:t>
      </w:r>
      <w:r w:rsidR="00FE07E1" w:rsidRPr="001A75B1">
        <w:rPr>
          <w:color w:val="000000"/>
          <w:sz w:val="24"/>
          <w:szCs w:val="24"/>
        </w:rPr>
        <w:t>’s</w:t>
      </w:r>
      <w:r w:rsidR="003A659A" w:rsidRPr="001A75B1">
        <w:rPr>
          <w:color w:val="000000"/>
          <w:sz w:val="24"/>
          <w:szCs w:val="24"/>
        </w:rPr>
        <w:t xml:space="preserve"> </w:t>
      </w:r>
      <w:r w:rsidR="008E1798" w:rsidRPr="001A75B1">
        <w:rPr>
          <w:color w:val="000000"/>
          <w:sz w:val="24"/>
          <w:szCs w:val="24"/>
        </w:rPr>
        <w:t>registration</w:t>
      </w:r>
      <w:r w:rsidR="003A659A" w:rsidRPr="001A75B1">
        <w:rPr>
          <w:color w:val="000000"/>
          <w:sz w:val="24"/>
          <w:szCs w:val="24"/>
        </w:rPr>
        <w:t xml:space="preserve"> for </w:t>
      </w:r>
      <w:r w:rsidR="008E1798" w:rsidRPr="001A75B1">
        <w:rPr>
          <w:color w:val="000000"/>
          <w:sz w:val="24"/>
          <w:szCs w:val="24"/>
        </w:rPr>
        <w:t>renewal</w:t>
      </w:r>
      <w:r w:rsidR="00FE07E1" w:rsidRPr="001A75B1">
        <w:rPr>
          <w:color w:val="000000"/>
          <w:sz w:val="24"/>
          <w:szCs w:val="24"/>
        </w:rPr>
        <w:t xml:space="preserve"> of the</w:t>
      </w:r>
      <w:r w:rsidR="003A659A" w:rsidRPr="001A75B1">
        <w:rPr>
          <w:color w:val="000000"/>
          <w:sz w:val="24"/>
          <w:szCs w:val="24"/>
        </w:rPr>
        <w:t xml:space="preserve"> </w:t>
      </w:r>
      <w:r w:rsidR="008E1798" w:rsidRPr="001A75B1">
        <w:rPr>
          <w:color w:val="000000"/>
          <w:sz w:val="24"/>
          <w:szCs w:val="24"/>
        </w:rPr>
        <w:t>Act 127 Pennsylvania Pipeline Operator Annual Registration</w:t>
      </w:r>
      <w:r w:rsidR="003A659A" w:rsidRPr="001A75B1">
        <w:rPr>
          <w:color w:val="000000"/>
          <w:sz w:val="24"/>
          <w:szCs w:val="24"/>
        </w:rPr>
        <w:t xml:space="preserve"> in the Commonwealth of Pennsylvania was accepted for filing with the Public Utility Commission</w:t>
      </w:r>
      <w:r w:rsidR="00555C1E" w:rsidRPr="001A75B1">
        <w:rPr>
          <w:b/>
          <w:caps/>
          <w:sz w:val="24"/>
          <w:szCs w:val="24"/>
        </w:rPr>
        <w:t>.</w:t>
      </w:r>
      <w:r w:rsidR="00555C1E" w:rsidRPr="001A75B1">
        <w:rPr>
          <w:sz w:val="24"/>
          <w:szCs w:val="24"/>
        </w:rPr>
        <w:t xml:space="preserve">  </w:t>
      </w:r>
      <w:r w:rsidR="00077585" w:rsidRPr="001A75B1">
        <w:rPr>
          <w:sz w:val="24"/>
          <w:szCs w:val="24"/>
        </w:rPr>
        <w:t xml:space="preserve">The </w:t>
      </w:r>
      <w:r w:rsidR="00D94CE0" w:rsidRPr="001A75B1">
        <w:rPr>
          <w:sz w:val="24"/>
          <w:szCs w:val="24"/>
        </w:rPr>
        <w:t>registration form</w:t>
      </w:r>
      <w:r w:rsidR="00077585" w:rsidRPr="001A75B1">
        <w:rPr>
          <w:sz w:val="24"/>
          <w:szCs w:val="24"/>
        </w:rPr>
        <w:t xml:space="preserve"> was incomplete.  </w:t>
      </w:r>
      <w:r w:rsidR="00D24767" w:rsidRPr="001A75B1">
        <w:rPr>
          <w:sz w:val="24"/>
          <w:szCs w:val="24"/>
        </w:rPr>
        <w:t>In order for us to</w:t>
      </w:r>
      <w:r w:rsidR="00D24767" w:rsidRPr="007F7F3F">
        <w:rPr>
          <w:sz w:val="24"/>
          <w:szCs w:val="24"/>
        </w:rPr>
        <w:t xml:space="preserve">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62B456B7" w14:textId="77777777" w:rsidR="003614E5" w:rsidRPr="007F7F3F" w:rsidRDefault="003614E5" w:rsidP="001B1533">
      <w:pPr>
        <w:ind w:left="720"/>
        <w:rPr>
          <w:sz w:val="24"/>
          <w:szCs w:val="24"/>
        </w:rPr>
      </w:pPr>
    </w:p>
    <w:p w14:paraId="3B6F83CC" w14:textId="7F825B4C" w:rsidR="00950069" w:rsidRPr="00EF5085" w:rsidRDefault="00950069" w:rsidP="00950069">
      <w:pPr>
        <w:ind w:firstLine="720"/>
        <w:rPr>
          <w:sz w:val="24"/>
          <w:szCs w:val="24"/>
        </w:rPr>
      </w:pPr>
      <w:r w:rsidRPr="001A75B1">
        <w:rPr>
          <w:sz w:val="24"/>
          <w:szCs w:val="24"/>
        </w:rPr>
        <w:t xml:space="preserve">Please be advised that you are directed to forward the requested information to the Commission within </w:t>
      </w:r>
      <w:r w:rsidRPr="001A75B1">
        <w:rPr>
          <w:b/>
          <w:sz w:val="24"/>
          <w:szCs w:val="24"/>
          <w:u w:val="single"/>
        </w:rPr>
        <w:t>30</w:t>
      </w:r>
      <w:r w:rsidRPr="001A75B1">
        <w:rPr>
          <w:sz w:val="24"/>
          <w:szCs w:val="24"/>
        </w:rPr>
        <w:t xml:space="preserve"> days of receipt of this letter.  Failure to respond may result in the registration renewal being denied.  As well, if </w:t>
      </w:r>
      <w:r w:rsidR="009402A0">
        <w:rPr>
          <w:color w:val="000000"/>
          <w:sz w:val="24"/>
          <w:szCs w:val="24"/>
        </w:rPr>
        <w:t>Keystone Cooperative Association, Inc.</w:t>
      </w:r>
      <w:r w:rsidR="009402A0" w:rsidRPr="001A75B1">
        <w:rPr>
          <w:sz w:val="24"/>
          <w:szCs w:val="24"/>
        </w:rPr>
        <w:t xml:space="preserve"> </w:t>
      </w:r>
      <w:r w:rsidRPr="001A75B1">
        <w:rPr>
          <w:sz w:val="24"/>
          <w:szCs w:val="24"/>
        </w:rPr>
        <w:t>has decided to withdraw its registration renewal, please reply notifying the Commission of such a decision.</w:t>
      </w:r>
    </w:p>
    <w:p w14:paraId="401FF05E" w14:textId="77777777" w:rsidR="00950069" w:rsidRPr="00EF5085" w:rsidRDefault="00950069" w:rsidP="00950069">
      <w:pPr>
        <w:ind w:left="720"/>
        <w:rPr>
          <w:sz w:val="24"/>
          <w:szCs w:val="24"/>
        </w:rPr>
      </w:pPr>
    </w:p>
    <w:p w14:paraId="24551606"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6F3AAFC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0FB5D894" w14:textId="77777777" w:rsidTr="007224AE">
        <w:trPr>
          <w:jc w:val="center"/>
        </w:trPr>
        <w:tc>
          <w:tcPr>
            <w:tcW w:w="4158" w:type="dxa"/>
          </w:tcPr>
          <w:p w14:paraId="39767010"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617D9BAB" w14:textId="77777777" w:rsidTr="007224AE">
        <w:trPr>
          <w:jc w:val="center"/>
        </w:trPr>
        <w:tc>
          <w:tcPr>
            <w:tcW w:w="4158" w:type="dxa"/>
          </w:tcPr>
          <w:p w14:paraId="4E42532C"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E260964" w14:textId="77777777" w:rsidTr="007224AE">
        <w:trPr>
          <w:jc w:val="center"/>
        </w:trPr>
        <w:tc>
          <w:tcPr>
            <w:tcW w:w="4158" w:type="dxa"/>
          </w:tcPr>
          <w:p w14:paraId="2AC9E369"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081AEFFC" w14:textId="77777777" w:rsidTr="007224AE">
        <w:trPr>
          <w:jc w:val="center"/>
        </w:trPr>
        <w:tc>
          <w:tcPr>
            <w:tcW w:w="4158" w:type="dxa"/>
          </w:tcPr>
          <w:p w14:paraId="3442F76D" w14:textId="77777777" w:rsidR="00950069" w:rsidRPr="00EF5085" w:rsidRDefault="00950069" w:rsidP="007224AE">
            <w:pPr>
              <w:ind w:right="-90"/>
              <w:rPr>
                <w:sz w:val="24"/>
                <w:szCs w:val="24"/>
              </w:rPr>
            </w:pPr>
            <w:r w:rsidRPr="00EF5085">
              <w:rPr>
                <w:sz w:val="24"/>
                <w:szCs w:val="24"/>
              </w:rPr>
              <w:t>Harrisburg, PA 17120</w:t>
            </w:r>
          </w:p>
        </w:tc>
      </w:tr>
    </w:tbl>
    <w:p w14:paraId="0C7552CB" w14:textId="77777777" w:rsidR="00950069" w:rsidRPr="00EF5085" w:rsidRDefault="00950069" w:rsidP="00950069">
      <w:pPr>
        <w:ind w:right="-90" w:firstLine="720"/>
        <w:rPr>
          <w:sz w:val="24"/>
          <w:szCs w:val="24"/>
        </w:rPr>
      </w:pPr>
    </w:p>
    <w:p w14:paraId="0BF5EAB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743A7ECA" w14:textId="77777777" w:rsidR="00950069" w:rsidRPr="00EF5085" w:rsidRDefault="00950069" w:rsidP="00950069">
      <w:pPr>
        <w:ind w:right="-90" w:firstLine="720"/>
        <w:rPr>
          <w:sz w:val="24"/>
          <w:szCs w:val="24"/>
        </w:rPr>
      </w:pPr>
    </w:p>
    <w:p w14:paraId="031F0572" w14:textId="77777777" w:rsidR="00950069" w:rsidRPr="00EF5085" w:rsidRDefault="00950069" w:rsidP="00950069">
      <w:pPr>
        <w:ind w:left="1440"/>
        <w:rPr>
          <w:sz w:val="24"/>
          <w:szCs w:val="24"/>
        </w:rPr>
      </w:pPr>
      <w:r w:rsidRPr="00EF5085">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EF5085">
        <w:rPr>
          <w:sz w:val="24"/>
          <w:szCs w:val="24"/>
        </w:rPr>
        <w:lastRenderedPageBreak/>
        <w:t>statements herein are made subject to the penalties of 18 Pa. C.S. § 4904 (relating to unsworn falsification to authorities).</w:t>
      </w:r>
    </w:p>
    <w:p w14:paraId="582095D8" w14:textId="77777777" w:rsidR="00950069" w:rsidRPr="00EF5085" w:rsidRDefault="00950069" w:rsidP="00950069">
      <w:pPr>
        <w:ind w:left="1440"/>
        <w:rPr>
          <w:sz w:val="24"/>
          <w:szCs w:val="24"/>
        </w:rPr>
      </w:pPr>
    </w:p>
    <w:p w14:paraId="7521587C"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B4C75CD" w14:textId="77777777" w:rsidR="00950069" w:rsidRPr="00EF5085" w:rsidRDefault="00950069" w:rsidP="00950069">
      <w:pPr>
        <w:ind w:firstLine="720"/>
        <w:rPr>
          <w:sz w:val="24"/>
          <w:szCs w:val="24"/>
        </w:rPr>
      </w:pPr>
    </w:p>
    <w:p w14:paraId="5F4FEA8D"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17E5FC17" w14:textId="77777777" w:rsidR="00950069" w:rsidRDefault="00950069" w:rsidP="00950069">
      <w:pPr>
        <w:ind w:right="-90" w:firstLine="720"/>
        <w:rPr>
          <w:sz w:val="24"/>
          <w:szCs w:val="24"/>
        </w:rPr>
      </w:pPr>
    </w:p>
    <w:p w14:paraId="6D04C22A" w14:textId="77777777" w:rsidR="00950069" w:rsidRPr="004F62B7" w:rsidRDefault="00950069" w:rsidP="00950069">
      <w:pPr>
        <w:ind w:right="-90" w:firstLine="720"/>
        <w:rPr>
          <w:sz w:val="24"/>
          <w:szCs w:val="24"/>
        </w:rPr>
      </w:pPr>
    </w:p>
    <w:p w14:paraId="6A99ADDB" w14:textId="4573E6B0" w:rsidR="00950069" w:rsidRPr="00093DF4" w:rsidRDefault="006C725A" w:rsidP="00950069">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79717788" wp14:editId="0CC6CE3F">
            <wp:simplePos x="0" y="0"/>
            <wp:positionH relativeFrom="column">
              <wp:posOffset>2809875</wp:posOffset>
            </wp:positionH>
            <wp:positionV relativeFrom="paragraph">
              <wp:posOffset>210820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24AF9A47" w14:textId="20799377" w:rsidR="00950069" w:rsidRPr="00093DF4" w:rsidRDefault="00950069" w:rsidP="00950069">
      <w:pPr>
        <w:tabs>
          <w:tab w:val="left" w:pos="5040"/>
        </w:tabs>
        <w:rPr>
          <w:color w:val="000000"/>
          <w:sz w:val="24"/>
          <w:szCs w:val="24"/>
        </w:rPr>
      </w:pPr>
    </w:p>
    <w:p w14:paraId="7FBE68F6" w14:textId="3A32AF17" w:rsidR="00950069" w:rsidRPr="00093DF4" w:rsidRDefault="00950069" w:rsidP="00950069">
      <w:pPr>
        <w:tabs>
          <w:tab w:val="left" w:pos="5040"/>
        </w:tabs>
        <w:rPr>
          <w:color w:val="000000"/>
          <w:sz w:val="24"/>
          <w:szCs w:val="24"/>
        </w:rPr>
      </w:pPr>
    </w:p>
    <w:p w14:paraId="46CD9709" w14:textId="77777777" w:rsidR="00950069" w:rsidRPr="00093DF4" w:rsidRDefault="00950069" w:rsidP="00950069">
      <w:pPr>
        <w:tabs>
          <w:tab w:val="left" w:pos="5040"/>
        </w:tabs>
        <w:rPr>
          <w:color w:val="000000"/>
          <w:sz w:val="24"/>
          <w:szCs w:val="24"/>
        </w:rPr>
      </w:pPr>
    </w:p>
    <w:p w14:paraId="5827FCE0"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11CF79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1F532A02" w14:textId="77777777" w:rsidR="00950069" w:rsidRPr="00093DF4" w:rsidRDefault="00950069" w:rsidP="00950069">
      <w:pPr>
        <w:rPr>
          <w:sz w:val="32"/>
          <w:szCs w:val="24"/>
        </w:rPr>
      </w:pPr>
    </w:p>
    <w:p w14:paraId="547F5383" w14:textId="77777777" w:rsidR="00950069" w:rsidRDefault="00950069" w:rsidP="00950069">
      <w:pPr>
        <w:rPr>
          <w:sz w:val="24"/>
          <w:szCs w:val="24"/>
        </w:rPr>
      </w:pPr>
      <w:r>
        <w:rPr>
          <w:sz w:val="24"/>
          <w:szCs w:val="24"/>
        </w:rPr>
        <w:t xml:space="preserve">Enclosure </w:t>
      </w:r>
    </w:p>
    <w:p w14:paraId="33B398B0"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7D8B0318" w14:textId="0D5E0523" w:rsidR="009402A0" w:rsidRDefault="009402A0" w:rsidP="009402A0">
      <w:pPr>
        <w:pStyle w:val="Heading1"/>
        <w:ind w:right="-720"/>
        <w:rPr>
          <w:color w:val="000000"/>
          <w:szCs w:val="24"/>
        </w:rPr>
      </w:pPr>
      <w:r>
        <w:rPr>
          <w:color w:val="000000"/>
          <w:szCs w:val="24"/>
        </w:rPr>
        <w:lastRenderedPageBreak/>
        <w:t xml:space="preserve">                                               Keystone Cooperative Association, Inc</w:t>
      </w:r>
    </w:p>
    <w:p w14:paraId="0BDD969A" w14:textId="3E9E3B91" w:rsidR="001A75B1" w:rsidRPr="001A75B1" w:rsidRDefault="001A75B1" w:rsidP="001A75B1">
      <w:pPr>
        <w:pStyle w:val="Heading1"/>
        <w:ind w:right="-720"/>
        <w:rPr>
          <w:color w:val="000000"/>
          <w:szCs w:val="24"/>
          <w:u w:val="single"/>
        </w:rPr>
      </w:pPr>
      <w:r w:rsidRPr="001A75B1">
        <w:rPr>
          <w:color w:val="000000"/>
          <w:szCs w:val="24"/>
        </w:rPr>
        <w:t xml:space="preserve">                                                       Docket No. A-2012-2</w:t>
      </w:r>
      <w:r w:rsidR="003D440B">
        <w:rPr>
          <w:color w:val="000000"/>
          <w:szCs w:val="24"/>
        </w:rPr>
        <w:t>2</w:t>
      </w:r>
      <w:r w:rsidR="009402A0">
        <w:rPr>
          <w:color w:val="000000"/>
          <w:szCs w:val="24"/>
        </w:rPr>
        <w:t>94042</w:t>
      </w:r>
    </w:p>
    <w:p w14:paraId="0B7E9D64" w14:textId="6AF7C835" w:rsidR="00304BDF" w:rsidRDefault="00304BDF" w:rsidP="001A75B1">
      <w:pPr>
        <w:jc w:val="center"/>
        <w:rPr>
          <w:sz w:val="24"/>
          <w:szCs w:val="24"/>
        </w:rPr>
      </w:pPr>
      <w:r>
        <w:rPr>
          <w:sz w:val="24"/>
          <w:szCs w:val="24"/>
        </w:rPr>
        <w:t>Data Request</w:t>
      </w:r>
    </w:p>
    <w:p w14:paraId="1368CE89" w14:textId="77777777" w:rsidR="00304BDF" w:rsidRDefault="00304BDF" w:rsidP="00304BDF">
      <w:pPr>
        <w:jc w:val="center"/>
        <w:rPr>
          <w:sz w:val="24"/>
          <w:szCs w:val="24"/>
        </w:rPr>
      </w:pPr>
    </w:p>
    <w:p w14:paraId="36F3B0E9" w14:textId="77777777" w:rsidR="00A62364" w:rsidRPr="00A62364" w:rsidRDefault="00A62364" w:rsidP="00A62364">
      <w:pPr>
        <w:pStyle w:val="ListParagraph"/>
        <w:rPr>
          <w:sz w:val="24"/>
          <w:szCs w:val="24"/>
          <w:highlight w:val="yellow"/>
        </w:rPr>
      </w:pPr>
    </w:p>
    <w:p w14:paraId="6E2209E2" w14:textId="77777777" w:rsidR="00A62364" w:rsidRPr="00DA2588" w:rsidRDefault="00A62364" w:rsidP="00A62364">
      <w:pPr>
        <w:pStyle w:val="ListParagraph"/>
        <w:rPr>
          <w:sz w:val="24"/>
          <w:szCs w:val="24"/>
        </w:rPr>
      </w:pPr>
    </w:p>
    <w:p w14:paraId="662975F2" w14:textId="6671E4AC" w:rsidR="00BE1350" w:rsidRDefault="003060D8" w:rsidP="00CC3E72">
      <w:pPr>
        <w:pStyle w:val="ListParagraph"/>
        <w:numPr>
          <w:ilvl w:val="0"/>
          <w:numId w:val="20"/>
        </w:numPr>
        <w:rPr>
          <w:sz w:val="24"/>
          <w:szCs w:val="24"/>
        </w:rPr>
      </w:pPr>
      <w:r w:rsidRPr="00DA2588">
        <w:rPr>
          <w:sz w:val="24"/>
          <w:szCs w:val="24"/>
        </w:rPr>
        <w:t xml:space="preserve">Reference </w:t>
      </w:r>
      <w:r w:rsidR="0052288F" w:rsidRPr="00DA2588">
        <w:rPr>
          <w:sz w:val="24"/>
          <w:szCs w:val="24"/>
        </w:rPr>
        <w:t xml:space="preserve">attachment B, </w:t>
      </w:r>
      <w:r w:rsidR="00DA2588">
        <w:rPr>
          <w:sz w:val="24"/>
          <w:szCs w:val="24"/>
        </w:rPr>
        <w:t>the reported</w:t>
      </w:r>
      <w:r w:rsidR="001A75B1" w:rsidRPr="00DA2588">
        <w:rPr>
          <w:sz w:val="24"/>
          <w:szCs w:val="24"/>
        </w:rPr>
        <w:t xml:space="preserve"> 201</w:t>
      </w:r>
      <w:r w:rsidR="009402A0">
        <w:rPr>
          <w:sz w:val="24"/>
          <w:szCs w:val="24"/>
        </w:rPr>
        <w:t>8</w:t>
      </w:r>
      <w:r w:rsidR="001A75B1" w:rsidRPr="00DA2588">
        <w:rPr>
          <w:sz w:val="24"/>
          <w:szCs w:val="24"/>
        </w:rPr>
        <w:t xml:space="preserve"> </w:t>
      </w:r>
      <w:r w:rsidR="00DA2588" w:rsidRPr="00DA2588">
        <w:rPr>
          <w:sz w:val="24"/>
          <w:szCs w:val="24"/>
        </w:rPr>
        <w:t>mileage</w:t>
      </w:r>
      <w:r w:rsidR="00047D95">
        <w:rPr>
          <w:sz w:val="24"/>
          <w:szCs w:val="24"/>
        </w:rPr>
        <w:t>s</w:t>
      </w:r>
      <w:r w:rsidR="00DA2588" w:rsidRPr="00DA2588">
        <w:rPr>
          <w:sz w:val="24"/>
          <w:szCs w:val="24"/>
        </w:rPr>
        <w:t xml:space="preserve"> indicate changes from the 201</w:t>
      </w:r>
      <w:r w:rsidR="009402A0">
        <w:rPr>
          <w:sz w:val="24"/>
          <w:szCs w:val="24"/>
        </w:rPr>
        <w:t xml:space="preserve">7 </w:t>
      </w:r>
      <w:r w:rsidR="00DA2588" w:rsidRPr="00DA2588">
        <w:rPr>
          <w:sz w:val="24"/>
          <w:szCs w:val="24"/>
        </w:rPr>
        <w:t>mileage filing</w:t>
      </w:r>
      <w:r w:rsidR="00DA2588">
        <w:rPr>
          <w:sz w:val="24"/>
          <w:szCs w:val="24"/>
        </w:rPr>
        <w:t xml:space="preserve"> </w:t>
      </w:r>
      <w:r w:rsidR="0021524A">
        <w:rPr>
          <w:sz w:val="24"/>
          <w:szCs w:val="24"/>
        </w:rPr>
        <w:t xml:space="preserve">report </w:t>
      </w:r>
      <w:r w:rsidR="00DA2588">
        <w:rPr>
          <w:sz w:val="24"/>
          <w:szCs w:val="24"/>
        </w:rPr>
        <w:t>for the following Coun</w:t>
      </w:r>
      <w:r w:rsidR="009402A0">
        <w:rPr>
          <w:sz w:val="24"/>
          <w:szCs w:val="24"/>
        </w:rPr>
        <w:t>ty</w:t>
      </w:r>
      <w:r w:rsidR="00DA2588">
        <w:rPr>
          <w:sz w:val="24"/>
          <w:szCs w:val="24"/>
        </w:rPr>
        <w:t xml:space="preserve"> below</w:t>
      </w:r>
      <w:r w:rsidR="00DA2588" w:rsidRPr="00DA2588">
        <w:rPr>
          <w:sz w:val="24"/>
          <w:szCs w:val="24"/>
        </w:rPr>
        <w:t xml:space="preserve">, registrants must explain under </w:t>
      </w:r>
      <w:r w:rsidR="0021524A">
        <w:rPr>
          <w:sz w:val="24"/>
          <w:szCs w:val="24"/>
        </w:rPr>
        <w:t xml:space="preserve">section </w:t>
      </w:r>
      <w:r w:rsidR="00DA2588" w:rsidRPr="00DA2588">
        <w:rPr>
          <w:sz w:val="24"/>
          <w:szCs w:val="24"/>
        </w:rPr>
        <w:t xml:space="preserve">12 </w:t>
      </w:r>
      <w:r w:rsidR="00047D95">
        <w:rPr>
          <w:sz w:val="24"/>
          <w:szCs w:val="24"/>
        </w:rPr>
        <w:t>(</w:t>
      </w:r>
      <w:r w:rsidR="00DA2588" w:rsidRPr="00DA2588">
        <w:rPr>
          <w:sz w:val="24"/>
          <w:szCs w:val="24"/>
        </w:rPr>
        <w:t>or additional pages</w:t>
      </w:r>
      <w:r w:rsidR="00047D95">
        <w:rPr>
          <w:sz w:val="24"/>
          <w:szCs w:val="24"/>
        </w:rPr>
        <w:t>)</w:t>
      </w:r>
      <w:r w:rsidR="00DA2588" w:rsidRPr="00DA2588">
        <w:rPr>
          <w:sz w:val="24"/>
          <w:szCs w:val="24"/>
        </w:rPr>
        <w:t xml:space="preserve"> any changes</w:t>
      </w:r>
      <w:r w:rsidR="00047D95">
        <w:rPr>
          <w:sz w:val="24"/>
          <w:szCs w:val="24"/>
        </w:rPr>
        <w:t xml:space="preserve"> to the previous year’s reported mileage</w:t>
      </w:r>
      <w:r w:rsidR="00DA2588" w:rsidRPr="00DA2588">
        <w:rPr>
          <w:sz w:val="24"/>
          <w:szCs w:val="24"/>
        </w:rPr>
        <w:t xml:space="preserve"> if applicable. Please submit </w:t>
      </w:r>
      <w:r w:rsidR="00047D95">
        <w:rPr>
          <w:sz w:val="24"/>
          <w:szCs w:val="24"/>
        </w:rPr>
        <w:t xml:space="preserve">(an) </w:t>
      </w:r>
      <w:r w:rsidR="00DA2588" w:rsidRPr="00DA2588">
        <w:rPr>
          <w:sz w:val="24"/>
          <w:szCs w:val="24"/>
        </w:rPr>
        <w:t>explanation</w:t>
      </w:r>
      <w:r w:rsidR="00047D95">
        <w:rPr>
          <w:sz w:val="24"/>
          <w:szCs w:val="24"/>
        </w:rPr>
        <w:t>(s)</w:t>
      </w:r>
      <w:r w:rsidR="00DA2588" w:rsidRPr="00DA2588">
        <w:rPr>
          <w:sz w:val="24"/>
          <w:szCs w:val="24"/>
        </w:rPr>
        <w:t xml:space="preserve"> for the change indicated </w:t>
      </w:r>
      <w:r w:rsidR="009402A0">
        <w:rPr>
          <w:sz w:val="24"/>
          <w:szCs w:val="24"/>
        </w:rPr>
        <w:t>below.</w:t>
      </w:r>
    </w:p>
    <w:p w14:paraId="6250E77C" w14:textId="77777777" w:rsidR="00BE1350" w:rsidRDefault="00BE1350" w:rsidP="00BE1350">
      <w:pPr>
        <w:pStyle w:val="ListParagraph"/>
        <w:rPr>
          <w:sz w:val="24"/>
          <w:szCs w:val="24"/>
        </w:rPr>
      </w:pPr>
    </w:p>
    <w:tbl>
      <w:tblPr>
        <w:tblW w:w="8996" w:type="dxa"/>
        <w:tblLook w:val="04A0" w:firstRow="1" w:lastRow="0" w:firstColumn="1" w:lastColumn="0" w:noHBand="0" w:noVBand="1"/>
      </w:tblPr>
      <w:tblGrid>
        <w:gridCol w:w="1576"/>
        <w:gridCol w:w="3720"/>
        <w:gridCol w:w="3700"/>
      </w:tblGrid>
      <w:tr w:rsidR="00BE1350" w:rsidRPr="00BE1350" w14:paraId="2E7E1634" w14:textId="77777777" w:rsidTr="00563C7C">
        <w:trPr>
          <w:trHeight w:val="300"/>
        </w:trPr>
        <w:tc>
          <w:tcPr>
            <w:tcW w:w="1576" w:type="dxa"/>
            <w:tcBorders>
              <w:top w:val="nil"/>
              <w:left w:val="nil"/>
              <w:bottom w:val="nil"/>
              <w:right w:val="nil"/>
            </w:tcBorders>
            <w:shd w:val="clear" w:color="auto" w:fill="auto"/>
            <w:noWrap/>
            <w:vAlign w:val="bottom"/>
            <w:hideMark/>
          </w:tcPr>
          <w:p w14:paraId="5F9EC57D" w14:textId="77777777" w:rsidR="00BE1350" w:rsidRPr="00BE1350" w:rsidRDefault="00BE1350" w:rsidP="00BE1350">
            <w:pPr>
              <w:rPr>
                <w:sz w:val="24"/>
                <w:szCs w:val="24"/>
              </w:rPr>
            </w:pP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40EC" w14:textId="7DD22605" w:rsidR="00BE1350" w:rsidRPr="00BE1350" w:rsidRDefault="00BE1350" w:rsidP="00BE1350">
            <w:pPr>
              <w:jc w:val="center"/>
              <w:rPr>
                <w:rFonts w:ascii="Calibri" w:hAnsi="Calibri" w:cs="Calibri"/>
                <w:b/>
                <w:bCs/>
                <w:color w:val="000000"/>
                <w:sz w:val="22"/>
                <w:szCs w:val="22"/>
              </w:rPr>
            </w:pPr>
            <w:r w:rsidRPr="00BE1350">
              <w:rPr>
                <w:rFonts w:ascii="Calibri" w:hAnsi="Calibri" w:cs="Calibri"/>
                <w:b/>
                <w:bCs/>
                <w:color w:val="000000"/>
                <w:sz w:val="22"/>
                <w:szCs w:val="22"/>
              </w:rPr>
              <w:t>201</w:t>
            </w:r>
            <w:r w:rsidR="009402A0">
              <w:rPr>
                <w:rFonts w:ascii="Calibri" w:hAnsi="Calibri" w:cs="Calibri"/>
                <w:b/>
                <w:bCs/>
                <w:color w:val="000000"/>
                <w:sz w:val="22"/>
                <w:szCs w:val="22"/>
              </w:rPr>
              <w:t>7</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6FC688E1" w14:textId="43A886D7" w:rsidR="00BE1350" w:rsidRPr="00BE1350" w:rsidRDefault="00BE1350" w:rsidP="00BE1350">
            <w:pPr>
              <w:jc w:val="center"/>
              <w:rPr>
                <w:rFonts w:ascii="Calibri" w:hAnsi="Calibri" w:cs="Calibri"/>
                <w:b/>
                <w:bCs/>
                <w:color w:val="000000"/>
                <w:sz w:val="22"/>
                <w:szCs w:val="22"/>
              </w:rPr>
            </w:pPr>
            <w:r w:rsidRPr="00BE1350">
              <w:rPr>
                <w:rFonts w:ascii="Calibri" w:hAnsi="Calibri" w:cs="Calibri"/>
                <w:b/>
                <w:bCs/>
                <w:color w:val="000000"/>
                <w:sz w:val="22"/>
                <w:szCs w:val="22"/>
              </w:rPr>
              <w:t>201</w:t>
            </w:r>
            <w:r w:rsidR="009402A0">
              <w:rPr>
                <w:rFonts w:ascii="Calibri" w:hAnsi="Calibri" w:cs="Calibri"/>
                <w:b/>
                <w:bCs/>
                <w:color w:val="000000"/>
                <w:sz w:val="22"/>
                <w:szCs w:val="22"/>
              </w:rPr>
              <w:t>8</w:t>
            </w:r>
          </w:p>
        </w:tc>
      </w:tr>
      <w:tr w:rsidR="00563C7C" w:rsidRPr="00BE1350" w14:paraId="08654BC4" w14:textId="77777777" w:rsidTr="00563C7C">
        <w:trPr>
          <w:trHeight w:val="300"/>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831C" w14:textId="05554224" w:rsidR="00563C7C" w:rsidRPr="00BE1350" w:rsidRDefault="00542BC6" w:rsidP="00563C7C">
            <w:pPr>
              <w:rPr>
                <w:rFonts w:ascii="Calibri" w:hAnsi="Calibri" w:cs="Calibri"/>
                <w:b/>
                <w:bCs/>
                <w:color w:val="000000"/>
                <w:sz w:val="22"/>
                <w:szCs w:val="22"/>
              </w:rPr>
            </w:pPr>
            <w:r>
              <w:rPr>
                <w:rFonts w:ascii="Calibri" w:hAnsi="Calibri" w:cs="Calibri"/>
                <w:b/>
                <w:bCs/>
                <w:color w:val="000000"/>
                <w:sz w:val="22"/>
                <w:szCs w:val="22"/>
              </w:rPr>
              <w:t>Somerset</w:t>
            </w:r>
          </w:p>
        </w:tc>
        <w:tc>
          <w:tcPr>
            <w:tcW w:w="3720" w:type="dxa"/>
            <w:tcBorders>
              <w:top w:val="nil"/>
              <w:left w:val="nil"/>
              <w:bottom w:val="single" w:sz="4" w:space="0" w:color="auto"/>
              <w:right w:val="single" w:sz="4" w:space="0" w:color="auto"/>
            </w:tcBorders>
            <w:shd w:val="clear" w:color="auto" w:fill="auto"/>
            <w:noWrap/>
            <w:vAlign w:val="bottom"/>
            <w:hideMark/>
          </w:tcPr>
          <w:p w14:paraId="7E80A82D" w14:textId="138E91D8" w:rsidR="00563C7C" w:rsidRPr="00BE1350" w:rsidRDefault="009402A0" w:rsidP="00563C7C">
            <w:pPr>
              <w:rPr>
                <w:rFonts w:ascii="Calibri" w:hAnsi="Calibri" w:cs="Calibri"/>
                <w:color w:val="000000"/>
                <w:sz w:val="22"/>
                <w:szCs w:val="22"/>
              </w:rPr>
            </w:pPr>
            <w:r>
              <w:rPr>
                <w:rFonts w:ascii="Calibri" w:hAnsi="Calibri" w:cs="Calibri"/>
                <w:color w:val="000000"/>
                <w:sz w:val="22"/>
                <w:szCs w:val="22"/>
              </w:rPr>
              <w:t xml:space="preserve">28.8 reported miles for </w:t>
            </w:r>
            <w:r w:rsidRPr="00BE1350">
              <w:rPr>
                <w:rFonts w:ascii="Calibri" w:hAnsi="Calibri" w:cs="Calibri"/>
                <w:color w:val="000000"/>
                <w:sz w:val="22"/>
                <w:szCs w:val="22"/>
              </w:rPr>
              <w:t xml:space="preserve">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28C0D2D7" w14:textId="1A3DA29A" w:rsidR="00563C7C" w:rsidRPr="00BE1350" w:rsidRDefault="009402A0" w:rsidP="00563C7C">
            <w:pPr>
              <w:rPr>
                <w:rFonts w:ascii="Calibri" w:hAnsi="Calibri" w:cs="Calibri"/>
                <w:color w:val="000000"/>
                <w:sz w:val="22"/>
                <w:szCs w:val="22"/>
              </w:rPr>
            </w:pPr>
            <w:r>
              <w:rPr>
                <w:rFonts w:ascii="Calibri" w:hAnsi="Calibri" w:cs="Calibri"/>
                <w:color w:val="000000"/>
                <w:sz w:val="22"/>
                <w:szCs w:val="22"/>
              </w:rPr>
              <w:t>29.3 reported miles</w:t>
            </w:r>
            <w:r w:rsidR="00DE5C72">
              <w:rPr>
                <w:rFonts w:ascii="Calibri" w:hAnsi="Calibri" w:cs="Calibri"/>
                <w:color w:val="000000"/>
                <w:sz w:val="22"/>
                <w:szCs w:val="22"/>
              </w:rPr>
              <w:t xml:space="preserve"> for </w:t>
            </w:r>
            <w:r w:rsidR="00DE5C72" w:rsidRPr="00BE1350">
              <w:rPr>
                <w:rFonts w:ascii="Calibri" w:hAnsi="Calibri" w:cs="Calibri"/>
                <w:color w:val="000000"/>
                <w:sz w:val="22"/>
                <w:szCs w:val="22"/>
              </w:rPr>
              <w:t xml:space="preserve">Class </w:t>
            </w:r>
            <w:r w:rsidR="00DE5C72">
              <w:rPr>
                <w:rFonts w:ascii="Calibri" w:hAnsi="Calibri" w:cs="Calibri"/>
                <w:color w:val="000000"/>
                <w:sz w:val="22"/>
                <w:szCs w:val="22"/>
              </w:rPr>
              <w:t>2</w:t>
            </w:r>
            <w:r w:rsidR="00DE5C72" w:rsidRPr="00BE1350">
              <w:rPr>
                <w:rFonts w:ascii="Calibri" w:hAnsi="Calibri" w:cs="Calibri"/>
                <w:color w:val="000000"/>
                <w:sz w:val="22"/>
                <w:szCs w:val="22"/>
              </w:rPr>
              <w:t xml:space="preserve"> Trans. &amp; Dist.</w:t>
            </w:r>
          </w:p>
        </w:tc>
      </w:tr>
    </w:tbl>
    <w:p w14:paraId="2F50CC01" w14:textId="7FBA49B7" w:rsidR="00891B42" w:rsidRDefault="00891B42" w:rsidP="00DA2588">
      <w:pPr>
        <w:rPr>
          <w:sz w:val="24"/>
          <w:szCs w:val="24"/>
          <w:highlight w:val="yellow"/>
        </w:rPr>
      </w:pPr>
    </w:p>
    <w:sectPr w:rsidR="00891B42"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596F3" w14:textId="77777777" w:rsidR="00777A90" w:rsidRDefault="00777A90">
      <w:r>
        <w:separator/>
      </w:r>
    </w:p>
  </w:endnote>
  <w:endnote w:type="continuationSeparator" w:id="0">
    <w:p w14:paraId="1B075052" w14:textId="77777777" w:rsidR="00777A90" w:rsidRDefault="0077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81C3" w14:textId="77777777" w:rsidR="00D534D6" w:rsidRDefault="00D534D6">
    <w:pPr>
      <w:pStyle w:val="Footer"/>
      <w:jc w:val="center"/>
    </w:pPr>
  </w:p>
  <w:p w14:paraId="48B7FF90"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E350"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76E5" w14:textId="77777777" w:rsidR="00777A90" w:rsidRDefault="00777A90">
      <w:r>
        <w:separator/>
      </w:r>
    </w:p>
  </w:footnote>
  <w:footnote w:type="continuationSeparator" w:id="0">
    <w:p w14:paraId="73032964" w14:textId="77777777" w:rsidR="00777A90" w:rsidRDefault="00777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47D95"/>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4A7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A75B1"/>
    <w:rsid w:val="001B124E"/>
    <w:rsid w:val="001B1533"/>
    <w:rsid w:val="001B19DD"/>
    <w:rsid w:val="001B348D"/>
    <w:rsid w:val="001B3AFF"/>
    <w:rsid w:val="001B3C69"/>
    <w:rsid w:val="001B44BC"/>
    <w:rsid w:val="001C26A3"/>
    <w:rsid w:val="001C665E"/>
    <w:rsid w:val="001C720F"/>
    <w:rsid w:val="001D2ECD"/>
    <w:rsid w:val="001D5F9D"/>
    <w:rsid w:val="001E02DF"/>
    <w:rsid w:val="001F084B"/>
    <w:rsid w:val="001F0D93"/>
    <w:rsid w:val="001F357A"/>
    <w:rsid w:val="001F59A6"/>
    <w:rsid w:val="00200786"/>
    <w:rsid w:val="002054AB"/>
    <w:rsid w:val="00211B5D"/>
    <w:rsid w:val="0021364B"/>
    <w:rsid w:val="00213F47"/>
    <w:rsid w:val="0021524A"/>
    <w:rsid w:val="0021634C"/>
    <w:rsid w:val="00216929"/>
    <w:rsid w:val="002226D6"/>
    <w:rsid w:val="0022337C"/>
    <w:rsid w:val="00223829"/>
    <w:rsid w:val="0023176A"/>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3D98"/>
    <w:rsid w:val="003A4084"/>
    <w:rsid w:val="003A659A"/>
    <w:rsid w:val="003A7271"/>
    <w:rsid w:val="003B0917"/>
    <w:rsid w:val="003B15C8"/>
    <w:rsid w:val="003B6152"/>
    <w:rsid w:val="003B712E"/>
    <w:rsid w:val="003B7528"/>
    <w:rsid w:val="003C4624"/>
    <w:rsid w:val="003C7974"/>
    <w:rsid w:val="003D085D"/>
    <w:rsid w:val="003D1A7A"/>
    <w:rsid w:val="003D440B"/>
    <w:rsid w:val="003E49D9"/>
    <w:rsid w:val="003E77EE"/>
    <w:rsid w:val="003F0CF2"/>
    <w:rsid w:val="003F6500"/>
    <w:rsid w:val="003F6F8C"/>
    <w:rsid w:val="004049A7"/>
    <w:rsid w:val="004051E3"/>
    <w:rsid w:val="0041052B"/>
    <w:rsid w:val="004112A8"/>
    <w:rsid w:val="004133C4"/>
    <w:rsid w:val="0042337A"/>
    <w:rsid w:val="00431993"/>
    <w:rsid w:val="00434796"/>
    <w:rsid w:val="00440098"/>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2BC6"/>
    <w:rsid w:val="00543F9C"/>
    <w:rsid w:val="00551514"/>
    <w:rsid w:val="0055216A"/>
    <w:rsid w:val="005534DB"/>
    <w:rsid w:val="00553CF8"/>
    <w:rsid w:val="00555C1E"/>
    <w:rsid w:val="00562B03"/>
    <w:rsid w:val="00563C7C"/>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6FE7"/>
    <w:rsid w:val="005E7846"/>
    <w:rsid w:val="005E792A"/>
    <w:rsid w:val="005F4E0F"/>
    <w:rsid w:val="005F5817"/>
    <w:rsid w:val="00606D4C"/>
    <w:rsid w:val="00615F18"/>
    <w:rsid w:val="00616124"/>
    <w:rsid w:val="006162D9"/>
    <w:rsid w:val="006162E6"/>
    <w:rsid w:val="006170D1"/>
    <w:rsid w:val="00622179"/>
    <w:rsid w:val="00631AD5"/>
    <w:rsid w:val="00631D19"/>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25A"/>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77A90"/>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D25FB"/>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862BF"/>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02A0"/>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BE1350"/>
    <w:rsid w:val="00BE3FDD"/>
    <w:rsid w:val="00C02640"/>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2588"/>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DE5C72"/>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4946"/>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289F"/>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1BF0FB"/>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31381272">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3C77-90BA-4841-95CC-93887114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3566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5</cp:revision>
  <cp:lastPrinted>2019-04-15T14:30:00Z</cp:lastPrinted>
  <dcterms:created xsi:type="dcterms:W3CDTF">2019-04-15T13:59:00Z</dcterms:created>
  <dcterms:modified xsi:type="dcterms:W3CDTF">2019-04-15T17:12:00Z</dcterms:modified>
</cp:coreProperties>
</file>