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E411C" w14:paraId="4A884289" w14:textId="77777777" w:rsidTr="0042642B">
        <w:trPr>
          <w:trHeight w:val="990"/>
        </w:trPr>
        <w:tc>
          <w:tcPr>
            <w:tcW w:w="1363" w:type="dxa"/>
          </w:tcPr>
          <w:p w14:paraId="5392A0A0" w14:textId="77777777" w:rsidR="005E411C" w:rsidRDefault="005E411C" w:rsidP="0042642B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2F7A91FA" wp14:editId="0C3EF80B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B28FC95" w14:textId="77777777"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E6EAD88" w14:textId="77777777"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704063B" w14:textId="77777777"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06FFEBF" w14:textId="77777777" w:rsidR="005E411C" w:rsidRDefault="005E411C" w:rsidP="004264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38C9BCA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444142EA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16B0DD22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1A2017D4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5C3ED583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7191F6F3" w14:textId="77777777"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14:paraId="07BBCBDB" w14:textId="77777777" w:rsidR="005E411C" w:rsidRDefault="005E411C" w:rsidP="0042642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6D6187" w14:textId="145B9D68" w:rsidR="00B11F20" w:rsidRDefault="00887104" w:rsidP="008B3AFE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1, 2019</w:t>
      </w:r>
    </w:p>
    <w:p w14:paraId="47435720" w14:textId="77777777" w:rsidR="004F4807" w:rsidRDefault="004F4807" w:rsidP="00DC506C">
      <w:pPr>
        <w:suppressAutoHyphens/>
        <w:rPr>
          <w:rFonts w:ascii="Arial" w:hAnsi="Arial" w:cs="Arial"/>
          <w:b/>
          <w:szCs w:val="24"/>
        </w:rPr>
      </w:pPr>
    </w:p>
    <w:p w14:paraId="7D7253B8" w14:textId="77777777"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14:paraId="2602A5AB" w14:textId="77777777" w:rsidR="004F4807" w:rsidRPr="000A34C8" w:rsidRDefault="00DB5B01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4E9A5348" w14:textId="77777777" w:rsidR="004F4807" w:rsidRPr="000A34C8" w:rsidRDefault="00A323B5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4F4807" w:rsidRPr="000A34C8">
        <w:rPr>
          <w:rFonts w:ascii="Arial" w:hAnsi="Arial" w:cs="Arial"/>
          <w:b/>
          <w:szCs w:val="24"/>
        </w:rPr>
        <w:t xml:space="preserve"> REGULATORY</w:t>
      </w:r>
    </w:p>
    <w:p w14:paraId="1179D9E9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0AA97094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411 </w:t>
      </w:r>
      <w:r w:rsidR="00A323B5">
        <w:rPr>
          <w:rFonts w:ascii="Arial" w:hAnsi="Arial" w:cs="Arial"/>
          <w:b/>
          <w:szCs w:val="24"/>
        </w:rPr>
        <w:t>SEVENTH AVE</w:t>
      </w:r>
      <w:r>
        <w:rPr>
          <w:rFonts w:ascii="Arial" w:hAnsi="Arial" w:cs="Arial"/>
          <w:b/>
          <w:szCs w:val="24"/>
        </w:rPr>
        <w:t xml:space="preserve"> 15-7</w:t>
      </w:r>
    </w:p>
    <w:p w14:paraId="21508255" w14:textId="77777777" w:rsidR="004F4807" w:rsidRPr="000A34C8" w:rsidRDefault="00A323B5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4F4807" w:rsidRPr="000A34C8">
        <w:rPr>
          <w:rFonts w:ascii="Arial" w:hAnsi="Arial" w:cs="Arial"/>
          <w:b/>
          <w:szCs w:val="24"/>
        </w:rPr>
        <w:t xml:space="preserve"> PA 15219</w:t>
      </w:r>
    </w:p>
    <w:p w14:paraId="28A4C2EF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3D70C50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C002975" w14:textId="22BD4AF4"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 Rate</w:t>
      </w:r>
      <w:r w:rsidR="005E4BE7">
        <w:rPr>
          <w:rFonts w:ascii="Arial" w:hAnsi="Arial" w:cs="Arial"/>
          <w:b/>
          <w:szCs w:val="24"/>
        </w:rPr>
        <w:t>s</w:t>
      </w:r>
      <w:r w:rsidRPr="003233B4">
        <w:rPr>
          <w:rFonts w:ascii="Arial" w:hAnsi="Arial" w:cs="Arial"/>
          <w:b/>
          <w:szCs w:val="24"/>
        </w:rPr>
        <w:t xml:space="preserve"> </w:t>
      </w:r>
      <w:r w:rsidR="00BE1A15">
        <w:rPr>
          <w:rFonts w:ascii="Arial" w:hAnsi="Arial" w:cs="Arial"/>
          <w:b/>
          <w:szCs w:val="24"/>
        </w:rPr>
        <w:t>and Fixed Retail Administrative Charge</w:t>
      </w:r>
    </w:p>
    <w:p w14:paraId="2D4369E3" w14:textId="1145C7C4"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B87C72">
        <w:rPr>
          <w:rFonts w:ascii="Arial" w:hAnsi="Arial" w:cs="Arial"/>
          <w:b/>
          <w:szCs w:val="24"/>
        </w:rPr>
        <w:t xml:space="preserve"> June 1</w:t>
      </w:r>
      <w:r w:rsidR="00776893">
        <w:rPr>
          <w:rFonts w:ascii="Arial" w:hAnsi="Arial" w:cs="Arial"/>
          <w:b/>
          <w:szCs w:val="24"/>
        </w:rPr>
        <w:t>,</w:t>
      </w:r>
      <w:r w:rsidR="00B87C72">
        <w:rPr>
          <w:rFonts w:ascii="Arial" w:hAnsi="Arial" w:cs="Arial"/>
          <w:b/>
          <w:szCs w:val="24"/>
        </w:rPr>
        <w:t xml:space="preserve"> 2019</w:t>
      </w:r>
    </w:p>
    <w:p w14:paraId="0E41F106" w14:textId="5270023A"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B87C72">
        <w:rPr>
          <w:rFonts w:ascii="Arial" w:hAnsi="Arial" w:cs="Arial"/>
          <w:b/>
          <w:szCs w:val="24"/>
        </w:rPr>
        <w:t>9-3009327</w:t>
      </w:r>
    </w:p>
    <w:p w14:paraId="12C83891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262ECDCC" w14:textId="77777777" w:rsidR="00B11F20" w:rsidRDefault="00B11F20" w:rsidP="00ED37BB">
      <w:pPr>
        <w:rPr>
          <w:rFonts w:ascii="Arial" w:hAnsi="Arial" w:cs="Arial"/>
          <w:szCs w:val="24"/>
        </w:rPr>
      </w:pPr>
    </w:p>
    <w:p w14:paraId="6C99CAA5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DB5B01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14:paraId="63001D5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672871F" w14:textId="6E1956C5"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552381">
        <w:rPr>
          <w:rFonts w:ascii="Arial" w:hAnsi="Arial" w:cs="Arial"/>
          <w:szCs w:val="24"/>
        </w:rPr>
        <w:t xml:space="preserve">Duquesne Light Company’s proposed </w:t>
      </w:r>
      <w:r w:rsidR="00B713EA" w:rsidRPr="00F64BD7">
        <w:rPr>
          <w:rFonts w:ascii="Arial" w:hAnsi="Arial" w:cs="Arial"/>
          <w:szCs w:val="24"/>
        </w:rPr>
        <w:t>Supplement No</w:t>
      </w:r>
      <w:r w:rsidR="00B713EA" w:rsidRPr="00BC422D">
        <w:rPr>
          <w:rFonts w:ascii="Arial" w:hAnsi="Arial" w:cs="Arial"/>
          <w:szCs w:val="24"/>
        </w:rPr>
        <w:t>.</w:t>
      </w:r>
      <w:r w:rsidR="00AA3F3D">
        <w:rPr>
          <w:rFonts w:ascii="Arial" w:hAnsi="Arial" w:cs="Arial"/>
          <w:szCs w:val="24"/>
        </w:rPr>
        <w:t xml:space="preserve"> </w:t>
      </w:r>
      <w:r w:rsidR="00B87C72">
        <w:rPr>
          <w:rFonts w:ascii="Arial" w:hAnsi="Arial" w:cs="Arial"/>
          <w:szCs w:val="24"/>
        </w:rPr>
        <w:t>200</w:t>
      </w:r>
      <w:r w:rsidR="003C7654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P</w:t>
      </w:r>
      <w:r w:rsidR="00DB5B01">
        <w:rPr>
          <w:rFonts w:ascii="Arial" w:hAnsi="Arial" w:cs="Arial"/>
          <w:szCs w:val="24"/>
        </w:rPr>
        <w:t>A</w:t>
      </w:r>
      <w:r w:rsidR="00B713EA" w:rsidRPr="00BC422D">
        <w:rPr>
          <w:rFonts w:ascii="Arial" w:hAnsi="Arial" w:cs="Arial"/>
          <w:szCs w:val="24"/>
        </w:rPr>
        <w:t xml:space="preserve">. P.U.C. No. </w:t>
      </w:r>
      <w:r w:rsidR="00CE4317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D6004B">
        <w:rPr>
          <w:rFonts w:ascii="Arial" w:hAnsi="Arial" w:cs="Arial"/>
          <w:szCs w:val="24"/>
        </w:rPr>
        <w:t xml:space="preserve"> </w:t>
      </w:r>
      <w:r w:rsidR="00BE1A15">
        <w:rPr>
          <w:rFonts w:ascii="Arial" w:hAnsi="Arial" w:cs="Arial"/>
          <w:szCs w:val="24"/>
        </w:rPr>
        <w:t>April 23</w:t>
      </w:r>
      <w:r w:rsidR="00B87C72">
        <w:rPr>
          <w:rFonts w:ascii="Arial" w:hAnsi="Arial" w:cs="Arial"/>
          <w:szCs w:val="24"/>
        </w:rPr>
        <w:t>, 2019</w:t>
      </w:r>
      <w:r w:rsidR="00B713EA" w:rsidRPr="00C1144E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87C72">
        <w:rPr>
          <w:rFonts w:ascii="Arial" w:hAnsi="Arial" w:cs="Arial"/>
          <w:szCs w:val="24"/>
        </w:rPr>
        <w:t>June 1, 2019</w:t>
      </w:r>
      <w:r w:rsidR="00886ADB">
        <w:rPr>
          <w:rFonts w:ascii="Arial" w:hAnsi="Arial" w:cs="Arial"/>
          <w:szCs w:val="24"/>
        </w:rPr>
        <w:t>.</w:t>
      </w:r>
    </w:p>
    <w:p w14:paraId="42B6750C" w14:textId="77777777"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CB51D75" w14:textId="00433D50"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 (DSS)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D05559">
        <w:rPr>
          <w:rFonts w:ascii="Arial" w:hAnsi="Arial" w:cs="Arial"/>
          <w:szCs w:val="24"/>
        </w:rPr>
        <w:t>for the Residential/Lighting Class</w:t>
      </w:r>
      <w:r w:rsidR="00BE1A15">
        <w:rPr>
          <w:rFonts w:ascii="Arial" w:hAnsi="Arial" w:cs="Arial"/>
          <w:szCs w:val="24"/>
        </w:rPr>
        <w:t>es</w:t>
      </w:r>
      <w:r w:rsidR="00D05559">
        <w:rPr>
          <w:rFonts w:ascii="Arial" w:hAnsi="Arial" w:cs="Arial"/>
          <w:szCs w:val="24"/>
        </w:rPr>
        <w:t xml:space="preserve"> and for the Small Commercial &amp; Industrial Class</w:t>
      </w:r>
      <w:r w:rsidR="00BE1A15">
        <w:rPr>
          <w:rFonts w:ascii="Arial" w:hAnsi="Arial" w:cs="Arial"/>
          <w:szCs w:val="24"/>
        </w:rPr>
        <w:t>es</w:t>
      </w:r>
      <w:r w:rsidR="00D05559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9D0B83">
        <w:rPr>
          <w:rFonts w:ascii="Arial" w:hAnsi="Arial" w:cs="Arial"/>
          <w:szCs w:val="24"/>
        </w:rPr>
        <w:t>six</w:t>
      </w:r>
      <w:r w:rsidR="00DB5B01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B87C72">
        <w:rPr>
          <w:rFonts w:ascii="Arial" w:hAnsi="Arial" w:cs="Arial"/>
          <w:szCs w:val="24"/>
        </w:rPr>
        <w:t>June 1, 2019 through November 30, 2019</w:t>
      </w:r>
      <w:r w:rsidR="00BE1A15">
        <w:rPr>
          <w:rFonts w:ascii="Arial" w:hAnsi="Arial" w:cs="Arial"/>
          <w:szCs w:val="24"/>
        </w:rPr>
        <w:t>;</w:t>
      </w:r>
      <w:r w:rsidR="00D27F78">
        <w:rPr>
          <w:rFonts w:ascii="Arial" w:hAnsi="Arial" w:cs="Arial"/>
          <w:szCs w:val="24"/>
        </w:rPr>
        <w:t xml:space="preserve"> </w:t>
      </w:r>
      <w:r w:rsidR="00D05559">
        <w:rPr>
          <w:rFonts w:ascii="Arial" w:hAnsi="Arial" w:cs="Arial"/>
          <w:szCs w:val="24"/>
        </w:rPr>
        <w:t>the Medium Commercial &amp; Industrial Class</w:t>
      </w:r>
      <w:r w:rsidR="00BE1A15">
        <w:rPr>
          <w:rFonts w:ascii="Arial" w:hAnsi="Arial" w:cs="Arial"/>
          <w:szCs w:val="24"/>
        </w:rPr>
        <w:t>es</w:t>
      </w:r>
      <w:r w:rsidR="00D05559">
        <w:rPr>
          <w:rFonts w:ascii="Arial" w:hAnsi="Arial" w:cs="Arial"/>
          <w:szCs w:val="24"/>
        </w:rPr>
        <w:t xml:space="preserve"> for the three</w:t>
      </w:r>
      <w:r w:rsidR="00DB5B01">
        <w:rPr>
          <w:rFonts w:ascii="Arial" w:hAnsi="Arial" w:cs="Arial"/>
          <w:szCs w:val="24"/>
        </w:rPr>
        <w:t>-</w:t>
      </w:r>
      <w:r w:rsidR="00D05559">
        <w:rPr>
          <w:rFonts w:ascii="Arial" w:hAnsi="Arial" w:cs="Arial"/>
          <w:szCs w:val="24"/>
        </w:rPr>
        <w:t xml:space="preserve">month period of </w:t>
      </w:r>
      <w:r w:rsidR="00B87C72">
        <w:rPr>
          <w:rFonts w:ascii="Arial" w:hAnsi="Arial" w:cs="Arial"/>
          <w:szCs w:val="24"/>
        </w:rPr>
        <w:t>June 1, 2019 through August 31, 2019</w:t>
      </w:r>
      <w:r w:rsidR="00BE1A15">
        <w:rPr>
          <w:rFonts w:ascii="Arial" w:hAnsi="Arial" w:cs="Arial"/>
          <w:szCs w:val="24"/>
        </w:rPr>
        <w:t>;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D27F78">
        <w:rPr>
          <w:rFonts w:ascii="Arial" w:hAnsi="Arial" w:cs="Arial"/>
          <w:szCs w:val="24"/>
        </w:rPr>
        <w:t xml:space="preserve">and the </w:t>
      </w:r>
      <w:r w:rsidR="00BE1A15">
        <w:rPr>
          <w:rFonts w:ascii="Arial" w:hAnsi="Arial" w:cs="Arial"/>
          <w:szCs w:val="24"/>
        </w:rPr>
        <w:t>Fixed Retail Administrative (FRA) charge</w:t>
      </w:r>
      <w:r w:rsidR="00D27F78">
        <w:rPr>
          <w:rFonts w:ascii="Arial" w:hAnsi="Arial" w:cs="Arial"/>
          <w:szCs w:val="24"/>
        </w:rPr>
        <w:t xml:space="preserve"> </w:t>
      </w:r>
      <w:r w:rsidR="00BE1A15">
        <w:rPr>
          <w:rFonts w:ascii="Arial" w:hAnsi="Arial" w:cs="Arial"/>
          <w:szCs w:val="24"/>
        </w:rPr>
        <w:t xml:space="preserve">for the Day Ahead Hourly Price Service </w:t>
      </w:r>
      <w:r w:rsidR="00D27F78">
        <w:rPr>
          <w:rFonts w:ascii="Arial" w:hAnsi="Arial" w:cs="Arial"/>
          <w:szCs w:val="24"/>
        </w:rPr>
        <w:t>for the twelve-month period</w:t>
      </w:r>
      <w:r w:rsidR="00D27F78" w:rsidRPr="00F64BD7">
        <w:rPr>
          <w:rFonts w:ascii="Arial" w:hAnsi="Arial" w:cs="Arial"/>
          <w:szCs w:val="24"/>
        </w:rPr>
        <w:t xml:space="preserve"> </w:t>
      </w:r>
      <w:r w:rsidR="00476089">
        <w:rPr>
          <w:rFonts w:ascii="Arial" w:hAnsi="Arial" w:cs="Arial"/>
          <w:szCs w:val="24"/>
        </w:rPr>
        <w:t xml:space="preserve">of June 1, 2019 through May 31, 2020 </w:t>
      </w:r>
      <w:r w:rsidR="00A74111" w:rsidRPr="00F64BD7">
        <w:rPr>
          <w:rFonts w:ascii="Arial" w:hAnsi="Arial" w:cs="Arial"/>
          <w:szCs w:val="24"/>
        </w:rPr>
        <w:t>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7B37F202" w14:textId="77777777"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C4C3522" w14:textId="37CF057D"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>DSS rate</w:t>
      </w:r>
      <w:r w:rsidR="007F4E10">
        <w:rPr>
          <w:rFonts w:ascii="Arial" w:hAnsi="Arial" w:cs="Arial"/>
          <w:szCs w:val="24"/>
        </w:rPr>
        <w:t>s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E1A15">
        <w:rPr>
          <w:rFonts w:ascii="Arial" w:hAnsi="Arial" w:cs="Arial"/>
          <w:szCs w:val="24"/>
        </w:rPr>
        <w:t xml:space="preserve">and FRA charge </w:t>
      </w:r>
      <w:r w:rsidR="007F4E10">
        <w:rPr>
          <w:rFonts w:ascii="Arial" w:hAnsi="Arial" w:cs="Arial"/>
          <w:szCs w:val="24"/>
        </w:rPr>
        <w:t>are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14:paraId="029F1D51" w14:textId="77777777"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D34563D" w14:textId="5F40D319"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M-20</w:t>
      </w:r>
      <w:r w:rsidR="00B87C72">
        <w:rPr>
          <w:rFonts w:ascii="Arial" w:hAnsi="Arial" w:cs="Arial"/>
          <w:szCs w:val="24"/>
        </w:rPr>
        <w:t>19-3009327</w:t>
      </w:r>
      <w:r w:rsidR="000D2643" w:rsidRPr="00C1144E">
        <w:rPr>
          <w:rFonts w:ascii="Arial" w:hAnsi="Arial" w:cs="Arial"/>
          <w:szCs w:val="24"/>
        </w:rPr>
        <w:t>.</w:t>
      </w:r>
    </w:p>
    <w:p w14:paraId="4BDD2346" w14:textId="5B526DED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D9F1F59" w14:textId="04500AF3" w:rsidR="002A0F4E" w:rsidRPr="009A79BE" w:rsidRDefault="0088710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3848DA" wp14:editId="6576B21C">
            <wp:simplePos x="0" y="0"/>
            <wp:positionH relativeFrom="column">
              <wp:posOffset>3162300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5C82A140" w14:textId="50799895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A710146" w14:textId="77777777" w:rsidR="002A0F4E" w:rsidRPr="009A79BE" w:rsidRDefault="002A0F4E" w:rsidP="00B47635">
      <w:pPr>
        <w:tabs>
          <w:tab w:val="left" w:pos="5190"/>
        </w:tabs>
        <w:suppressAutoHyphens/>
        <w:rPr>
          <w:rFonts w:ascii="Arial" w:hAnsi="Arial" w:cs="Arial"/>
          <w:szCs w:val="24"/>
        </w:rPr>
      </w:pPr>
    </w:p>
    <w:p w14:paraId="7C4A98EB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54D95BF1" w14:textId="77777777"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14:paraId="31A90E09" w14:textId="77777777"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14:paraId="3D8C2ECF" w14:textId="77777777" w:rsidR="0033194F" w:rsidRPr="009A79BE" w:rsidRDefault="0033194F" w:rsidP="000A42E0">
      <w:pPr>
        <w:suppressAutoHyphens/>
        <w:rPr>
          <w:rFonts w:ascii="Arial" w:hAnsi="Arial" w:cs="Arial"/>
          <w:szCs w:val="24"/>
        </w:rPr>
      </w:pPr>
    </w:p>
    <w:p w14:paraId="45EC963D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DB5B01">
        <w:rPr>
          <w:rFonts w:ascii="Arial" w:hAnsi="Arial" w:cs="Arial"/>
          <w:szCs w:val="24"/>
        </w:rPr>
        <w:t>Barbara A. Sidor</w:t>
      </w:r>
    </w:p>
    <w:p w14:paraId="204C703D" w14:textId="77777777" w:rsidR="008F7950" w:rsidRPr="009A79BE" w:rsidRDefault="00DB5B01" w:rsidP="00D05559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412-423-9301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5370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D5195"/>
    <w:rsid w:val="000F4355"/>
    <w:rsid w:val="001176D4"/>
    <w:rsid w:val="001202C9"/>
    <w:rsid w:val="001224CD"/>
    <w:rsid w:val="00123262"/>
    <w:rsid w:val="00145BA5"/>
    <w:rsid w:val="00145BE0"/>
    <w:rsid w:val="001468B8"/>
    <w:rsid w:val="0017297E"/>
    <w:rsid w:val="0019147B"/>
    <w:rsid w:val="001A2913"/>
    <w:rsid w:val="001A5E45"/>
    <w:rsid w:val="001A6B80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6FFE"/>
    <w:rsid w:val="003650A4"/>
    <w:rsid w:val="00373255"/>
    <w:rsid w:val="00382637"/>
    <w:rsid w:val="003865C1"/>
    <w:rsid w:val="00393F8E"/>
    <w:rsid w:val="0039689A"/>
    <w:rsid w:val="003C7654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76089"/>
    <w:rsid w:val="00480D16"/>
    <w:rsid w:val="004C3E96"/>
    <w:rsid w:val="004E5F84"/>
    <w:rsid w:val="004F0020"/>
    <w:rsid w:val="004F4807"/>
    <w:rsid w:val="00500F34"/>
    <w:rsid w:val="0050173D"/>
    <w:rsid w:val="00526ED6"/>
    <w:rsid w:val="0055051C"/>
    <w:rsid w:val="00552381"/>
    <w:rsid w:val="0055332B"/>
    <w:rsid w:val="00560D1C"/>
    <w:rsid w:val="00561E10"/>
    <w:rsid w:val="0059250B"/>
    <w:rsid w:val="005929CF"/>
    <w:rsid w:val="005A08D2"/>
    <w:rsid w:val="005A30AF"/>
    <w:rsid w:val="005E411C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A77D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15"/>
    <w:rsid w:val="00716607"/>
    <w:rsid w:val="00722820"/>
    <w:rsid w:val="00723D79"/>
    <w:rsid w:val="00760764"/>
    <w:rsid w:val="00773874"/>
    <w:rsid w:val="00776893"/>
    <w:rsid w:val="00790A3E"/>
    <w:rsid w:val="007A0164"/>
    <w:rsid w:val="007A52CB"/>
    <w:rsid w:val="007B0FCF"/>
    <w:rsid w:val="007B5D40"/>
    <w:rsid w:val="007C50CE"/>
    <w:rsid w:val="007D55B4"/>
    <w:rsid w:val="007D62A4"/>
    <w:rsid w:val="007F14CA"/>
    <w:rsid w:val="007F4E10"/>
    <w:rsid w:val="00806F33"/>
    <w:rsid w:val="008075CE"/>
    <w:rsid w:val="00807C6B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87104"/>
    <w:rsid w:val="008B0C72"/>
    <w:rsid w:val="008B3AFE"/>
    <w:rsid w:val="008C3912"/>
    <w:rsid w:val="008E7F45"/>
    <w:rsid w:val="008F0768"/>
    <w:rsid w:val="008F7950"/>
    <w:rsid w:val="00900915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323B5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47635"/>
    <w:rsid w:val="00B53410"/>
    <w:rsid w:val="00B655D7"/>
    <w:rsid w:val="00B67D7C"/>
    <w:rsid w:val="00B713EA"/>
    <w:rsid w:val="00B83769"/>
    <w:rsid w:val="00B87C72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BE1A15"/>
    <w:rsid w:val="00C0458B"/>
    <w:rsid w:val="00C10F4F"/>
    <w:rsid w:val="00C1144E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317"/>
    <w:rsid w:val="00CE4771"/>
    <w:rsid w:val="00D05559"/>
    <w:rsid w:val="00D27F78"/>
    <w:rsid w:val="00D57279"/>
    <w:rsid w:val="00D6004B"/>
    <w:rsid w:val="00D808FB"/>
    <w:rsid w:val="00D9020A"/>
    <w:rsid w:val="00DA75BC"/>
    <w:rsid w:val="00DA7BDF"/>
    <w:rsid w:val="00DB0CA9"/>
    <w:rsid w:val="00DB5B01"/>
    <w:rsid w:val="00DB5BBA"/>
    <w:rsid w:val="00DB6650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51634"/>
    <w:rsid w:val="00F54D9C"/>
    <w:rsid w:val="00F576E7"/>
    <w:rsid w:val="00F60633"/>
    <w:rsid w:val="00F64BD7"/>
    <w:rsid w:val="00F812A7"/>
    <w:rsid w:val="00F81AB3"/>
    <w:rsid w:val="00F827AF"/>
    <w:rsid w:val="00F8425D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575C4"/>
  <w15:docId w15:val="{48FD7A24-ECA1-4926-99AD-627B493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1726-229C-4411-A737-13A65442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2019-04-29T17:04:00Z</cp:lastPrinted>
  <dcterms:created xsi:type="dcterms:W3CDTF">2019-04-30T18:38:00Z</dcterms:created>
  <dcterms:modified xsi:type="dcterms:W3CDTF">2019-05-01T11:37:00Z</dcterms:modified>
</cp:coreProperties>
</file>