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4D84C" w14:textId="77777777" w:rsidR="008148F3" w:rsidRPr="00B922CF" w:rsidRDefault="008148F3" w:rsidP="008148F3">
      <w:pPr>
        <w:autoSpaceDE w:val="0"/>
        <w:autoSpaceDN w:val="0"/>
        <w:spacing w:after="0" w:line="240" w:lineRule="auto"/>
        <w:jc w:val="center"/>
        <w:rPr>
          <w:rFonts w:ascii="Times New Roman" w:hAnsi="Times New Roman" w:cs="Times New Roman"/>
          <w:b/>
          <w:sz w:val="24"/>
          <w:szCs w:val="24"/>
        </w:rPr>
      </w:pPr>
      <w:r w:rsidRPr="00B922CF">
        <w:rPr>
          <w:rFonts w:ascii="Times New Roman" w:hAnsi="Times New Roman" w:cs="Times New Roman"/>
          <w:b/>
          <w:sz w:val="24"/>
          <w:szCs w:val="24"/>
        </w:rPr>
        <w:t>BEFORE THE</w:t>
      </w:r>
    </w:p>
    <w:p w14:paraId="1CAAC9C2" w14:textId="77777777" w:rsidR="008148F3" w:rsidRPr="00B922CF" w:rsidRDefault="008148F3" w:rsidP="008148F3">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PENNSYLVANIA PUBLIC UTILITY COMMISSION</w:t>
      </w:r>
    </w:p>
    <w:p w14:paraId="5F0ACB8D" w14:textId="77777777" w:rsidR="008148F3" w:rsidRPr="00B922CF" w:rsidRDefault="008148F3" w:rsidP="008148F3">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3C2FC347" w14:textId="77777777" w:rsidR="008148F3" w:rsidRPr="00B922CF" w:rsidRDefault="008148F3" w:rsidP="008148F3">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F635995" w14:textId="77777777" w:rsidR="008148F3" w:rsidRPr="00B922CF" w:rsidRDefault="008148F3" w:rsidP="008148F3">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17053FC" w14:textId="77777777" w:rsidR="008148F3" w:rsidRPr="00B922CF" w:rsidRDefault="008148F3" w:rsidP="008148F3">
      <w:pPr>
        <w:tabs>
          <w:tab w:val="left" w:pos="0"/>
        </w:tabs>
        <w:spacing w:after="0" w:line="240" w:lineRule="auto"/>
        <w:jc w:val="both"/>
        <w:rPr>
          <w:rFonts w:ascii="Times New Roman" w:hAnsi="Times New Roman" w:cs="Times New Roman"/>
          <w:b/>
          <w:sz w:val="24"/>
          <w:szCs w:val="24"/>
        </w:rPr>
      </w:pPr>
      <w:r w:rsidRPr="00B922CF">
        <w:rPr>
          <w:rFonts w:ascii="Times New Roman" w:hAnsi="Times New Roman" w:cs="Times New Roman"/>
          <w:sz w:val="24"/>
          <w:szCs w:val="24"/>
        </w:rPr>
        <w:t>Geoff Day</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p>
    <w:p w14:paraId="7D52E6D9" w14:textId="77777777" w:rsidR="008148F3" w:rsidRPr="00B922CF" w:rsidRDefault="008148F3" w:rsidP="008148F3">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sz w:val="24"/>
          <w:szCs w:val="24"/>
        </w:rPr>
        <w:t>:</w:t>
      </w:r>
    </w:p>
    <w:p w14:paraId="706F2038" w14:textId="77777777" w:rsidR="008148F3" w:rsidRPr="00B922CF" w:rsidRDefault="008148F3" w:rsidP="008148F3">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sz w:val="24"/>
          <w:szCs w:val="24"/>
        </w:rPr>
        <w:tab/>
        <w:t>v.</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sz w:val="24"/>
          <w:szCs w:val="24"/>
        </w:rPr>
        <w:t>C-2018-3003960</w:t>
      </w:r>
    </w:p>
    <w:p w14:paraId="7233FB41" w14:textId="77777777" w:rsidR="008148F3" w:rsidRPr="00B922CF" w:rsidRDefault="008148F3" w:rsidP="008148F3">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p>
    <w:p w14:paraId="4F3AD0A4" w14:textId="77777777" w:rsidR="008148F3" w:rsidRPr="00B922CF" w:rsidRDefault="008148F3" w:rsidP="008148F3">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sz w:val="24"/>
          <w:szCs w:val="24"/>
        </w:rPr>
        <w:t>Duquesne Light Company</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p>
    <w:p w14:paraId="1E63104D" w14:textId="77777777" w:rsidR="008148F3" w:rsidRPr="00B922CF" w:rsidRDefault="008148F3" w:rsidP="008148F3">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597522F4" w14:textId="77777777" w:rsidR="008148F3" w:rsidRPr="00B922CF" w:rsidRDefault="008148F3" w:rsidP="008148F3">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7DCAC154" w14:textId="77777777" w:rsidR="008148F3" w:rsidRPr="00B922CF" w:rsidRDefault="008148F3" w:rsidP="008148F3">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667B9C9" w14:textId="77777777" w:rsidR="008148F3" w:rsidRPr="00B922CF" w:rsidRDefault="008148F3" w:rsidP="008148F3">
      <w:pPr>
        <w:tabs>
          <w:tab w:val="center" w:pos="4680"/>
        </w:tabs>
        <w:suppressAutoHyphens/>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INTERIM ORDER</w:t>
      </w:r>
    </w:p>
    <w:p w14:paraId="344F410B" w14:textId="77777777" w:rsidR="008148F3" w:rsidRPr="00B922CF" w:rsidRDefault="008148F3" w:rsidP="008148F3">
      <w:pPr>
        <w:tabs>
          <w:tab w:val="center" w:pos="4680"/>
        </w:tabs>
        <w:suppressAutoHyphens/>
        <w:spacing w:after="0" w:line="240" w:lineRule="auto"/>
        <w:jc w:val="center"/>
        <w:rPr>
          <w:rFonts w:ascii="Times New Roman" w:hAnsi="Times New Roman" w:cs="Times New Roman"/>
          <w:b/>
          <w:bCs/>
          <w:spacing w:val="-3"/>
          <w:sz w:val="24"/>
          <w:szCs w:val="24"/>
          <w:u w:val="single"/>
        </w:rPr>
      </w:pPr>
      <w:proofErr w:type="gramStart"/>
      <w:r>
        <w:rPr>
          <w:rFonts w:ascii="Times New Roman" w:hAnsi="Times New Roman" w:cs="Times New Roman"/>
          <w:b/>
          <w:bCs/>
          <w:spacing w:val="-3"/>
          <w:sz w:val="24"/>
          <w:szCs w:val="24"/>
        </w:rPr>
        <w:t xml:space="preserve">DENYING </w:t>
      </w:r>
      <w:r w:rsidRPr="00B922CF">
        <w:rPr>
          <w:rFonts w:ascii="Times New Roman" w:hAnsi="Times New Roman" w:cs="Times New Roman"/>
          <w:b/>
          <w:bCs/>
          <w:spacing w:val="-3"/>
          <w:sz w:val="24"/>
          <w:szCs w:val="24"/>
        </w:rPr>
        <w:t xml:space="preserve"> MOTION</w:t>
      </w:r>
      <w:proofErr w:type="gramEnd"/>
      <w:r w:rsidRPr="00B922CF">
        <w:rPr>
          <w:rFonts w:ascii="Times New Roman" w:hAnsi="Times New Roman" w:cs="Times New Roman"/>
          <w:b/>
          <w:bCs/>
          <w:spacing w:val="-3"/>
          <w:sz w:val="24"/>
          <w:szCs w:val="24"/>
        </w:rPr>
        <w:t xml:space="preserve"> OF DUQUESNE LIGHT COMPANY TO </w:t>
      </w:r>
      <w:r>
        <w:rPr>
          <w:rFonts w:ascii="Times New Roman" w:hAnsi="Times New Roman" w:cs="Times New Roman"/>
          <w:b/>
          <w:bCs/>
          <w:spacing w:val="-3"/>
          <w:sz w:val="24"/>
          <w:szCs w:val="24"/>
        </w:rPr>
        <w:t xml:space="preserve">PRECLUDE </w:t>
      </w:r>
      <w:r w:rsidRPr="00C51C87">
        <w:rPr>
          <w:rFonts w:ascii="Times New Roman" w:hAnsi="Times New Roman" w:cs="Times New Roman"/>
          <w:b/>
          <w:bCs/>
          <w:spacing w:val="-3"/>
          <w:sz w:val="24"/>
          <w:szCs w:val="24"/>
          <w:u w:val="single"/>
        </w:rPr>
        <w:t>COMPLAINANT FROM TESTIFYING AT THE EVIDENTIARY HEARING</w:t>
      </w:r>
      <w:r w:rsidRPr="00B922CF">
        <w:rPr>
          <w:rFonts w:ascii="Times New Roman" w:hAnsi="Times New Roman" w:cs="Times New Roman"/>
          <w:b/>
          <w:bCs/>
          <w:spacing w:val="-3"/>
          <w:sz w:val="24"/>
          <w:szCs w:val="24"/>
        </w:rPr>
        <w:t xml:space="preserve"> </w:t>
      </w:r>
    </w:p>
    <w:p w14:paraId="5F7F017C" w14:textId="77777777" w:rsidR="008148F3" w:rsidRPr="00B922CF" w:rsidRDefault="008148F3" w:rsidP="008148F3">
      <w:pPr>
        <w:tabs>
          <w:tab w:val="center" w:pos="4680"/>
        </w:tabs>
        <w:suppressAutoHyphens/>
        <w:spacing w:after="0" w:line="240" w:lineRule="auto"/>
        <w:jc w:val="center"/>
        <w:rPr>
          <w:rFonts w:ascii="Times New Roman" w:hAnsi="Times New Roman" w:cs="Times New Roman"/>
          <w:b/>
          <w:bCs/>
          <w:spacing w:val="-3"/>
          <w:sz w:val="24"/>
          <w:szCs w:val="24"/>
          <w:u w:val="single"/>
        </w:rPr>
      </w:pPr>
      <w:r w:rsidRPr="00B922CF">
        <w:rPr>
          <w:rFonts w:ascii="Times New Roman" w:hAnsi="Times New Roman" w:cs="Times New Roman"/>
          <w:b/>
          <w:bCs/>
          <w:spacing w:val="-3"/>
          <w:sz w:val="24"/>
          <w:szCs w:val="24"/>
          <w:u w:val="single"/>
        </w:rPr>
        <w:t xml:space="preserve">  </w:t>
      </w:r>
    </w:p>
    <w:p w14:paraId="2668DE9F" w14:textId="77777777" w:rsidR="008148F3" w:rsidRPr="00B922CF" w:rsidRDefault="008148F3" w:rsidP="008148F3">
      <w:pPr>
        <w:tabs>
          <w:tab w:val="left" w:pos="-720"/>
        </w:tabs>
        <w:suppressAutoHyphens/>
        <w:spacing w:after="0" w:line="240" w:lineRule="auto"/>
        <w:ind w:firstLine="1440"/>
        <w:rPr>
          <w:rFonts w:ascii="Times New Roman" w:hAnsi="Times New Roman" w:cs="Times New Roman"/>
          <w:spacing w:val="-3"/>
          <w:sz w:val="24"/>
          <w:szCs w:val="24"/>
        </w:rPr>
      </w:pPr>
    </w:p>
    <w:p w14:paraId="203134CF" w14:textId="77777777" w:rsidR="008148F3" w:rsidRPr="00B922CF" w:rsidRDefault="008148F3" w:rsidP="008148F3">
      <w:pPr>
        <w:spacing w:after="0" w:line="360" w:lineRule="auto"/>
        <w:ind w:firstLine="1440"/>
        <w:rPr>
          <w:rFonts w:ascii="Times New Roman" w:eastAsia="Calibri" w:hAnsi="Times New Roman" w:cs="Times New Roman"/>
          <w:sz w:val="24"/>
          <w:szCs w:val="24"/>
        </w:rPr>
      </w:pPr>
      <w:r w:rsidRPr="00B922CF">
        <w:rPr>
          <w:rFonts w:ascii="Times New Roman" w:eastAsia="Calibri" w:hAnsi="Times New Roman" w:cs="Times New Roman"/>
          <w:sz w:val="24"/>
          <w:szCs w:val="24"/>
        </w:rPr>
        <w:t>On October 25, 2018, Respondent served interrogatories and requests for production of documents upon Complainant.  Complainant</w:t>
      </w:r>
      <w:r>
        <w:rPr>
          <w:rFonts w:ascii="Times New Roman" w:eastAsia="Calibri" w:hAnsi="Times New Roman" w:cs="Times New Roman"/>
          <w:sz w:val="24"/>
          <w:szCs w:val="24"/>
        </w:rPr>
        <w:t>’</w:t>
      </w:r>
      <w:r w:rsidRPr="00B922CF">
        <w:rPr>
          <w:rFonts w:ascii="Times New Roman" w:eastAsia="Calibri" w:hAnsi="Times New Roman" w:cs="Times New Roman"/>
          <w:sz w:val="24"/>
          <w:szCs w:val="24"/>
        </w:rPr>
        <w:t>s responses to the discovery requests were due on November 14, 2018.</w:t>
      </w:r>
    </w:p>
    <w:p w14:paraId="1AC3A1C6" w14:textId="77777777" w:rsidR="008148F3" w:rsidRPr="00B922CF" w:rsidRDefault="008148F3" w:rsidP="008148F3">
      <w:pPr>
        <w:spacing w:after="0" w:line="360" w:lineRule="auto"/>
        <w:ind w:firstLine="1440"/>
        <w:rPr>
          <w:rFonts w:ascii="Times New Roman" w:eastAsia="Calibri" w:hAnsi="Times New Roman" w:cs="Times New Roman"/>
          <w:sz w:val="24"/>
          <w:szCs w:val="24"/>
        </w:rPr>
      </w:pPr>
    </w:p>
    <w:p w14:paraId="5E21E1B9" w14:textId="5883ADCA" w:rsidR="008148F3" w:rsidRPr="00B922CF" w:rsidRDefault="008148F3" w:rsidP="008148F3">
      <w:pPr>
        <w:spacing w:after="0" w:line="360" w:lineRule="auto"/>
        <w:ind w:firstLine="1440"/>
        <w:rPr>
          <w:rFonts w:ascii="Times New Roman" w:eastAsia="Calibri" w:hAnsi="Times New Roman" w:cs="Times New Roman"/>
          <w:sz w:val="24"/>
          <w:szCs w:val="24"/>
        </w:rPr>
      </w:pPr>
      <w:r w:rsidRPr="00B922CF">
        <w:rPr>
          <w:rFonts w:ascii="Times New Roman" w:eastAsia="Calibri" w:hAnsi="Times New Roman" w:cs="Times New Roman"/>
          <w:sz w:val="24"/>
          <w:szCs w:val="24"/>
        </w:rPr>
        <w:t xml:space="preserve">On November 20, 2018, Respondent filed a Motion </w:t>
      </w:r>
      <w:proofErr w:type="gramStart"/>
      <w:r w:rsidRPr="00B922CF">
        <w:rPr>
          <w:rFonts w:ascii="Times New Roman" w:eastAsia="Calibri" w:hAnsi="Times New Roman" w:cs="Times New Roman"/>
          <w:sz w:val="24"/>
          <w:szCs w:val="24"/>
        </w:rPr>
        <w:t>To</w:t>
      </w:r>
      <w:proofErr w:type="gramEnd"/>
      <w:r w:rsidRPr="00B922CF">
        <w:rPr>
          <w:rFonts w:ascii="Times New Roman" w:eastAsia="Calibri" w:hAnsi="Times New Roman" w:cs="Times New Roman"/>
          <w:sz w:val="24"/>
          <w:szCs w:val="24"/>
        </w:rPr>
        <w:t xml:space="preserve"> Compel Responses To Interrogatories And Document Requests (Motion to Compel).  </w:t>
      </w:r>
      <w:r w:rsidRPr="00B922CF">
        <w:rPr>
          <w:rFonts w:ascii="Times New Roman" w:hAnsi="Times New Roman" w:cs="Times New Roman"/>
          <w:sz w:val="24"/>
          <w:szCs w:val="24"/>
        </w:rPr>
        <w:t>In its Motion to Compel, Respondent avers that o</w:t>
      </w:r>
      <w:r w:rsidRPr="00B922CF">
        <w:rPr>
          <w:rFonts w:ascii="Times New Roman" w:eastAsia="Calibri" w:hAnsi="Times New Roman" w:cs="Times New Roman"/>
          <w:sz w:val="24"/>
          <w:szCs w:val="24"/>
        </w:rPr>
        <w:t>n October 25, 2018, the Company issued to Complainant interrogatories and document requests (Discovery Requests), seeking information and documents related to Complainant’s allegations regarding the Company’s smart meters.  Complainant served upon Respondent correspondence dated November 13, 2018 and a one</w:t>
      </w:r>
      <w:r>
        <w:rPr>
          <w:rFonts w:ascii="Times New Roman" w:eastAsia="Calibri" w:hAnsi="Times New Roman" w:cs="Times New Roman"/>
          <w:sz w:val="24"/>
          <w:szCs w:val="24"/>
        </w:rPr>
        <w:t>-</w:t>
      </w:r>
      <w:r w:rsidRPr="00B922CF">
        <w:rPr>
          <w:rFonts w:ascii="Times New Roman" w:eastAsia="Calibri" w:hAnsi="Times New Roman" w:cs="Times New Roman"/>
          <w:sz w:val="24"/>
          <w:szCs w:val="24"/>
        </w:rPr>
        <w:t xml:space="preserve">page document entitled “Response to </w:t>
      </w:r>
      <w:r w:rsidR="00C51C87">
        <w:rPr>
          <w:rFonts w:ascii="Times New Roman" w:eastAsia="Calibri" w:hAnsi="Times New Roman" w:cs="Times New Roman"/>
          <w:sz w:val="24"/>
          <w:szCs w:val="24"/>
        </w:rPr>
        <w:t>D</w:t>
      </w:r>
      <w:r w:rsidRPr="00B922CF">
        <w:rPr>
          <w:rFonts w:ascii="Times New Roman" w:eastAsia="Calibri" w:hAnsi="Times New Roman" w:cs="Times New Roman"/>
          <w:sz w:val="24"/>
          <w:szCs w:val="24"/>
        </w:rPr>
        <w:t xml:space="preserve">iscovery </w:t>
      </w:r>
      <w:r w:rsidR="00C51C87">
        <w:rPr>
          <w:rFonts w:ascii="Times New Roman" w:eastAsia="Calibri" w:hAnsi="Times New Roman" w:cs="Times New Roman"/>
          <w:sz w:val="24"/>
          <w:szCs w:val="24"/>
        </w:rPr>
        <w:t>R</w:t>
      </w:r>
      <w:r w:rsidRPr="00B922CF">
        <w:rPr>
          <w:rFonts w:ascii="Times New Roman" w:eastAsia="Calibri" w:hAnsi="Times New Roman" w:cs="Times New Roman"/>
          <w:sz w:val="24"/>
          <w:szCs w:val="24"/>
        </w:rPr>
        <w:t>equest” whereby Complainant stated that the discovery requests have limited or no relevance “to the matter at hand” and that the requested information also represents a further invasion of privacy.  Complainant further references his “previous response” and states that the discovery requests are intended and designed with the purpose of causing confusion, undue delay, and harassment of Complainant.  Complainant also refers to “rule 26”.  Complainant</w:t>
      </w:r>
      <w:r>
        <w:rPr>
          <w:rFonts w:ascii="Times New Roman" w:eastAsia="Calibri" w:hAnsi="Times New Roman" w:cs="Times New Roman"/>
          <w:sz w:val="24"/>
          <w:szCs w:val="24"/>
        </w:rPr>
        <w:t>’</w:t>
      </w:r>
      <w:r w:rsidRPr="00B922CF">
        <w:rPr>
          <w:rFonts w:ascii="Times New Roman" w:eastAsia="Calibri" w:hAnsi="Times New Roman" w:cs="Times New Roman"/>
          <w:sz w:val="24"/>
          <w:szCs w:val="24"/>
        </w:rPr>
        <w:t xml:space="preserve">s response is interpreted as objections to </w:t>
      </w:r>
      <w:proofErr w:type="gramStart"/>
      <w:r w:rsidRPr="00B922CF">
        <w:rPr>
          <w:rFonts w:ascii="Times New Roman" w:eastAsia="Calibri" w:hAnsi="Times New Roman" w:cs="Times New Roman"/>
          <w:sz w:val="24"/>
          <w:szCs w:val="24"/>
        </w:rPr>
        <w:t>all of</w:t>
      </w:r>
      <w:proofErr w:type="gramEnd"/>
      <w:r w:rsidRPr="00B922CF">
        <w:rPr>
          <w:rFonts w:ascii="Times New Roman" w:eastAsia="Calibri" w:hAnsi="Times New Roman" w:cs="Times New Roman"/>
          <w:sz w:val="24"/>
          <w:szCs w:val="24"/>
        </w:rPr>
        <w:t xml:space="preserve"> the discovery requests.  </w:t>
      </w:r>
    </w:p>
    <w:p w14:paraId="54DD6A45" w14:textId="77777777" w:rsidR="008148F3" w:rsidRPr="00B922CF" w:rsidRDefault="008148F3" w:rsidP="008148F3">
      <w:pPr>
        <w:pStyle w:val="ListNumber"/>
        <w:numPr>
          <w:ilvl w:val="0"/>
          <w:numId w:val="0"/>
        </w:numPr>
        <w:spacing w:line="360" w:lineRule="auto"/>
        <w:ind w:firstLine="1440"/>
        <w:jc w:val="left"/>
        <w:rPr>
          <w:rFonts w:eastAsia="Calibri"/>
          <w:szCs w:val="24"/>
        </w:rPr>
      </w:pPr>
    </w:p>
    <w:p w14:paraId="4D42C0C4" w14:textId="77777777" w:rsidR="008148F3" w:rsidRPr="00B922CF" w:rsidRDefault="008148F3" w:rsidP="008148F3">
      <w:pPr>
        <w:pStyle w:val="ListNumber"/>
        <w:numPr>
          <w:ilvl w:val="0"/>
          <w:numId w:val="0"/>
        </w:numPr>
        <w:spacing w:line="360" w:lineRule="auto"/>
        <w:ind w:firstLine="1440"/>
        <w:jc w:val="left"/>
        <w:rPr>
          <w:rFonts w:eastAsia="Calibri"/>
          <w:szCs w:val="24"/>
        </w:rPr>
      </w:pPr>
      <w:r w:rsidRPr="00B922CF">
        <w:rPr>
          <w:rFonts w:eastAsia="Calibri"/>
          <w:szCs w:val="24"/>
        </w:rPr>
        <w:lastRenderedPageBreak/>
        <w:t xml:space="preserve">A full copy of the Company’s Discovery Requests was attached to the Motion </w:t>
      </w:r>
      <w:proofErr w:type="gramStart"/>
      <w:r w:rsidRPr="00B922CF">
        <w:rPr>
          <w:rFonts w:eastAsia="Calibri"/>
          <w:szCs w:val="24"/>
        </w:rPr>
        <w:t>To</w:t>
      </w:r>
      <w:proofErr w:type="gramEnd"/>
      <w:r w:rsidRPr="00B922CF">
        <w:rPr>
          <w:rFonts w:eastAsia="Calibri"/>
          <w:szCs w:val="24"/>
        </w:rPr>
        <w:t xml:space="preserve"> Compel and marked as Exhibit A.  A copy of Complainant</w:t>
      </w:r>
      <w:r>
        <w:rPr>
          <w:rFonts w:eastAsia="Calibri"/>
          <w:szCs w:val="24"/>
        </w:rPr>
        <w:t>’</w:t>
      </w:r>
      <w:r w:rsidRPr="00B922CF">
        <w:rPr>
          <w:rFonts w:eastAsia="Calibri"/>
          <w:szCs w:val="24"/>
        </w:rPr>
        <w:t>s Response to the Company’s Discovery Requests was attached as Exhibit B.</w:t>
      </w:r>
    </w:p>
    <w:p w14:paraId="14EA0808" w14:textId="77777777" w:rsidR="008148F3" w:rsidRPr="00B922CF" w:rsidRDefault="008148F3" w:rsidP="008148F3">
      <w:pPr>
        <w:pStyle w:val="ListNumber"/>
        <w:numPr>
          <w:ilvl w:val="0"/>
          <w:numId w:val="0"/>
        </w:numPr>
        <w:spacing w:line="360" w:lineRule="auto"/>
        <w:ind w:firstLine="1440"/>
        <w:jc w:val="left"/>
        <w:rPr>
          <w:rFonts w:eastAsia="Calibri"/>
          <w:szCs w:val="24"/>
        </w:rPr>
      </w:pPr>
    </w:p>
    <w:p w14:paraId="7142D2CD" w14:textId="77777777" w:rsidR="008148F3" w:rsidRPr="00B922CF" w:rsidRDefault="008148F3" w:rsidP="008148F3">
      <w:pPr>
        <w:pStyle w:val="ListNumber"/>
        <w:numPr>
          <w:ilvl w:val="0"/>
          <w:numId w:val="0"/>
        </w:numPr>
        <w:spacing w:line="360" w:lineRule="auto"/>
        <w:ind w:firstLine="1440"/>
        <w:jc w:val="left"/>
        <w:rPr>
          <w:rFonts w:eastAsia="Calibri"/>
          <w:szCs w:val="24"/>
        </w:rPr>
      </w:pPr>
      <w:r w:rsidRPr="00B922CF">
        <w:rPr>
          <w:rFonts w:eastAsia="Calibri"/>
          <w:szCs w:val="24"/>
        </w:rPr>
        <w:t>Complainant did not identify any specific Discovery Requests which he believed was irrelevant or which sought private information.  Furthermore, the Company’s Discovery Requests seek relevant information and fall within the permissible scope of discovery.</w:t>
      </w:r>
    </w:p>
    <w:p w14:paraId="2B9DEFA5" w14:textId="77777777" w:rsidR="008148F3" w:rsidRPr="00B922CF" w:rsidRDefault="008148F3" w:rsidP="008148F3">
      <w:pPr>
        <w:pStyle w:val="ListNumber"/>
        <w:numPr>
          <w:ilvl w:val="0"/>
          <w:numId w:val="0"/>
        </w:numPr>
        <w:spacing w:line="360" w:lineRule="auto"/>
        <w:ind w:firstLine="1440"/>
        <w:jc w:val="left"/>
        <w:rPr>
          <w:rFonts w:eastAsia="Calibri"/>
          <w:szCs w:val="24"/>
        </w:rPr>
      </w:pPr>
    </w:p>
    <w:p w14:paraId="64FF5971" w14:textId="2E789AC7" w:rsidR="008148F3" w:rsidRPr="00B922CF" w:rsidRDefault="008148F3" w:rsidP="008148F3">
      <w:pPr>
        <w:tabs>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C51C87">
        <w:rPr>
          <w:rFonts w:ascii="Times New Roman" w:hAnsi="Times New Roman" w:cs="Times New Roman"/>
          <w:sz w:val="24"/>
          <w:szCs w:val="24"/>
        </w:rPr>
        <w:tab/>
      </w:r>
      <w:r>
        <w:rPr>
          <w:rFonts w:ascii="Times New Roman" w:hAnsi="Times New Roman" w:cs="Times New Roman"/>
          <w:sz w:val="24"/>
          <w:szCs w:val="24"/>
        </w:rPr>
        <w:t xml:space="preserve">An </w:t>
      </w:r>
      <w:r w:rsidR="00C51C87">
        <w:rPr>
          <w:rFonts w:ascii="Times New Roman" w:hAnsi="Times New Roman" w:cs="Times New Roman"/>
          <w:sz w:val="24"/>
          <w:szCs w:val="24"/>
        </w:rPr>
        <w:t>I</w:t>
      </w:r>
      <w:r>
        <w:rPr>
          <w:rFonts w:ascii="Times New Roman" w:hAnsi="Times New Roman" w:cs="Times New Roman"/>
          <w:sz w:val="24"/>
          <w:szCs w:val="24"/>
        </w:rPr>
        <w:t xml:space="preserve">nterim </w:t>
      </w:r>
      <w:r w:rsidR="00C51C87">
        <w:rPr>
          <w:rFonts w:ascii="Times New Roman" w:hAnsi="Times New Roman" w:cs="Times New Roman"/>
          <w:sz w:val="24"/>
          <w:szCs w:val="24"/>
        </w:rPr>
        <w:t>O</w:t>
      </w:r>
      <w:r>
        <w:rPr>
          <w:rFonts w:ascii="Times New Roman" w:hAnsi="Times New Roman" w:cs="Times New Roman"/>
          <w:sz w:val="24"/>
          <w:szCs w:val="24"/>
        </w:rPr>
        <w:t xml:space="preserve">rder was entered on December 14, 2018, granting </w:t>
      </w:r>
      <w:r w:rsidRPr="00B922CF">
        <w:rPr>
          <w:rFonts w:ascii="Times New Roman" w:hAnsi="Times New Roman" w:cs="Times New Roman"/>
          <w:sz w:val="24"/>
          <w:szCs w:val="24"/>
        </w:rPr>
        <w:t xml:space="preserve">the Motion to Compel Discovery Responses filed by Respondent on November 20, 2018, </w:t>
      </w:r>
      <w:r>
        <w:rPr>
          <w:rFonts w:ascii="Times New Roman" w:hAnsi="Times New Roman" w:cs="Times New Roman"/>
          <w:sz w:val="24"/>
          <w:szCs w:val="24"/>
        </w:rPr>
        <w:t xml:space="preserve">and directing </w:t>
      </w:r>
      <w:r w:rsidRPr="00B922CF">
        <w:rPr>
          <w:rFonts w:ascii="Times New Roman" w:hAnsi="Times New Roman" w:cs="Times New Roman"/>
          <w:sz w:val="24"/>
          <w:szCs w:val="24"/>
        </w:rPr>
        <w:t>Complainant</w:t>
      </w:r>
      <w:r>
        <w:rPr>
          <w:rFonts w:ascii="Times New Roman" w:hAnsi="Times New Roman" w:cs="Times New Roman"/>
          <w:sz w:val="24"/>
          <w:szCs w:val="24"/>
        </w:rPr>
        <w:t xml:space="preserve"> to </w:t>
      </w:r>
      <w:r w:rsidRPr="00B922CF">
        <w:rPr>
          <w:rFonts w:ascii="Times New Roman" w:hAnsi="Times New Roman" w:cs="Times New Roman"/>
          <w:sz w:val="24"/>
          <w:szCs w:val="24"/>
        </w:rPr>
        <w:t xml:space="preserve"> serve upon counsel for Respondent, full and complete responses to all of the Interrogatories and Request For Production of Documents served upon Complainant by Respondent not later than January 4, 2019. </w:t>
      </w:r>
    </w:p>
    <w:p w14:paraId="33172F59" w14:textId="77777777" w:rsidR="008148F3" w:rsidRDefault="008148F3" w:rsidP="008148F3">
      <w:pPr>
        <w:tabs>
          <w:tab w:val="center" w:pos="0"/>
          <w:tab w:val="left" w:pos="720"/>
          <w:tab w:val="left" w:pos="1440"/>
        </w:tabs>
        <w:spacing w:after="0" w:line="360" w:lineRule="auto"/>
        <w:rPr>
          <w:rFonts w:ascii="Times New Roman" w:hAnsi="Times New Roman" w:cs="Times New Roman"/>
          <w:sz w:val="24"/>
          <w:szCs w:val="24"/>
        </w:rPr>
      </w:pPr>
    </w:p>
    <w:p w14:paraId="1B80475F" w14:textId="5506B5D3" w:rsidR="008148F3" w:rsidRDefault="008148F3" w:rsidP="008148F3">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C51C87">
        <w:rPr>
          <w:rFonts w:ascii="Times New Roman" w:hAnsi="Times New Roman" w:cs="Times New Roman"/>
          <w:sz w:val="24"/>
          <w:szCs w:val="24"/>
        </w:rPr>
        <w:tab/>
      </w:r>
      <w:r>
        <w:rPr>
          <w:rFonts w:ascii="Times New Roman" w:hAnsi="Times New Roman" w:cs="Times New Roman"/>
          <w:sz w:val="24"/>
          <w:szCs w:val="24"/>
        </w:rPr>
        <w:t xml:space="preserve">On March 25, 2019, Respondent filed a second Motion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Compel Discovery Responses.  Respondent averred that subsequent to the issuance of the </w:t>
      </w:r>
      <w:r w:rsidR="00C51C87">
        <w:rPr>
          <w:rFonts w:ascii="Times New Roman" w:hAnsi="Times New Roman" w:cs="Times New Roman"/>
          <w:sz w:val="24"/>
          <w:szCs w:val="24"/>
        </w:rPr>
        <w:t>I</w:t>
      </w:r>
      <w:r>
        <w:rPr>
          <w:rFonts w:ascii="Times New Roman" w:hAnsi="Times New Roman" w:cs="Times New Roman"/>
          <w:sz w:val="24"/>
          <w:szCs w:val="24"/>
        </w:rPr>
        <w:t xml:space="preserve">nterim </w:t>
      </w:r>
      <w:r w:rsidR="00C51C87">
        <w:rPr>
          <w:rFonts w:ascii="Times New Roman" w:hAnsi="Times New Roman" w:cs="Times New Roman"/>
          <w:sz w:val="24"/>
          <w:szCs w:val="24"/>
        </w:rPr>
        <w:t>O</w:t>
      </w:r>
      <w:r>
        <w:rPr>
          <w:rFonts w:ascii="Times New Roman" w:hAnsi="Times New Roman" w:cs="Times New Roman"/>
          <w:sz w:val="24"/>
          <w:szCs w:val="24"/>
        </w:rPr>
        <w:t>rder granting Respondent</w:t>
      </w:r>
      <w:r w:rsidR="00C51C87">
        <w:rPr>
          <w:rFonts w:ascii="Times New Roman" w:hAnsi="Times New Roman" w:cs="Times New Roman"/>
          <w:sz w:val="24"/>
          <w:szCs w:val="24"/>
        </w:rPr>
        <w:t>’</w:t>
      </w:r>
      <w:r>
        <w:rPr>
          <w:rFonts w:ascii="Times New Roman" w:hAnsi="Times New Roman" w:cs="Times New Roman"/>
          <w:sz w:val="24"/>
          <w:szCs w:val="24"/>
        </w:rPr>
        <w:t xml:space="preserve">s Motion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Compel on December 14, 2018, Complainant served responses to the </w:t>
      </w:r>
      <w:r w:rsidR="00C51C87">
        <w:rPr>
          <w:rFonts w:ascii="Times New Roman" w:hAnsi="Times New Roman" w:cs="Times New Roman"/>
          <w:sz w:val="24"/>
          <w:szCs w:val="24"/>
        </w:rPr>
        <w:t>D</w:t>
      </w:r>
      <w:r>
        <w:rPr>
          <w:rFonts w:ascii="Times New Roman" w:hAnsi="Times New Roman" w:cs="Times New Roman"/>
          <w:sz w:val="24"/>
          <w:szCs w:val="24"/>
        </w:rPr>
        <w:t xml:space="preserve">iscovery </w:t>
      </w:r>
      <w:r w:rsidR="00C51C87">
        <w:rPr>
          <w:rFonts w:ascii="Times New Roman" w:hAnsi="Times New Roman" w:cs="Times New Roman"/>
          <w:sz w:val="24"/>
          <w:szCs w:val="24"/>
        </w:rPr>
        <w:t>R</w:t>
      </w:r>
      <w:r>
        <w:rPr>
          <w:rFonts w:ascii="Times New Roman" w:hAnsi="Times New Roman" w:cs="Times New Roman"/>
          <w:sz w:val="24"/>
          <w:szCs w:val="24"/>
        </w:rPr>
        <w:t xml:space="preserve">equests.  Respondent averred that Complainant failed to provide full and complete responses to the </w:t>
      </w:r>
      <w:r w:rsidR="00C51C87">
        <w:rPr>
          <w:rFonts w:ascii="Times New Roman" w:hAnsi="Times New Roman" w:cs="Times New Roman"/>
          <w:sz w:val="24"/>
          <w:szCs w:val="24"/>
        </w:rPr>
        <w:t>D</w:t>
      </w:r>
      <w:r>
        <w:rPr>
          <w:rFonts w:ascii="Times New Roman" w:hAnsi="Times New Roman" w:cs="Times New Roman"/>
          <w:sz w:val="24"/>
          <w:szCs w:val="24"/>
        </w:rPr>
        <w:t xml:space="preserve">iscovery </w:t>
      </w:r>
      <w:r w:rsidR="00C51C87">
        <w:rPr>
          <w:rFonts w:ascii="Times New Roman" w:hAnsi="Times New Roman" w:cs="Times New Roman"/>
          <w:sz w:val="24"/>
          <w:szCs w:val="24"/>
        </w:rPr>
        <w:t>Re</w:t>
      </w:r>
      <w:r>
        <w:rPr>
          <w:rFonts w:ascii="Times New Roman" w:hAnsi="Times New Roman" w:cs="Times New Roman"/>
          <w:sz w:val="24"/>
          <w:szCs w:val="24"/>
        </w:rPr>
        <w:t xml:space="preserve">quests as ordered on December 14, 2018.  Respondent further averred that Complainant has still refused to answer Discovery Requests 9, 10, 11, 12, 13, 14, 15, 17, 18 and 19.  The specific </w:t>
      </w:r>
      <w:r w:rsidR="00C51C87">
        <w:rPr>
          <w:rFonts w:ascii="Times New Roman" w:hAnsi="Times New Roman" w:cs="Times New Roman"/>
          <w:sz w:val="24"/>
          <w:szCs w:val="24"/>
        </w:rPr>
        <w:t>D</w:t>
      </w:r>
      <w:r>
        <w:rPr>
          <w:rFonts w:ascii="Times New Roman" w:hAnsi="Times New Roman" w:cs="Times New Roman"/>
          <w:sz w:val="24"/>
          <w:szCs w:val="24"/>
        </w:rPr>
        <w:t xml:space="preserve">iscovery </w:t>
      </w:r>
      <w:r w:rsidR="00C51C87">
        <w:rPr>
          <w:rFonts w:ascii="Times New Roman" w:hAnsi="Times New Roman" w:cs="Times New Roman"/>
          <w:sz w:val="24"/>
          <w:szCs w:val="24"/>
        </w:rPr>
        <w:t>R</w:t>
      </w:r>
      <w:r>
        <w:rPr>
          <w:rFonts w:ascii="Times New Roman" w:hAnsi="Times New Roman" w:cs="Times New Roman"/>
          <w:sz w:val="24"/>
          <w:szCs w:val="24"/>
        </w:rPr>
        <w:t xml:space="preserve">equests and responses provided by Complainant are set forth in the Motion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Compel.  Under the circumstances, the objections raised by Complainant are not timely.  Even if the objections raised by Complainant were timely raised, the subject </w:t>
      </w:r>
      <w:r w:rsidR="00C51C87">
        <w:rPr>
          <w:rFonts w:ascii="Times New Roman" w:hAnsi="Times New Roman" w:cs="Times New Roman"/>
          <w:sz w:val="24"/>
          <w:szCs w:val="24"/>
        </w:rPr>
        <w:t>D</w:t>
      </w:r>
      <w:r>
        <w:rPr>
          <w:rFonts w:ascii="Times New Roman" w:hAnsi="Times New Roman" w:cs="Times New Roman"/>
          <w:sz w:val="24"/>
          <w:szCs w:val="24"/>
        </w:rPr>
        <w:t xml:space="preserve">iscovery </w:t>
      </w:r>
      <w:r w:rsidR="00C51C87">
        <w:rPr>
          <w:rFonts w:ascii="Times New Roman" w:hAnsi="Times New Roman" w:cs="Times New Roman"/>
          <w:sz w:val="24"/>
          <w:szCs w:val="24"/>
        </w:rPr>
        <w:t>Re</w:t>
      </w:r>
      <w:r>
        <w:rPr>
          <w:rFonts w:ascii="Times New Roman" w:hAnsi="Times New Roman" w:cs="Times New Roman"/>
          <w:sz w:val="24"/>
          <w:szCs w:val="24"/>
        </w:rPr>
        <w:t xml:space="preserve">quests are proper in this proceeding.  The standards for proper </w:t>
      </w:r>
      <w:r w:rsidR="00C51C87">
        <w:rPr>
          <w:rFonts w:ascii="Times New Roman" w:hAnsi="Times New Roman" w:cs="Times New Roman"/>
          <w:sz w:val="24"/>
          <w:szCs w:val="24"/>
        </w:rPr>
        <w:t>D</w:t>
      </w:r>
      <w:r>
        <w:rPr>
          <w:rFonts w:ascii="Times New Roman" w:hAnsi="Times New Roman" w:cs="Times New Roman"/>
          <w:sz w:val="24"/>
          <w:szCs w:val="24"/>
        </w:rPr>
        <w:t xml:space="preserve">iscovery </w:t>
      </w:r>
      <w:r w:rsidR="00C51C87">
        <w:rPr>
          <w:rFonts w:ascii="Times New Roman" w:hAnsi="Times New Roman" w:cs="Times New Roman"/>
          <w:sz w:val="24"/>
          <w:szCs w:val="24"/>
        </w:rPr>
        <w:t>R</w:t>
      </w:r>
      <w:r>
        <w:rPr>
          <w:rFonts w:ascii="Times New Roman" w:hAnsi="Times New Roman" w:cs="Times New Roman"/>
          <w:sz w:val="24"/>
          <w:szCs w:val="24"/>
        </w:rPr>
        <w:t xml:space="preserve">equests are more fully set forth in the </w:t>
      </w:r>
      <w:r w:rsidR="00C51C87">
        <w:rPr>
          <w:rFonts w:ascii="Times New Roman" w:hAnsi="Times New Roman" w:cs="Times New Roman"/>
          <w:sz w:val="24"/>
          <w:szCs w:val="24"/>
        </w:rPr>
        <w:t>I</w:t>
      </w:r>
      <w:r>
        <w:rPr>
          <w:rFonts w:ascii="Times New Roman" w:hAnsi="Times New Roman" w:cs="Times New Roman"/>
          <w:sz w:val="24"/>
          <w:szCs w:val="24"/>
        </w:rPr>
        <w:t xml:space="preserve">nterim </w:t>
      </w:r>
      <w:r w:rsidR="00C51C87">
        <w:rPr>
          <w:rFonts w:ascii="Times New Roman" w:hAnsi="Times New Roman" w:cs="Times New Roman"/>
          <w:sz w:val="24"/>
          <w:szCs w:val="24"/>
        </w:rPr>
        <w:t>O</w:t>
      </w:r>
      <w:r>
        <w:rPr>
          <w:rFonts w:ascii="Times New Roman" w:hAnsi="Times New Roman" w:cs="Times New Roman"/>
          <w:sz w:val="24"/>
          <w:szCs w:val="24"/>
        </w:rPr>
        <w:t>rder entered on December 14, 2018.</w:t>
      </w:r>
    </w:p>
    <w:p w14:paraId="233EB96B" w14:textId="77777777" w:rsidR="008148F3" w:rsidRDefault="008148F3" w:rsidP="008148F3">
      <w:pPr>
        <w:tabs>
          <w:tab w:val="center" w:pos="0"/>
          <w:tab w:val="left" w:pos="720"/>
          <w:tab w:val="left" w:pos="1440"/>
        </w:tabs>
        <w:spacing w:after="0" w:line="360" w:lineRule="auto"/>
        <w:rPr>
          <w:rFonts w:ascii="Times New Roman" w:hAnsi="Times New Roman" w:cs="Times New Roman"/>
          <w:sz w:val="24"/>
          <w:szCs w:val="24"/>
        </w:rPr>
      </w:pPr>
    </w:p>
    <w:p w14:paraId="385BF04C" w14:textId="4B1D1F36" w:rsidR="008148F3" w:rsidRDefault="008148F3" w:rsidP="008148F3">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C51C87">
        <w:rPr>
          <w:rFonts w:ascii="Times New Roman" w:hAnsi="Times New Roman" w:cs="Times New Roman"/>
          <w:sz w:val="24"/>
          <w:szCs w:val="24"/>
        </w:rPr>
        <w:tab/>
      </w:r>
      <w:r>
        <w:rPr>
          <w:rFonts w:ascii="Times New Roman" w:hAnsi="Times New Roman" w:cs="Times New Roman"/>
          <w:sz w:val="24"/>
          <w:szCs w:val="24"/>
        </w:rPr>
        <w:t xml:space="preserve">Respondent avers in its </w:t>
      </w:r>
      <w:r w:rsidR="00C51C87">
        <w:rPr>
          <w:rFonts w:ascii="Times New Roman" w:hAnsi="Times New Roman" w:cs="Times New Roman"/>
          <w:sz w:val="24"/>
          <w:szCs w:val="24"/>
        </w:rPr>
        <w:t>M</w:t>
      </w:r>
      <w:r>
        <w:rPr>
          <w:rFonts w:ascii="Times New Roman" w:hAnsi="Times New Roman" w:cs="Times New Roman"/>
          <w:sz w:val="24"/>
          <w:szCs w:val="24"/>
        </w:rPr>
        <w:t xml:space="preserve">otion to </w:t>
      </w:r>
      <w:r w:rsidR="00C51C87">
        <w:rPr>
          <w:rFonts w:ascii="Times New Roman" w:hAnsi="Times New Roman" w:cs="Times New Roman"/>
          <w:sz w:val="24"/>
          <w:szCs w:val="24"/>
        </w:rPr>
        <w:t>C</w:t>
      </w:r>
      <w:r>
        <w:rPr>
          <w:rFonts w:ascii="Times New Roman" w:hAnsi="Times New Roman" w:cs="Times New Roman"/>
          <w:sz w:val="24"/>
          <w:szCs w:val="24"/>
        </w:rPr>
        <w:t xml:space="preserve">ompel that, if Complainant will not be providing testimony at the hearing, Respondent will not require answers to these </w:t>
      </w:r>
      <w:r w:rsidR="00C51C87">
        <w:rPr>
          <w:rFonts w:ascii="Times New Roman" w:hAnsi="Times New Roman" w:cs="Times New Roman"/>
          <w:sz w:val="24"/>
          <w:szCs w:val="24"/>
        </w:rPr>
        <w:t>D</w:t>
      </w:r>
      <w:r>
        <w:rPr>
          <w:rFonts w:ascii="Times New Roman" w:hAnsi="Times New Roman" w:cs="Times New Roman"/>
          <w:sz w:val="24"/>
          <w:szCs w:val="24"/>
        </w:rPr>
        <w:t xml:space="preserve">iscovery </w:t>
      </w:r>
      <w:r w:rsidR="00C51C87">
        <w:rPr>
          <w:rFonts w:ascii="Times New Roman" w:hAnsi="Times New Roman" w:cs="Times New Roman"/>
          <w:sz w:val="24"/>
          <w:szCs w:val="24"/>
        </w:rPr>
        <w:t>R</w:t>
      </w:r>
      <w:r>
        <w:rPr>
          <w:rFonts w:ascii="Times New Roman" w:hAnsi="Times New Roman" w:cs="Times New Roman"/>
          <w:sz w:val="24"/>
          <w:szCs w:val="24"/>
        </w:rPr>
        <w:t>equests.</w:t>
      </w:r>
    </w:p>
    <w:p w14:paraId="3A1E76D1" w14:textId="77777777" w:rsidR="008148F3" w:rsidRDefault="008148F3" w:rsidP="008148F3">
      <w:pPr>
        <w:tabs>
          <w:tab w:val="center" w:pos="0"/>
          <w:tab w:val="left" w:pos="720"/>
          <w:tab w:val="left" w:pos="1440"/>
        </w:tabs>
        <w:spacing w:after="0" w:line="360" w:lineRule="auto"/>
        <w:rPr>
          <w:rFonts w:ascii="Times New Roman" w:hAnsi="Times New Roman" w:cs="Times New Roman"/>
          <w:sz w:val="24"/>
          <w:szCs w:val="24"/>
        </w:rPr>
      </w:pPr>
    </w:p>
    <w:p w14:paraId="0105B7A2" w14:textId="77777777" w:rsidR="004E4E2E" w:rsidRDefault="008148F3" w:rsidP="008148F3">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C51C87">
        <w:rPr>
          <w:rFonts w:ascii="Times New Roman" w:hAnsi="Times New Roman" w:cs="Times New Roman"/>
          <w:sz w:val="24"/>
          <w:szCs w:val="24"/>
        </w:rPr>
        <w:tab/>
      </w:r>
      <w:r>
        <w:rPr>
          <w:rFonts w:ascii="Times New Roman" w:hAnsi="Times New Roman" w:cs="Times New Roman"/>
          <w:sz w:val="24"/>
          <w:szCs w:val="24"/>
        </w:rPr>
        <w:t xml:space="preserve">Under the circumstances, an </w:t>
      </w:r>
      <w:r w:rsidR="00C51C87">
        <w:rPr>
          <w:rFonts w:ascii="Times New Roman" w:hAnsi="Times New Roman" w:cs="Times New Roman"/>
          <w:sz w:val="24"/>
          <w:szCs w:val="24"/>
        </w:rPr>
        <w:t>I</w:t>
      </w:r>
      <w:r>
        <w:rPr>
          <w:rFonts w:ascii="Times New Roman" w:hAnsi="Times New Roman" w:cs="Times New Roman"/>
          <w:sz w:val="24"/>
          <w:szCs w:val="24"/>
        </w:rPr>
        <w:t xml:space="preserve">nterim </w:t>
      </w:r>
      <w:r w:rsidR="00C51C87">
        <w:rPr>
          <w:rFonts w:ascii="Times New Roman" w:hAnsi="Times New Roman" w:cs="Times New Roman"/>
          <w:sz w:val="24"/>
          <w:szCs w:val="24"/>
        </w:rPr>
        <w:t>O</w:t>
      </w:r>
      <w:r>
        <w:rPr>
          <w:rFonts w:ascii="Times New Roman" w:hAnsi="Times New Roman" w:cs="Times New Roman"/>
          <w:sz w:val="24"/>
          <w:szCs w:val="24"/>
        </w:rPr>
        <w:t xml:space="preserve">rder was entered on April 3, 2019 granting </w:t>
      </w:r>
      <w:r w:rsidRPr="00B922CF">
        <w:rPr>
          <w:rFonts w:ascii="Times New Roman" w:hAnsi="Times New Roman" w:cs="Times New Roman"/>
          <w:sz w:val="24"/>
          <w:szCs w:val="24"/>
        </w:rPr>
        <w:t xml:space="preserve">the Motion to Compel Discovery Responses filed by Respondent on </w:t>
      </w:r>
      <w:r>
        <w:rPr>
          <w:rFonts w:ascii="Times New Roman" w:hAnsi="Times New Roman" w:cs="Times New Roman"/>
          <w:sz w:val="24"/>
          <w:szCs w:val="24"/>
        </w:rPr>
        <w:t xml:space="preserve">March 25, 2019.  In addition, </w:t>
      </w:r>
      <w:r w:rsidRPr="00B922CF">
        <w:rPr>
          <w:rFonts w:ascii="Times New Roman" w:hAnsi="Times New Roman" w:cs="Times New Roman"/>
          <w:sz w:val="24"/>
          <w:szCs w:val="24"/>
        </w:rPr>
        <w:t xml:space="preserve">Complainant’s objections and Response to </w:t>
      </w:r>
      <w:r w:rsidR="00C51C87">
        <w:rPr>
          <w:rFonts w:ascii="Times New Roman" w:hAnsi="Times New Roman" w:cs="Times New Roman"/>
          <w:sz w:val="24"/>
          <w:szCs w:val="24"/>
        </w:rPr>
        <w:t>D</w:t>
      </w:r>
      <w:r w:rsidRPr="00B922CF">
        <w:rPr>
          <w:rFonts w:ascii="Times New Roman" w:hAnsi="Times New Roman" w:cs="Times New Roman"/>
          <w:sz w:val="24"/>
          <w:szCs w:val="24"/>
        </w:rPr>
        <w:t xml:space="preserve">iscovery </w:t>
      </w:r>
      <w:r w:rsidR="00C51C87">
        <w:rPr>
          <w:rFonts w:ascii="Times New Roman" w:hAnsi="Times New Roman" w:cs="Times New Roman"/>
          <w:sz w:val="24"/>
          <w:szCs w:val="24"/>
        </w:rPr>
        <w:t>R</w:t>
      </w:r>
      <w:r w:rsidRPr="00B922CF">
        <w:rPr>
          <w:rFonts w:ascii="Times New Roman" w:hAnsi="Times New Roman" w:cs="Times New Roman"/>
          <w:sz w:val="24"/>
          <w:szCs w:val="24"/>
        </w:rPr>
        <w:t>equest</w:t>
      </w:r>
      <w:r>
        <w:rPr>
          <w:rFonts w:ascii="Times New Roman" w:hAnsi="Times New Roman" w:cs="Times New Roman"/>
          <w:sz w:val="24"/>
          <w:szCs w:val="24"/>
        </w:rPr>
        <w:t>s</w:t>
      </w:r>
      <w:r w:rsidRPr="00B922CF">
        <w:rPr>
          <w:rFonts w:ascii="Times New Roman" w:hAnsi="Times New Roman" w:cs="Times New Roman"/>
          <w:sz w:val="24"/>
          <w:szCs w:val="24"/>
        </w:rPr>
        <w:t xml:space="preserve"> </w:t>
      </w:r>
      <w:r>
        <w:rPr>
          <w:rFonts w:ascii="Times New Roman" w:hAnsi="Times New Roman" w:cs="Times New Roman"/>
          <w:sz w:val="24"/>
          <w:szCs w:val="24"/>
        </w:rPr>
        <w:t>9, 10, 11, 12, 13, 14, 15, 17, 18 and 19 were overruled and denied.</w:t>
      </w:r>
      <w:r w:rsidRPr="00B922CF">
        <w:rPr>
          <w:rFonts w:ascii="Times New Roman" w:hAnsi="Times New Roman" w:cs="Times New Roman"/>
          <w:sz w:val="24"/>
          <w:szCs w:val="24"/>
        </w:rPr>
        <w:t xml:space="preserve">  </w:t>
      </w:r>
      <w:r>
        <w:rPr>
          <w:rFonts w:ascii="Times New Roman" w:hAnsi="Times New Roman" w:cs="Times New Roman"/>
          <w:sz w:val="24"/>
          <w:szCs w:val="24"/>
        </w:rPr>
        <w:t xml:space="preserve">Finally </w:t>
      </w:r>
      <w:r w:rsidRPr="00B922CF">
        <w:rPr>
          <w:rFonts w:ascii="Times New Roman" w:hAnsi="Times New Roman" w:cs="Times New Roman"/>
          <w:sz w:val="24"/>
          <w:szCs w:val="24"/>
        </w:rPr>
        <w:t xml:space="preserve">Complainant </w:t>
      </w:r>
      <w:r>
        <w:rPr>
          <w:rFonts w:ascii="Times New Roman" w:hAnsi="Times New Roman" w:cs="Times New Roman"/>
          <w:sz w:val="24"/>
          <w:szCs w:val="24"/>
        </w:rPr>
        <w:t xml:space="preserve">was directed to </w:t>
      </w:r>
      <w:r w:rsidRPr="00B922CF">
        <w:rPr>
          <w:rFonts w:ascii="Times New Roman" w:hAnsi="Times New Roman" w:cs="Times New Roman"/>
          <w:sz w:val="24"/>
          <w:szCs w:val="24"/>
        </w:rPr>
        <w:t xml:space="preserve"> serve upon counsel for Respondent, full and complete responses to all of the Interrogatories and Request For Production of Documents served upon Complainant by Respondent</w:t>
      </w:r>
      <w:r>
        <w:rPr>
          <w:rFonts w:ascii="Times New Roman" w:hAnsi="Times New Roman" w:cs="Times New Roman"/>
          <w:sz w:val="24"/>
          <w:szCs w:val="24"/>
        </w:rPr>
        <w:t>, including Discovery Requests 9, 10, 11, 12, 13, 14, 15, 17, 18 and 19.</w:t>
      </w:r>
      <w:r w:rsidRPr="00B922CF">
        <w:rPr>
          <w:rFonts w:ascii="Times New Roman" w:hAnsi="Times New Roman" w:cs="Times New Roman"/>
          <w:sz w:val="24"/>
          <w:szCs w:val="24"/>
        </w:rPr>
        <w:t xml:space="preserve"> not later than </w:t>
      </w:r>
      <w:r>
        <w:rPr>
          <w:rFonts w:ascii="Times New Roman" w:hAnsi="Times New Roman" w:cs="Times New Roman"/>
          <w:sz w:val="24"/>
          <w:szCs w:val="24"/>
        </w:rPr>
        <w:t xml:space="preserve">April 12, 2019.  In the alternative, should Complainant determine that he will not provide testimony at the evidentiary hearing, the Parties were advised that they may file a stipulation, executed by all parties, prior to </w:t>
      </w:r>
    </w:p>
    <w:p w14:paraId="3DC0F649" w14:textId="409A784B" w:rsidR="008148F3" w:rsidRDefault="008148F3" w:rsidP="008148F3">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April 12, 2019, in lieu of </w:t>
      </w:r>
      <w:r w:rsidRPr="00B922CF">
        <w:rPr>
          <w:rFonts w:ascii="Times New Roman" w:hAnsi="Times New Roman" w:cs="Times New Roman"/>
          <w:sz w:val="24"/>
          <w:szCs w:val="24"/>
        </w:rPr>
        <w:t xml:space="preserve"> full and complete responses to </w:t>
      </w:r>
      <w:r>
        <w:rPr>
          <w:rFonts w:ascii="Times New Roman" w:hAnsi="Times New Roman" w:cs="Times New Roman"/>
          <w:sz w:val="24"/>
          <w:szCs w:val="24"/>
        </w:rPr>
        <w:t>Discovery Requests 9, 10, 11, 12, 13, 14, 15, 17, 18 and 19.  The order also provided that the failure to comply with the terms of the order may result in sanctions being imposed upon Complainant, including the possibility of dismissal of Complainant’s formal complaint in this proceeding.</w:t>
      </w:r>
      <w:r w:rsidRPr="00B922CF">
        <w:rPr>
          <w:rFonts w:ascii="Times New Roman" w:hAnsi="Times New Roman" w:cs="Times New Roman"/>
          <w:sz w:val="24"/>
          <w:szCs w:val="24"/>
        </w:rPr>
        <w:t xml:space="preserve"> </w:t>
      </w:r>
    </w:p>
    <w:p w14:paraId="2EB51780" w14:textId="77777777" w:rsidR="008148F3" w:rsidRDefault="008148F3" w:rsidP="008148F3">
      <w:pPr>
        <w:tabs>
          <w:tab w:val="center" w:pos="0"/>
          <w:tab w:val="left" w:pos="720"/>
          <w:tab w:val="left" w:pos="1440"/>
        </w:tabs>
        <w:spacing w:after="0" w:line="360" w:lineRule="auto"/>
        <w:rPr>
          <w:rFonts w:ascii="Times New Roman" w:hAnsi="Times New Roman" w:cs="Times New Roman"/>
          <w:sz w:val="24"/>
          <w:szCs w:val="24"/>
        </w:rPr>
      </w:pPr>
    </w:p>
    <w:p w14:paraId="74536030" w14:textId="52B65E08" w:rsidR="008148F3" w:rsidRDefault="004E4E2E" w:rsidP="008148F3">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148F3">
        <w:rPr>
          <w:rFonts w:ascii="Times New Roman" w:hAnsi="Times New Roman" w:cs="Times New Roman"/>
          <w:sz w:val="24"/>
          <w:szCs w:val="24"/>
        </w:rPr>
        <w:t xml:space="preserve">On April 16, 2019, Respondent filed a Motion </w:t>
      </w:r>
      <w:proofErr w:type="gramStart"/>
      <w:r w:rsidR="008148F3">
        <w:rPr>
          <w:rFonts w:ascii="Times New Roman" w:hAnsi="Times New Roman" w:cs="Times New Roman"/>
          <w:sz w:val="24"/>
          <w:szCs w:val="24"/>
        </w:rPr>
        <w:t>To</w:t>
      </w:r>
      <w:proofErr w:type="gramEnd"/>
      <w:r w:rsidR="008148F3">
        <w:rPr>
          <w:rFonts w:ascii="Times New Roman" w:hAnsi="Times New Roman" w:cs="Times New Roman"/>
          <w:sz w:val="24"/>
          <w:szCs w:val="24"/>
        </w:rPr>
        <w:t xml:space="preserve"> Preclude Complainant From Testifying At The Evidentiary Hearing in this proceeding.  Respondent averred that Complainant failed to comply with the second order to compel Complainant to responses to the outstanding discovery requests and failed to execute the stipulation proposed by Respondent.  </w:t>
      </w:r>
    </w:p>
    <w:p w14:paraId="3D9E17B6" w14:textId="77777777" w:rsidR="008148F3" w:rsidRDefault="008148F3" w:rsidP="008148F3">
      <w:pPr>
        <w:tabs>
          <w:tab w:val="center" w:pos="0"/>
          <w:tab w:val="left" w:pos="720"/>
          <w:tab w:val="left" w:pos="1440"/>
        </w:tabs>
        <w:spacing w:after="0" w:line="360" w:lineRule="auto"/>
        <w:rPr>
          <w:rFonts w:ascii="Times New Roman" w:hAnsi="Times New Roman" w:cs="Times New Roman"/>
          <w:sz w:val="24"/>
          <w:szCs w:val="24"/>
        </w:rPr>
      </w:pPr>
    </w:p>
    <w:p w14:paraId="750067C6" w14:textId="3AB025EC" w:rsidR="00B16272" w:rsidRDefault="004E4E2E" w:rsidP="008148F3">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148F3">
        <w:rPr>
          <w:rFonts w:ascii="Times New Roman" w:hAnsi="Times New Roman" w:cs="Times New Roman"/>
          <w:sz w:val="24"/>
          <w:szCs w:val="24"/>
        </w:rPr>
        <w:t xml:space="preserve">On May 15, 2019, the Parties participated in a prehearing conference.  Complainant advised that he was prosecuting </w:t>
      </w:r>
      <w:r w:rsidR="00B16272">
        <w:rPr>
          <w:rFonts w:ascii="Times New Roman" w:hAnsi="Times New Roman" w:cs="Times New Roman"/>
          <w:sz w:val="24"/>
          <w:szCs w:val="24"/>
        </w:rPr>
        <w:t xml:space="preserve">his original and amended formal complaints filed in this proceeding.  Under the circumstances, Respondent stressed the need to obtain responses for the outstanding </w:t>
      </w:r>
      <w:r>
        <w:rPr>
          <w:rFonts w:ascii="Times New Roman" w:hAnsi="Times New Roman" w:cs="Times New Roman"/>
          <w:sz w:val="24"/>
          <w:szCs w:val="24"/>
        </w:rPr>
        <w:t>D</w:t>
      </w:r>
      <w:r w:rsidR="00B16272">
        <w:rPr>
          <w:rFonts w:ascii="Times New Roman" w:hAnsi="Times New Roman" w:cs="Times New Roman"/>
          <w:sz w:val="24"/>
          <w:szCs w:val="24"/>
        </w:rPr>
        <w:t xml:space="preserve">iscovery </w:t>
      </w:r>
      <w:r>
        <w:rPr>
          <w:rFonts w:ascii="Times New Roman" w:hAnsi="Times New Roman" w:cs="Times New Roman"/>
          <w:sz w:val="24"/>
          <w:szCs w:val="24"/>
        </w:rPr>
        <w:t>R</w:t>
      </w:r>
      <w:r w:rsidR="00B16272">
        <w:rPr>
          <w:rFonts w:ascii="Times New Roman" w:hAnsi="Times New Roman" w:cs="Times New Roman"/>
          <w:sz w:val="24"/>
          <w:szCs w:val="24"/>
        </w:rPr>
        <w:t xml:space="preserve">equests propounded to Complainant.  At the prehearing conference, Complainant was advised that the deadline to comply with the order compelling Complainant to respond to the outstanding discovery requests would be extended until May 30, 2019 and that the failure to provide full and complete answers to all of the subject outstanding </w:t>
      </w:r>
      <w:r>
        <w:rPr>
          <w:rFonts w:ascii="Times New Roman" w:hAnsi="Times New Roman" w:cs="Times New Roman"/>
          <w:sz w:val="24"/>
          <w:szCs w:val="24"/>
        </w:rPr>
        <w:t>D</w:t>
      </w:r>
      <w:r w:rsidR="00B16272">
        <w:rPr>
          <w:rFonts w:ascii="Times New Roman" w:hAnsi="Times New Roman" w:cs="Times New Roman"/>
          <w:sz w:val="24"/>
          <w:szCs w:val="24"/>
        </w:rPr>
        <w:t xml:space="preserve">iscovery </w:t>
      </w:r>
      <w:r>
        <w:rPr>
          <w:rFonts w:ascii="Times New Roman" w:hAnsi="Times New Roman" w:cs="Times New Roman"/>
          <w:sz w:val="24"/>
          <w:szCs w:val="24"/>
        </w:rPr>
        <w:t>R</w:t>
      </w:r>
      <w:r w:rsidR="00B16272">
        <w:rPr>
          <w:rFonts w:ascii="Times New Roman" w:hAnsi="Times New Roman" w:cs="Times New Roman"/>
          <w:sz w:val="24"/>
          <w:szCs w:val="24"/>
        </w:rPr>
        <w:t>equests may result in sanctions, including the dismissal of the case filed by Complainant.</w:t>
      </w:r>
    </w:p>
    <w:p w14:paraId="2B99FBC9" w14:textId="77777777" w:rsidR="00B16272" w:rsidRDefault="00B16272" w:rsidP="008148F3">
      <w:pPr>
        <w:tabs>
          <w:tab w:val="center" w:pos="0"/>
          <w:tab w:val="left" w:pos="720"/>
          <w:tab w:val="left" w:pos="1440"/>
        </w:tabs>
        <w:spacing w:after="0" w:line="360" w:lineRule="auto"/>
        <w:rPr>
          <w:rFonts w:ascii="Times New Roman" w:hAnsi="Times New Roman" w:cs="Times New Roman"/>
          <w:sz w:val="24"/>
          <w:szCs w:val="24"/>
        </w:rPr>
      </w:pPr>
    </w:p>
    <w:p w14:paraId="4D5D1460" w14:textId="7463EAA2" w:rsidR="008148F3" w:rsidRPr="00B922CF" w:rsidRDefault="004E4E2E" w:rsidP="008148F3">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16272">
        <w:rPr>
          <w:rFonts w:ascii="Times New Roman" w:hAnsi="Times New Roman" w:cs="Times New Roman"/>
          <w:sz w:val="24"/>
          <w:szCs w:val="24"/>
        </w:rPr>
        <w:t>Under the circumstances, Respondent</w:t>
      </w:r>
      <w:r>
        <w:rPr>
          <w:rFonts w:ascii="Times New Roman" w:hAnsi="Times New Roman" w:cs="Times New Roman"/>
          <w:sz w:val="24"/>
          <w:szCs w:val="24"/>
        </w:rPr>
        <w:t>’</w:t>
      </w:r>
      <w:r w:rsidR="00B16272">
        <w:rPr>
          <w:rFonts w:ascii="Times New Roman" w:hAnsi="Times New Roman" w:cs="Times New Roman"/>
          <w:sz w:val="24"/>
          <w:szCs w:val="24"/>
        </w:rPr>
        <w:t xml:space="preserve">s Motion </w:t>
      </w:r>
      <w:proofErr w:type="gramStart"/>
      <w:r w:rsidR="00B16272">
        <w:rPr>
          <w:rFonts w:ascii="Times New Roman" w:hAnsi="Times New Roman" w:cs="Times New Roman"/>
          <w:sz w:val="24"/>
          <w:szCs w:val="24"/>
        </w:rPr>
        <w:t>To</w:t>
      </w:r>
      <w:proofErr w:type="gramEnd"/>
      <w:r w:rsidR="00B16272">
        <w:rPr>
          <w:rFonts w:ascii="Times New Roman" w:hAnsi="Times New Roman" w:cs="Times New Roman"/>
          <w:sz w:val="24"/>
          <w:szCs w:val="24"/>
        </w:rPr>
        <w:t xml:space="preserve"> Preclude Complainant From Testifying At The Evidentiary Hearing will be denied, without prejudice, as premature pending a determination as to whether Complainant provides</w:t>
      </w:r>
      <w:r w:rsidR="008148F3">
        <w:rPr>
          <w:rFonts w:ascii="Times New Roman" w:hAnsi="Times New Roman" w:cs="Times New Roman"/>
          <w:sz w:val="24"/>
          <w:szCs w:val="24"/>
        </w:rPr>
        <w:t xml:space="preserve"> </w:t>
      </w:r>
      <w:r w:rsidR="00B16272">
        <w:rPr>
          <w:rFonts w:ascii="Times New Roman" w:hAnsi="Times New Roman" w:cs="Times New Roman"/>
          <w:sz w:val="24"/>
          <w:szCs w:val="24"/>
        </w:rPr>
        <w:t xml:space="preserve">full and complete answers to all of the subject outstanding </w:t>
      </w:r>
      <w:r>
        <w:rPr>
          <w:rFonts w:ascii="Times New Roman" w:hAnsi="Times New Roman" w:cs="Times New Roman"/>
          <w:sz w:val="24"/>
          <w:szCs w:val="24"/>
        </w:rPr>
        <w:t>D</w:t>
      </w:r>
      <w:r w:rsidR="00B16272">
        <w:rPr>
          <w:rFonts w:ascii="Times New Roman" w:hAnsi="Times New Roman" w:cs="Times New Roman"/>
          <w:sz w:val="24"/>
          <w:szCs w:val="24"/>
        </w:rPr>
        <w:t xml:space="preserve">iscovery </w:t>
      </w:r>
      <w:r>
        <w:rPr>
          <w:rFonts w:ascii="Times New Roman" w:hAnsi="Times New Roman" w:cs="Times New Roman"/>
          <w:sz w:val="24"/>
          <w:szCs w:val="24"/>
        </w:rPr>
        <w:t>Re</w:t>
      </w:r>
      <w:r w:rsidR="00B16272">
        <w:rPr>
          <w:rFonts w:ascii="Times New Roman" w:hAnsi="Times New Roman" w:cs="Times New Roman"/>
          <w:sz w:val="24"/>
          <w:szCs w:val="24"/>
        </w:rPr>
        <w:t xml:space="preserve">quests to Respondent on or before May 30, 2019.  In the event Complainant fails to fully and timely comply with the order requiring service of the </w:t>
      </w:r>
      <w:r>
        <w:rPr>
          <w:rFonts w:ascii="Times New Roman" w:hAnsi="Times New Roman" w:cs="Times New Roman"/>
          <w:sz w:val="24"/>
          <w:szCs w:val="24"/>
        </w:rPr>
        <w:t>D</w:t>
      </w:r>
      <w:r w:rsidR="00B16272">
        <w:rPr>
          <w:rFonts w:ascii="Times New Roman" w:hAnsi="Times New Roman" w:cs="Times New Roman"/>
          <w:sz w:val="24"/>
          <w:szCs w:val="24"/>
        </w:rPr>
        <w:t xml:space="preserve">iscovery </w:t>
      </w:r>
      <w:r>
        <w:rPr>
          <w:rFonts w:ascii="Times New Roman" w:hAnsi="Times New Roman" w:cs="Times New Roman"/>
          <w:sz w:val="24"/>
          <w:szCs w:val="24"/>
        </w:rPr>
        <w:t>R</w:t>
      </w:r>
      <w:r w:rsidR="00B16272">
        <w:rPr>
          <w:rFonts w:ascii="Times New Roman" w:hAnsi="Times New Roman" w:cs="Times New Roman"/>
          <w:sz w:val="24"/>
          <w:szCs w:val="24"/>
        </w:rPr>
        <w:t xml:space="preserve">esponses from Complainant, Respondent may renew its motion as well as any motion to dismiss or any other appropriate motion in this proceeding. </w:t>
      </w:r>
    </w:p>
    <w:p w14:paraId="6406B909" w14:textId="77777777" w:rsidR="008148F3" w:rsidRPr="00B922CF" w:rsidRDefault="008148F3" w:rsidP="008148F3">
      <w:pPr>
        <w:pStyle w:val="ListParagraph"/>
        <w:rPr>
          <w:sz w:val="24"/>
          <w:szCs w:val="24"/>
        </w:rPr>
      </w:pPr>
      <w:bookmarkStart w:id="0" w:name="_GoBack"/>
      <w:bookmarkEnd w:id="0"/>
    </w:p>
    <w:p w14:paraId="70F56E2D" w14:textId="77777777" w:rsidR="008148F3" w:rsidRPr="00B922CF" w:rsidRDefault="008148F3" w:rsidP="008148F3">
      <w:pPr>
        <w:tabs>
          <w:tab w:val="left" w:pos="720"/>
          <w:tab w:val="left" w:pos="1440"/>
          <w:tab w:val="center" w:pos="4320"/>
          <w:tab w:val="right" w:pos="8640"/>
        </w:tabs>
        <w:spacing w:after="0"/>
        <w:rPr>
          <w:rFonts w:ascii="Times New Roman" w:hAnsi="Times New Roman" w:cs="Times New Roman"/>
          <w:sz w:val="24"/>
          <w:szCs w:val="24"/>
        </w:rPr>
      </w:pPr>
    </w:p>
    <w:p w14:paraId="1290A15F" w14:textId="77777777" w:rsidR="008148F3" w:rsidRPr="00B922CF" w:rsidRDefault="00B16272" w:rsidP="008148F3">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148F3" w:rsidRPr="00B922CF">
        <w:rPr>
          <w:rFonts w:ascii="Times New Roman" w:hAnsi="Times New Roman" w:cs="Times New Roman"/>
          <w:sz w:val="24"/>
          <w:szCs w:val="24"/>
        </w:rPr>
        <w:t>THEREFORE,</w:t>
      </w:r>
    </w:p>
    <w:p w14:paraId="518B7813" w14:textId="77777777" w:rsidR="008148F3" w:rsidRPr="00B922CF" w:rsidRDefault="008148F3" w:rsidP="008148F3">
      <w:pPr>
        <w:tabs>
          <w:tab w:val="center" w:pos="0"/>
          <w:tab w:val="left" w:pos="720"/>
          <w:tab w:val="left" w:pos="1440"/>
        </w:tabs>
        <w:spacing w:after="0" w:line="360" w:lineRule="auto"/>
        <w:rPr>
          <w:rFonts w:ascii="Times New Roman" w:hAnsi="Times New Roman" w:cs="Times New Roman"/>
          <w:sz w:val="24"/>
          <w:szCs w:val="24"/>
        </w:rPr>
      </w:pPr>
    </w:p>
    <w:p w14:paraId="6E8A6470" w14:textId="77777777" w:rsidR="008148F3" w:rsidRPr="00B922CF" w:rsidRDefault="008148F3" w:rsidP="008148F3">
      <w:pPr>
        <w:tabs>
          <w:tab w:val="left" w:pos="2160"/>
        </w:tabs>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IT IS ORDERED:</w:t>
      </w:r>
    </w:p>
    <w:p w14:paraId="4E3C2056" w14:textId="77777777" w:rsidR="008148F3" w:rsidRPr="00B922CF" w:rsidRDefault="008148F3" w:rsidP="008148F3">
      <w:pPr>
        <w:tabs>
          <w:tab w:val="left" w:pos="2160"/>
        </w:tabs>
        <w:spacing w:after="0" w:line="360" w:lineRule="auto"/>
        <w:ind w:firstLine="1440"/>
        <w:rPr>
          <w:rFonts w:ascii="Times New Roman" w:hAnsi="Times New Roman" w:cs="Times New Roman"/>
          <w:sz w:val="24"/>
          <w:szCs w:val="24"/>
        </w:rPr>
      </w:pPr>
    </w:p>
    <w:p w14:paraId="73B162A0" w14:textId="77777777" w:rsidR="008148F3" w:rsidRDefault="008148F3" w:rsidP="008148F3">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 xml:space="preserve">That the </w:t>
      </w:r>
      <w:r w:rsidR="006F5652">
        <w:rPr>
          <w:rFonts w:ascii="Times New Roman" w:hAnsi="Times New Roman" w:cs="Times New Roman"/>
          <w:sz w:val="24"/>
          <w:szCs w:val="24"/>
        </w:rPr>
        <w:t xml:space="preserve">Motion </w:t>
      </w:r>
      <w:proofErr w:type="gramStart"/>
      <w:r w:rsidR="006F5652">
        <w:rPr>
          <w:rFonts w:ascii="Times New Roman" w:hAnsi="Times New Roman" w:cs="Times New Roman"/>
          <w:sz w:val="24"/>
          <w:szCs w:val="24"/>
        </w:rPr>
        <w:t>To</w:t>
      </w:r>
      <w:proofErr w:type="gramEnd"/>
      <w:r w:rsidR="006F5652">
        <w:rPr>
          <w:rFonts w:ascii="Times New Roman" w:hAnsi="Times New Roman" w:cs="Times New Roman"/>
          <w:sz w:val="24"/>
          <w:szCs w:val="24"/>
        </w:rPr>
        <w:t xml:space="preserve"> Preclude Complainant From Testifying At The Evidentiary Hearing in this proceeding is denied without prejudice, consistent with the provisions of this order set forth above.</w:t>
      </w:r>
    </w:p>
    <w:p w14:paraId="59D4BF45" w14:textId="77777777" w:rsidR="008148F3" w:rsidRPr="00B922CF" w:rsidRDefault="008148F3" w:rsidP="008148F3">
      <w:pPr>
        <w:tabs>
          <w:tab w:val="left" w:pos="720"/>
          <w:tab w:val="left" w:pos="1440"/>
          <w:tab w:val="center" w:pos="4320"/>
          <w:tab w:val="right" w:pos="8640"/>
        </w:tabs>
        <w:spacing w:after="0" w:line="360" w:lineRule="auto"/>
        <w:rPr>
          <w:rFonts w:ascii="Times New Roman" w:hAnsi="Times New Roman" w:cs="Times New Roman"/>
          <w:sz w:val="24"/>
          <w:szCs w:val="24"/>
        </w:rPr>
      </w:pPr>
    </w:p>
    <w:p w14:paraId="51BAA417" w14:textId="6EC21852" w:rsidR="008148F3" w:rsidRDefault="008148F3" w:rsidP="008148F3">
      <w:pPr>
        <w:numPr>
          <w:ilvl w:val="0"/>
          <w:numId w:val="1"/>
        </w:numPr>
        <w:tabs>
          <w:tab w:val="center" w:pos="0"/>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That Complainant shall serve upon counsel for Respondent, full and complete responses to all of the Interrogatories and Request For Production of Documents served upon Complainant by Respondent</w:t>
      </w:r>
      <w:r>
        <w:rPr>
          <w:rFonts w:ascii="Times New Roman" w:hAnsi="Times New Roman" w:cs="Times New Roman"/>
          <w:sz w:val="24"/>
          <w:szCs w:val="24"/>
        </w:rPr>
        <w:t>, including Discovery Requests 9, 10, 11, 12, 13, 14, 15, 17, 18 and 19</w:t>
      </w:r>
      <w:r w:rsidR="00DB57F5">
        <w:rPr>
          <w:rFonts w:ascii="Times New Roman" w:hAnsi="Times New Roman" w:cs="Times New Roman"/>
          <w:sz w:val="24"/>
          <w:szCs w:val="24"/>
        </w:rPr>
        <w:t>,</w:t>
      </w:r>
      <w:r w:rsidRPr="00B922CF">
        <w:rPr>
          <w:rFonts w:ascii="Times New Roman" w:hAnsi="Times New Roman" w:cs="Times New Roman"/>
          <w:sz w:val="24"/>
          <w:szCs w:val="24"/>
        </w:rPr>
        <w:t xml:space="preserve"> not later than </w:t>
      </w:r>
      <w:r w:rsidR="006F5652">
        <w:rPr>
          <w:rFonts w:ascii="Times New Roman" w:hAnsi="Times New Roman" w:cs="Times New Roman"/>
          <w:sz w:val="24"/>
          <w:szCs w:val="24"/>
        </w:rPr>
        <w:t>May 30, 2019</w:t>
      </w:r>
      <w:r>
        <w:rPr>
          <w:rFonts w:ascii="Times New Roman" w:hAnsi="Times New Roman" w:cs="Times New Roman"/>
          <w:sz w:val="24"/>
          <w:szCs w:val="24"/>
        </w:rPr>
        <w:t>.</w:t>
      </w:r>
    </w:p>
    <w:p w14:paraId="0035E106" w14:textId="77777777" w:rsidR="008148F3" w:rsidRDefault="008148F3" w:rsidP="008148F3">
      <w:pPr>
        <w:pStyle w:val="ListParagraph"/>
        <w:rPr>
          <w:sz w:val="24"/>
          <w:szCs w:val="24"/>
        </w:rPr>
      </w:pPr>
    </w:p>
    <w:p w14:paraId="2E064E6A" w14:textId="77777777" w:rsidR="008148F3" w:rsidRPr="00B922CF" w:rsidRDefault="006F5652" w:rsidP="008148F3">
      <w:pPr>
        <w:numPr>
          <w:ilvl w:val="0"/>
          <w:numId w:val="1"/>
        </w:numPr>
        <w:tabs>
          <w:tab w:val="center" w:pos="0"/>
          <w:tab w:val="left" w:pos="720"/>
          <w:tab w:val="left" w:pos="1440"/>
        </w:tabs>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w:t>
      </w:r>
      <w:r w:rsidR="008148F3">
        <w:rPr>
          <w:rFonts w:ascii="Times New Roman" w:hAnsi="Times New Roman" w:cs="Times New Roman"/>
          <w:sz w:val="24"/>
          <w:szCs w:val="24"/>
        </w:rPr>
        <w:t>Failure to comply with the terms of this order may result in sanctions being imposed upon Complainant, including the possibility of dismissal of Complainant’s formal complaint in this proceeding</w:t>
      </w:r>
      <w:r>
        <w:rPr>
          <w:rFonts w:ascii="Times New Roman" w:hAnsi="Times New Roman" w:cs="Times New Roman"/>
          <w:sz w:val="24"/>
          <w:szCs w:val="24"/>
        </w:rPr>
        <w:t>, upon the filing of an appropriate motion by Respondent.</w:t>
      </w:r>
      <w:r w:rsidR="008148F3" w:rsidRPr="00B922CF">
        <w:rPr>
          <w:rFonts w:ascii="Times New Roman" w:hAnsi="Times New Roman" w:cs="Times New Roman"/>
          <w:sz w:val="24"/>
          <w:szCs w:val="24"/>
        </w:rPr>
        <w:t xml:space="preserve"> </w:t>
      </w:r>
    </w:p>
    <w:p w14:paraId="42FB0AEE" w14:textId="77777777" w:rsidR="008148F3" w:rsidRPr="00B922CF" w:rsidRDefault="008148F3" w:rsidP="008148F3">
      <w:pPr>
        <w:pStyle w:val="ListParagraph"/>
        <w:rPr>
          <w:sz w:val="24"/>
          <w:szCs w:val="24"/>
        </w:rPr>
      </w:pPr>
    </w:p>
    <w:p w14:paraId="33DF2D32" w14:textId="77777777" w:rsidR="008148F3" w:rsidRPr="00B922CF" w:rsidRDefault="008148F3" w:rsidP="008148F3">
      <w:pPr>
        <w:pStyle w:val="ListParagraph"/>
        <w:rPr>
          <w:sz w:val="24"/>
          <w:szCs w:val="24"/>
        </w:rPr>
      </w:pPr>
    </w:p>
    <w:p w14:paraId="13D59DC0" w14:textId="77777777" w:rsidR="008148F3" w:rsidRPr="00B922CF" w:rsidRDefault="008148F3" w:rsidP="008148F3">
      <w:pPr>
        <w:tabs>
          <w:tab w:val="left" w:pos="720"/>
          <w:tab w:val="left" w:pos="1440"/>
          <w:tab w:val="center" w:pos="4320"/>
          <w:tab w:val="right" w:pos="8640"/>
        </w:tabs>
        <w:spacing w:after="0"/>
        <w:rPr>
          <w:rFonts w:ascii="Times New Roman" w:hAnsi="Times New Roman" w:cs="Times New Roman"/>
          <w:sz w:val="24"/>
          <w:szCs w:val="24"/>
        </w:rPr>
      </w:pPr>
    </w:p>
    <w:p w14:paraId="05118647" w14:textId="29683FC2" w:rsidR="008148F3" w:rsidRPr="009E396F" w:rsidRDefault="008148F3" w:rsidP="008148F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9E396F">
        <w:rPr>
          <w:rFonts w:ascii="Times New Roman" w:eastAsia="Times New Roman" w:hAnsi="Times New Roman" w:cs="Times New Roman"/>
          <w:sz w:val="24"/>
          <w:szCs w:val="24"/>
        </w:rPr>
        <w:t xml:space="preserve">Date:  </w:t>
      </w:r>
      <w:r w:rsidR="006F5652" w:rsidRPr="004E4E2E">
        <w:rPr>
          <w:rFonts w:ascii="Times New Roman" w:eastAsia="Times New Roman" w:hAnsi="Times New Roman" w:cs="Times New Roman"/>
          <w:sz w:val="24"/>
          <w:szCs w:val="24"/>
          <w:u w:val="single"/>
        </w:rPr>
        <w:t xml:space="preserve">May </w:t>
      </w:r>
      <w:r w:rsidR="00DB57F5">
        <w:rPr>
          <w:rFonts w:ascii="Times New Roman" w:eastAsia="Times New Roman" w:hAnsi="Times New Roman" w:cs="Times New Roman"/>
          <w:sz w:val="24"/>
          <w:szCs w:val="24"/>
          <w:u w:val="single"/>
        </w:rPr>
        <w:t>23</w:t>
      </w:r>
      <w:r w:rsidR="006F5652" w:rsidRPr="004E4E2E">
        <w:rPr>
          <w:rFonts w:ascii="Times New Roman" w:eastAsia="Times New Roman" w:hAnsi="Times New Roman" w:cs="Times New Roman"/>
          <w:sz w:val="24"/>
          <w:szCs w:val="24"/>
          <w:u w:val="single"/>
        </w:rPr>
        <w:t>, 2019</w:t>
      </w:r>
      <w:r w:rsidRPr="009E396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u w:val="single"/>
        </w:rPr>
        <w:tab/>
      </w:r>
      <w:r w:rsidRPr="009E396F">
        <w:rPr>
          <w:rFonts w:ascii="Times New Roman" w:eastAsia="Times New Roman" w:hAnsi="Times New Roman" w:cs="Times New Roman"/>
          <w:sz w:val="24"/>
          <w:szCs w:val="24"/>
          <w:u w:val="single"/>
        </w:rPr>
        <w:tab/>
        <w:t>/s/</w:t>
      </w:r>
      <w:r w:rsidRPr="009E396F">
        <w:rPr>
          <w:rFonts w:ascii="Times New Roman" w:eastAsia="Times New Roman" w:hAnsi="Times New Roman" w:cs="Times New Roman"/>
          <w:sz w:val="24"/>
          <w:szCs w:val="24"/>
          <w:u w:val="single"/>
        </w:rPr>
        <w:tab/>
      </w:r>
      <w:r w:rsidRPr="009E396F">
        <w:rPr>
          <w:rFonts w:ascii="Times New Roman" w:eastAsia="Times New Roman" w:hAnsi="Times New Roman" w:cs="Times New Roman"/>
          <w:sz w:val="24"/>
          <w:szCs w:val="24"/>
          <w:u w:val="single"/>
        </w:rPr>
        <w:tab/>
      </w:r>
      <w:r w:rsidRPr="009E396F">
        <w:rPr>
          <w:rFonts w:ascii="Times New Roman" w:eastAsia="Times New Roman" w:hAnsi="Times New Roman" w:cs="Times New Roman"/>
          <w:sz w:val="24"/>
          <w:szCs w:val="24"/>
          <w:u w:val="single"/>
        </w:rPr>
        <w:tab/>
      </w:r>
    </w:p>
    <w:p w14:paraId="0C58F5C3" w14:textId="77777777" w:rsidR="008148F3" w:rsidRPr="009E396F" w:rsidRDefault="008148F3" w:rsidP="008148F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t>Jeffrey A. Watson</w:t>
      </w:r>
    </w:p>
    <w:p w14:paraId="5D2901AE" w14:textId="34D56A3D" w:rsidR="008148F3" w:rsidRPr="00B922CF" w:rsidRDefault="008148F3" w:rsidP="004E4E2E">
      <w:pPr>
        <w:pStyle w:val="NoSpacing"/>
        <w:rPr>
          <w:rFonts w:ascii="Times New Roman" w:eastAsia="Microsoft Sans Serif" w:hAnsi="Times New Roman" w:cs="Times New Roman"/>
          <w:b/>
          <w:sz w:val="24"/>
          <w:szCs w:val="24"/>
          <w:u w:val="single"/>
        </w:rPr>
        <w:sectPr w:rsidR="008148F3" w:rsidRPr="00B922CF" w:rsidSect="00D94069">
          <w:footerReference w:type="default" r:id="rId7"/>
          <w:pgSz w:w="12240" w:h="15840"/>
          <w:pgMar w:top="1440" w:right="1440" w:bottom="1440" w:left="1440" w:header="720" w:footer="720" w:gutter="0"/>
          <w:cols w:space="720"/>
          <w:titlePg/>
          <w:docGrid w:linePitch="360"/>
        </w:sectPr>
      </w:pPr>
      <w:r w:rsidRPr="009E396F">
        <w:tab/>
      </w:r>
      <w:r w:rsidRPr="009E396F">
        <w:tab/>
      </w:r>
      <w:r w:rsidRPr="009E396F">
        <w:tab/>
      </w:r>
      <w:r w:rsidRPr="009E396F">
        <w:tab/>
      </w:r>
      <w:r w:rsidRPr="009E396F">
        <w:tab/>
      </w:r>
      <w:r w:rsidRPr="009E396F">
        <w:tab/>
      </w:r>
      <w:r w:rsidRPr="009E396F">
        <w:tab/>
      </w:r>
      <w:r w:rsidRPr="009E396F">
        <w:tab/>
      </w:r>
      <w:r w:rsidR="004E4E2E" w:rsidRPr="004E4E2E">
        <w:rPr>
          <w:rFonts w:ascii="Times New Roman" w:hAnsi="Times New Roman" w:cs="Times New Roman"/>
          <w:sz w:val="24"/>
          <w:szCs w:val="24"/>
        </w:rPr>
        <w:t xml:space="preserve">Administrative Law Judge  </w:t>
      </w:r>
    </w:p>
    <w:p w14:paraId="093263FB" w14:textId="77777777" w:rsidR="008148F3" w:rsidRPr="0067316E" w:rsidRDefault="008148F3" w:rsidP="008148F3">
      <w:pPr>
        <w:spacing w:after="0" w:line="240" w:lineRule="auto"/>
        <w:rPr>
          <w:rFonts w:ascii="Microsoft Sans Serif" w:eastAsia="Microsoft Sans Serif" w:hAnsi="Microsoft Sans Serif" w:cs="Microsoft Sans Serif"/>
          <w:sz w:val="24"/>
        </w:rPr>
      </w:pPr>
      <w:r w:rsidRPr="0067316E">
        <w:rPr>
          <w:rFonts w:ascii="Microsoft Sans Serif" w:eastAsia="Microsoft Sans Serif" w:hAnsi="Microsoft Sans Serif" w:cs="Microsoft Sans Serif"/>
          <w:b/>
          <w:sz w:val="24"/>
          <w:u w:val="single"/>
        </w:rPr>
        <w:t>C-2018-3003960 - GEOFF DAY v. DUQUESNE LIGHT COMPANY</w:t>
      </w:r>
      <w:r w:rsidRPr="0067316E">
        <w:rPr>
          <w:rFonts w:ascii="Microsoft Sans Serif" w:eastAsia="Microsoft Sans Serif" w:hAnsi="Microsoft Sans Serif" w:cs="Microsoft Sans Serif"/>
          <w:b/>
          <w:sz w:val="24"/>
          <w:u w:val="single"/>
        </w:rPr>
        <w:cr/>
      </w:r>
      <w:r w:rsidRPr="0067316E">
        <w:rPr>
          <w:rFonts w:ascii="Microsoft Sans Serif" w:eastAsia="Microsoft Sans Serif" w:hAnsi="Microsoft Sans Serif" w:cs="Microsoft Sans Serif"/>
          <w:b/>
          <w:sz w:val="24"/>
          <w:u w:val="single"/>
        </w:rPr>
        <w:cr/>
      </w:r>
      <w:r w:rsidRPr="0067316E">
        <w:rPr>
          <w:rFonts w:ascii="Microsoft Sans Serif" w:eastAsia="Microsoft Sans Serif" w:hAnsi="Microsoft Sans Serif" w:cs="Microsoft Sans Serif"/>
          <w:sz w:val="24"/>
        </w:rPr>
        <w:t>GEOFF DAY</w:t>
      </w:r>
      <w:r w:rsidRPr="0067316E">
        <w:rPr>
          <w:rFonts w:ascii="Microsoft Sans Serif" w:eastAsia="Microsoft Sans Serif" w:hAnsi="Microsoft Sans Serif" w:cs="Microsoft Sans Serif"/>
          <w:sz w:val="24"/>
        </w:rPr>
        <w:cr/>
        <w:t>1699 SUBURBAN AVENUE</w:t>
      </w:r>
      <w:r w:rsidRPr="0067316E">
        <w:rPr>
          <w:rFonts w:ascii="Microsoft Sans Serif" w:eastAsia="Microsoft Sans Serif" w:hAnsi="Microsoft Sans Serif" w:cs="Microsoft Sans Serif"/>
          <w:sz w:val="24"/>
        </w:rPr>
        <w:cr/>
        <w:t>PITTSBURGH PA  15216</w:t>
      </w:r>
      <w:r w:rsidRPr="0067316E">
        <w:rPr>
          <w:rFonts w:ascii="Microsoft Sans Serif" w:eastAsia="Microsoft Sans Serif" w:hAnsi="Microsoft Sans Serif" w:cs="Microsoft Sans Serif"/>
          <w:sz w:val="24"/>
        </w:rPr>
        <w:cr/>
      </w:r>
      <w:r w:rsidRPr="0067316E">
        <w:rPr>
          <w:rFonts w:ascii="Microsoft Sans Serif" w:eastAsia="Microsoft Sans Serif" w:hAnsi="Microsoft Sans Serif" w:cs="Microsoft Sans Serif"/>
          <w:b/>
          <w:sz w:val="24"/>
        </w:rPr>
        <w:t>412.867.6081</w:t>
      </w:r>
      <w:r w:rsidRPr="0067316E">
        <w:rPr>
          <w:rFonts w:ascii="Microsoft Sans Serif" w:eastAsia="Microsoft Sans Serif" w:hAnsi="Microsoft Sans Serif" w:cs="Microsoft Sans Serif"/>
          <w:sz w:val="24"/>
        </w:rPr>
        <w:cr/>
      </w:r>
      <w:r w:rsidRPr="0067316E">
        <w:rPr>
          <w:rFonts w:ascii="Microsoft Sans Serif" w:eastAsia="Microsoft Sans Serif" w:hAnsi="Microsoft Sans Serif" w:cs="Microsoft Sans Serif"/>
          <w:sz w:val="24"/>
        </w:rPr>
        <w:cr/>
        <w:t>PAUL SHANE MILLER ESQUIRE</w:t>
      </w:r>
    </w:p>
    <w:p w14:paraId="6D3239A5" w14:textId="77777777" w:rsidR="008148F3" w:rsidRPr="0067316E" w:rsidRDefault="008148F3" w:rsidP="008148F3">
      <w:pPr>
        <w:spacing w:after="0" w:line="240" w:lineRule="auto"/>
        <w:rPr>
          <w:rFonts w:ascii="Microsoft Sans Serif" w:eastAsia="Microsoft Sans Serif" w:hAnsi="Microsoft Sans Serif" w:cs="Microsoft Sans Serif"/>
          <w:sz w:val="24"/>
        </w:rPr>
      </w:pPr>
      <w:r w:rsidRPr="0067316E">
        <w:rPr>
          <w:rFonts w:ascii="Microsoft Sans Serif" w:eastAsia="Microsoft Sans Serif" w:hAnsi="Microsoft Sans Serif" w:cs="Microsoft Sans Serif"/>
          <w:sz w:val="24"/>
        </w:rPr>
        <w:t>JEREMY V FARRELL ESQUIRE</w:t>
      </w:r>
    </w:p>
    <w:p w14:paraId="3ADA6840" w14:textId="77777777" w:rsidR="008148F3" w:rsidRPr="0067316E" w:rsidRDefault="008148F3" w:rsidP="008148F3">
      <w:pPr>
        <w:spacing w:after="0" w:line="240" w:lineRule="auto"/>
        <w:rPr>
          <w:rFonts w:ascii="Microsoft Sans Serif" w:eastAsia="Microsoft Sans Serif" w:hAnsi="Microsoft Sans Serif" w:cs="Microsoft Sans Serif"/>
          <w:b/>
          <w:sz w:val="24"/>
        </w:rPr>
      </w:pPr>
      <w:r w:rsidRPr="0067316E">
        <w:rPr>
          <w:rFonts w:ascii="Microsoft Sans Serif" w:eastAsia="Microsoft Sans Serif" w:hAnsi="Microsoft Sans Serif" w:cs="Microsoft Sans Serif"/>
          <w:sz w:val="24"/>
        </w:rPr>
        <w:t>TUCKER ARENSBERG PC</w:t>
      </w:r>
      <w:r w:rsidRPr="0067316E">
        <w:rPr>
          <w:rFonts w:ascii="Microsoft Sans Serif" w:eastAsia="Microsoft Sans Serif" w:hAnsi="Microsoft Sans Serif" w:cs="Microsoft Sans Serif"/>
          <w:sz w:val="24"/>
        </w:rPr>
        <w:cr/>
        <w:t>1500 ONE PPG PLACE</w:t>
      </w:r>
      <w:r w:rsidRPr="0067316E">
        <w:rPr>
          <w:rFonts w:ascii="Microsoft Sans Serif" w:eastAsia="Microsoft Sans Serif" w:hAnsi="Microsoft Sans Serif" w:cs="Microsoft Sans Serif"/>
          <w:sz w:val="24"/>
        </w:rPr>
        <w:cr/>
        <w:t>PITTSBURGH PA  15222</w:t>
      </w:r>
      <w:r w:rsidRPr="0067316E">
        <w:rPr>
          <w:rFonts w:ascii="Microsoft Sans Serif" w:eastAsia="Microsoft Sans Serif" w:hAnsi="Microsoft Sans Serif" w:cs="Microsoft Sans Serif"/>
          <w:sz w:val="24"/>
        </w:rPr>
        <w:cr/>
      </w:r>
      <w:r w:rsidRPr="0067316E">
        <w:rPr>
          <w:rFonts w:ascii="Microsoft Sans Serif" w:eastAsia="Microsoft Sans Serif" w:hAnsi="Microsoft Sans Serif" w:cs="Microsoft Sans Serif"/>
          <w:b/>
          <w:sz w:val="24"/>
        </w:rPr>
        <w:t>412.594.5503</w:t>
      </w:r>
    </w:p>
    <w:p w14:paraId="67DE3C16" w14:textId="77777777" w:rsidR="008148F3" w:rsidRPr="0067316E" w:rsidRDefault="008148F3" w:rsidP="008148F3">
      <w:pPr>
        <w:spacing w:after="0" w:line="240" w:lineRule="auto"/>
        <w:rPr>
          <w:rFonts w:ascii="Microsoft Sans Serif" w:eastAsia="Microsoft Sans Serif" w:hAnsi="Microsoft Sans Serif" w:cs="Microsoft Sans Serif"/>
          <w:b/>
          <w:sz w:val="24"/>
        </w:rPr>
      </w:pPr>
      <w:r w:rsidRPr="0067316E">
        <w:rPr>
          <w:rFonts w:ascii="Microsoft Sans Serif" w:eastAsia="Microsoft Sans Serif" w:hAnsi="Microsoft Sans Serif" w:cs="Microsoft Sans Serif"/>
          <w:b/>
          <w:sz w:val="24"/>
        </w:rPr>
        <w:t>412.594.3838</w:t>
      </w:r>
      <w:r w:rsidRPr="0067316E">
        <w:rPr>
          <w:rFonts w:ascii="Microsoft Sans Serif" w:eastAsia="Microsoft Sans Serif" w:hAnsi="Microsoft Sans Serif" w:cs="Microsoft Sans Serif"/>
          <w:b/>
          <w:sz w:val="24"/>
        </w:rPr>
        <w:br/>
      </w:r>
      <w:r w:rsidRPr="0067316E">
        <w:rPr>
          <w:rFonts w:ascii="Microsoft Sans Serif" w:eastAsia="Microsoft Sans Serif" w:hAnsi="Microsoft Sans Serif" w:cs="Microsoft Sans Serif"/>
          <w:b/>
          <w:i/>
          <w:sz w:val="24"/>
          <w:u w:val="single"/>
        </w:rPr>
        <w:t>ACCEPTS E-SERVICE</w:t>
      </w:r>
      <w:r w:rsidRPr="0067316E">
        <w:rPr>
          <w:rFonts w:ascii="Microsoft Sans Serif" w:eastAsia="Microsoft Sans Serif" w:hAnsi="Microsoft Sans Serif" w:cs="Microsoft Sans Serif"/>
          <w:sz w:val="24"/>
        </w:rPr>
        <w:cr/>
      </w:r>
    </w:p>
    <w:p w14:paraId="53B3F3DA" w14:textId="77777777" w:rsidR="008148F3" w:rsidRPr="00B922CF" w:rsidRDefault="008148F3" w:rsidP="008148F3">
      <w:pPr>
        <w:rPr>
          <w:rFonts w:ascii="Times New Roman" w:eastAsia="Microsoft Sans Serif" w:hAnsi="Times New Roman" w:cs="Times New Roman"/>
          <w:b/>
          <w:sz w:val="24"/>
          <w:szCs w:val="24"/>
        </w:rPr>
      </w:pPr>
    </w:p>
    <w:p w14:paraId="399EE68F" w14:textId="77777777" w:rsidR="008148F3" w:rsidRPr="00B922CF" w:rsidRDefault="008148F3" w:rsidP="008148F3">
      <w:pPr>
        <w:rPr>
          <w:rFonts w:ascii="Times New Roman" w:eastAsiaTheme="minorEastAsia" w:hAnsi="Times New Roman" w:cs="Times New Roman"/>
          <w:sz w:val="24"/>
          <w:szCs w:val="24"/>
        </w:rPr>
      </w:pPr>
    </w:p>
    <w:p w14:paraId="1FFFD92A" w14:textId="77777777" w:rsidR="008148F3" w:rsidRPr="00B922CF" w:rsidRDefault="008148F3" w:rsidP="008148F3">
      <w:pPr>
        <w:rPr>
          <w:rFonts w:ascii="Times New Roman" w:hAnsi="Times New Roman" w:cs="Times New Roman"/>
          <w:sz w:val="24"/>
          <w:szCs w:val="24"/>
        </w:rPr>
      </w:pPr>
    </w:p>
    <w:p w14:paraId="353AD23C" w14:textId="77777777" w:rsidR="00DC28A6" w:rsidRDefault="00864B7D"/>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4F6B5" w14:textId="77777777" w:rsidR="00864B7D" w:rsidRDefault="00864B7D">
      <w:pPr>
        <w:spacing w:after="0" w:line="240" w:lineRule="auto"/>
      </w:pPr>
      <w:r>
        <w:separator/>
      </w:r>
    </w:p>
  </w:endnote>
  <w:endnote w:type="continuationSeparator" w:id="0">
    <w:p w14:paraId="3ABA4692" w14:textId="77777777" w:rsidR="00864B7D" w:rsidRDefault="0086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144848"/>
      <w:docPartObj>
        <w:docPartGallery w:val="Page Numbers (Bottom of Page)"/>
        <w:docPartUnique/>
      </w:docPartObj>
    </w:sdtPr>
    <w:sdtEndPr>
      <w:rPr>
        <w:rFonts w:ascii="Times New Roman" w:hAnsi="Times New Roman" w:cs="Times New Roman"/>
        <w:noProof/>
        <w:sz w:val="20"/>
        <w:szCs w:val="20"/>
      </w:rPr>
    </w:sdtEndPr>
    <w:sdtContent>
      <w:p w14:paraId="2F25B112" w14:textId="77777777" w:rsidR="00D94069" w:rsidRPr="009E396F" w:rsidRDefault="006F5652">
        <w:pPr>
          <w:pStyle w:val="Footer"/>
          <w:jc w:val="center"/>
          <w:rPr>
            <w:rFonts w:ascii="Times New Roman" w:hAnsi="Times New Roman" w:cs="Times New Roman"/>
            <w:sz w:val="20"/>
            <w:szCs w:val="20"/>
          </w:rPr>
        </w:pPr>
        <w:r w:rsidRPr="009E396F">
          <w:rPr>
            <w:rFonts w:ascii="Times New Roman" w:hAnsi="Times New Roman" w:cs="Times New Roman"/>
            <w:sz w:val="20"/>
            <w:szCs w:val="20"/>
          </w:rPr>
          <w:fldChar w:fldCharType="begin"/>
        </w:r>
        <w:r w:rsidRPr="009E396F">
          <w:rPr>
            <w:rFonts w:ascii="Times New Roman" w:hAnsi="Times New Roman" w:cs="Times New Roman"/>
            <w:sz w:val="20"/>
            <w:szCs w:val="20"/>
          </w:rPr>
          <w:instrText xml:space="preserve"> PAGE   \* MERGEFORMAT </w:instrText>
        </w:r>
        <w:r w:rsidRPr="009E396F">
          <w:rPr>
            <w:rFonts w:ascii="Times New Roman" w:hAnsi="Times New Roman" w:cs="Times New Roman"/>
            <w:sz w:val="20"/>
            <w:szCs w:val="20"/>
          </w:rPr>
          <w:fldChar w:fldCharType="separate"/>
        </w:r>
        <w:r w:rsidRPr="009E396F">
          <w:rPr>
            <w:rFonts w:ascii="Times New Roman" w:hAnsi="Times New Roman" w:cs="Times New Roman"/>
            <w:noProof/>
            <w:sz w:val="20"/>
            <w:szCs w:val="20"/>
          </w:rPr>
          <w:t>2</w:t>
        </w:r>
        <w:r w:rsidRPr="009E396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B9AF" w14:textId="77777777" w:rsidR="00A049B5" w:rsidRPr="00A26A8D" w:rsidRDefault="00864B7D">
    <w:pPr>
      <w:pStyle w:val="Footer"/>
      <w:jc w:val="center"/>
      <w:rPr>
        <w:rFonts w:ascii="Times New Roman" w:hAnsi="Times New Roman" w:cs="Times New Roman"/>
        <w:sz w:val="24"/>
        <w:szCs w:val="24"/>
      </w:rPr>
    </w:pPr>
  </w:p>
  <w:p w14:paraId="4F393C59" w14:textId="77777777" w:rsidR="00A049B5" w:rsidRDefault="00864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0A80D" w14:textId="77777777" w:rsidR="00864B7D" w:rsidRDefault="00864B7D">
      <w:pPr>
        <w:spacing w:after="0" w:line="240" w:lineRule="auto"/>
      </w:pPr>
      <w:r>
        <w:separator/>
      </w:r>
    </w:p>
  </w:footnote>
  <w:footnote w:type="continuationSeparator" w:id="0">
    <w:p w14:paraId="78D8F2D5" w14:textId="77777777" w:rsidR="00864B7D" w:rsidRDefault="00864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F3"/>
    <w:rsid w:val="004E4E2E"/>
    <w:rsid w:val="006209FF"/>
    <w:rsid w:val="0067785E"/>
    <w:rsid w:val="006F5652"/>
    <w:rsid w:val="007B5C79"/>
    <w:rsid w:val="008148F3"/>
    <w:rsid w:val="00864B7D"/>
    <w:rsid w:val="009B01C3"/>
    <w:rsid w:val="00B16272"/>
    <w:rsid w:val="00B64692"/>
    <w:rsid w:val="00BC4FBE"/>
    <w:rsid w:val="00C51C87"/>
    <w:rsid w:val="00DB57F5"/>
    <w:rsid w:val="00FE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A0D4"/>
  <w15:chartTrackingRefBased/>
  <w15:docId w15:val="{14092340-D234-4E30-9A5A-11A1E8FE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8F3"/>
    <w:pPr>
      <w:spacing w:after="0" w:line="240" w:lineRule="auto"/>
      <w:ind w:left="720"/>
      <w:contextualSpacing/>
    </w:pPr>
    <w:rPr>
      <w:rFonts w:ascii="Times New Roman" w:eastAsia="Times New Roman" w:hAnsi="Times New Roman" w:cs="Times New Roman"/>
      <w:sz w:val="20"/>
      <w:szCs w:val="20"/>
    </w:rPr>
  </w:style>
  <w:style w:type="paragraph" w:styleId="ListNumber">
    <w:name w:val="List Number"/>
    <w:basedOn w:val="Normal"/>
    <w:uiPriority w:val="99"/>
    <w:unhideWhenUsed/>
    <w:rsid w:val="008148F3"/>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4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8F3"/>
  </w:style>
  <w:style w:type="paragraph" w:styleId="NoSpacing">
    <w:name w:val="No Spacing"/>
    <w:uiPriority w:val="1"/>
    <w:qFormat/>
    <w:rsid w:val="004E4E2E"/>
    <w:pPr>
      <w:spacing w:after="0" w:line="240" w:lineRule="auto"/>
    </w:pPr>
  </w:style>
  <w:style w:type="paragraph" w:styleId="BalloonText">
    <w:name w:val="Balloon Text"/>
    <w:basedOn w:val="Normal"/>
    <w:link w:val="BalloonTextChar"/>
    <w:uiPriority w:val="99"/>
    <w:semiHidden/>
    <w:unhideWhenUsed/>
    <w:rsid w:val="00620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2019-05-23T20:01:00Z</cp:lastPrinted>
  <dcterms:created xsi:type="dcterms:W3CDTF">2019-05-23T20:01:00Z</dcterms:created>
  <dcterms:modified xsi:type="dcterms:W3CDTF">2019-05-23T20:01:00Z</dcterms:modified>
</cp:coreProperties>
</file>