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rsidRPr="00AE63F8" w14:paraId="33F6164D" w14:textId="77777777">
        <w:trPr>
          <w:trHeight w:val="990"/>
        </w:trPr>
        <w:tc>
          <w:tcPr>
            <w:tcW w:w="1363" w:type="dxa"/>
          </w:tcPr>
          <w:p w14:paraId="1B447734" w14:textId="77777777" w:rsidR="00E633A1" w:rsidRPr="00AE63F8" w:rsidRDefault="00670B4B" w:rsidP="00E633A1">
            <w:pPr>
              <w:rPr>
                <w:sz w:val="24"/>
              </w:rPr>
            </w:pPr>
            <w:r w:rsidRPr="00AE63F8">
              <w:rPr>
                <w:noProof/>
                <w:spacing w:val="-2"/>
              </w:rPr>
              <w:drawing>
                <wp:inline distT="0" distB="0" distL="0" distR="0" wp14:anchorId="7E56FDDF" wp14:editId="6A565C6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2C9DC282" w14:textId="77777777" w:rsidR="00E633A1" w:rsidRPr="00AE63F8" w:rsidRDefault="00E633A1" w:rsidP="00E633A1">
            <w:pPr>
              <w:suppressAutoHyphens/>
              <w:spacing w:line="204" w:lineRule="auto"/>
              <w:jc w:val="center"/>
              <w:rPr>
                <w:rFonts w:ascii="Arial" w:hAnsi="Arial"/>
                <w:color w:val="000080"/>
                <w:spacing w:val="-3"/>
                <w:sz w:val="26"/>
              </w:rPr>
            </w:pPr>
          </w:p>
          <w:p w14:paraId="3B3BCD0B" w14:textId="77777777" w:rsidR="00E633A1" w:rsidRPr="00AE63F8" w:rsidRDefault="00E633A1" w:rsidP="00E633A1">
            <w:pPr>
              <w:suppressAutoHyphens/>
              <w:spacing w:line="204" w:lineRule="auto"/>
              <w:jc w:val="center"/>
              <w:rPr>
                <w:rFonts w:ascii="Arial" w:hAnsi="Arial"/>
                <w:color w:val="000080"/>
                <w:spacing w:val="-3"/>
                <w:sz w:val="26"/>
              </w:rPr>
            </w:pPr>
            <w:r w:rsidRPr="00AE63F8">
              <w:rPr>
                <w:rFonts w:ascii="Arial" w:hAnsi="Arial"/>
                <w:color w:val="000080"/>
                <w:spacing w:val="-3"/>
                <w:sz w:val="26"/>
              </w:rPr>
              <w:t>COMMONWEALTH OF PENNSYLVANIA</w:t>
            </w:r>
          </w:p>
          <w:p w14:paraId="0035F458" w14:textId="77777777" w:rsidR="00E633A1" w:rsidRPr="00AE63F8" w:rsidRDefault="00E633A1" w:rsidP="00E633A1">
            <w:pPr>
              <w:suppressAutoHyphens/>
              <w:spacing w:line="204" w:lineRule="auto"/>
              <w:jc w:val="center"/>
              <w:rPr>
                <w:rFonts w:ascii="Arial" w:hAnsi="Arial"/>
                <w:color w:val="000080"/>
                <w:spacing w:val="-3"/>
                <w:sz w:val="26"/>
              </w:rPr>
            </w:pPr>
            <w:r w:rsidRPr="00AE63F8">
              <w:rPr>
                <w:rFonts w:ascii="Arial" w:hAnsi="Arial"/>
                <w:color w:val="000080"/>
                <w:spacing w:val="-3"/>
                <w:sz w:val="26"/>
              </w:rPr>
              <w:t>PENNSYLVANIA PUBLIC UTILITY COMMISSION</w:t>
            </w:r>
          </w:p>
          <w:p w14:paraId="30EB832D" w14:textId="77AD424B" w:rsidR="00E633A1" w:rsidRPr="00AE63F8" w:rsidRDefault="00AE63F8" w:rsidP="00E633A1">
            <w:pPr>
              <w:jc w:val="center"/>
              <w:rPr>
                <w:rFonts w:ascii="Arial" w:hAnsi="Arial"/>
                <w:sz w:val="12"/>
              </w:rPr>
            </w:pPr>
            <w:r w:rsidRPr="00AE63F8">
              <w:rPr>
                <w:rFonts w:ascii="Arial" w:hAnsi="Arial"/>
                <w:color w:val="000080"/>
                <w:spacing w:val="-3"/>
                <w:sz w:val="26"/>
              </w:rPr>
              <w:t>400 NORTH STREET, HARRISBURG, PA 17120</w:t>
            </w:r>
          </w:p>
        </w:tc>
        <w:tc>
          <w:tcPr>
            <w:tcW w:w="1452" w:type="dxa"/>
          </w:tcPr>
          <w:p w14:paraId="56141975" w14:textId="77777777" w:rsidR="00E633A1" w:rsidRPr="00AE63F8" w:rsidRDefault="00E633A1" w:rsidP="00E633A1">
            <w:pPr>
              <w:rPr>
                <w:rFonts w:ascii="Arial" w:hAnsi="Arial"/>
                <w:sz w:val="12"/>
              </w:rPr>
            </w:pPr>
          </w:p>
          <w:p w14:paraId="5C218A00" w14:textId="77777777" w:rsidR="00E633A1" w:rsidRPr="00AE63F8" w:rsidRDefault="00E633A1" w:rsidP="00E633A1">
            <w:pPr>
              <w:rPr>
                <w:rFonts w:ascii="Arial" w:hAnsi="Arial"/>
                <w:sz w:val="12"/>
              </w:rPr>
            </w:pPr>
          </w:p>
          <w:p w14:paraId="0DB7FC71" w14:textId="77777777" w:rsidR="00E633A1" w:rsidRPr="00AE63F8" w:rsidRDefault="00E633A1" w:rsidP="00E633A1">
            <w:pPr>
              <w:rPr>
                <w:rFonts w:ascii="Arial" w:hAnsi="Arial"/>
                <w:sz w:val="12"/>
              </w:rPr>
            </w:pPr>
          </w:p>
          <w:p w14:paraId="665C37BE" w14:textId="77777777" w:rsidR="00E633A1" w:rsidRPr="00AE63F8" w:rsidRDefault="00E633A1" w:rsidP="00E633A1">
            <w:pPr>
              <w:rPr>
                <w:rFonts w:ascii="Arial" w:hAnsi="Arial"/>
                <w:sz w:val="12"/>
              </w:rPr>
            </w:pPr>
          </w:p>
          <w:p w14:paraId="7AD352CE" w14:textId="77777777" w:rsidR="00E633A1" w:rsidRPr="00AE63F8" w:rsidRDefault="00E633A1" w:rsidP="00E633A1">
            <w:pPr>
              <w:rPr>
                <w:rFonts w:ascii="Arial" w:hAnsi="Arial"/>
                <w:sz w:val="12"/>
              </w:rPr>
            </w:pPr>
          </w:p>
          <w:p w14:paraId="181CA06D" w14:textId="77777777" w:rsidR="00E633A1" w:rsidRPr="00AE63F8" w:rsidRDefault="00E633A1" w:rsidP="00E633A1">
            <w:pPr>
              <w:rPr>
                <w:rFonts w:ascii="Arial" w:hAnsi="Arial"/>
                <w:sz w:val="12"/>
              </w:rPr>
            </w:pPr>
          </w:p>
          <w:p w14:paraId="1D43252E" w14:textId="77777777" w:rsidR="00E633A1" w:rsidRPr="00AE63F8" w:rsidRDefault="00E633A1" w:rsidP="00E633A1">
            <w:pPr>
              <w:jc w:val="right"/>
              <w:rPr>
                <w:rFonts w:ascii="Arial" w:hAnsi="Arial"/>
                <w:sz w:val="12"/>
              </w:rPr>
            </w:pPr>
            <w:r w:rsidRPr="00AE63F8">
              <w:rPr>
                <w:rFonts w:ascii="Arial" w:hAnsi="Arial"/>
                <w:b/>
                <w:spacing w:val="-1"/>
                <w:sz w:val="12"/>
              </w:rPr>
              <w:t>IN REPLY PLEASE REFER TO OUR FILE</w:t>
            </w:r>
          </w:p>
        </w:tc>
      </w:tr>
    </w:tbl>
    <w:p w14:paraId="02C2517B" w14:textId="77777777" w:rsidR="00205ACE" w:rsidRPr="00AE63F8" w:rsidRDefault="00205ACE" w:rsidP="00E633A1">
      <w:pPr>
        <w:jc w:val="right"/>
        <w:rPr>
          <w:sz w:val="24"/>
          <w:szCs w:val="24"/>
        </w:rPr>
        <w:sectPr w:rsidR="00205ACE" w:rsidRPr="00AE63F8" w:rsidSect="008A154D">
          <w:footerReference w:type="even" r:id="rId9"/>
          <w:footerReference w:type="default" r:id="rId10"/>
          <w:type w:val="continuous"/>
          <w:pgSz w:w="12240" w:h="15840"/>
          <w:pgMar w:top="504" w:right="1440" w:bottom="1440" w:left="1440" w:header="720" w:footer="720" w:gutter="0"/>
          <w:cols w:space="720"/>
          <w:titlePg/>
        </w:sectPr>
      </w:pPr>
    </w:p>
    <w:p w14:paraId="73BC966D" w14:textId="4EDAB2B6" w:rsidR="00EC5564" w:rsidRPr="008402E9" w:rsidRDefault="008402E9" w:rsidP="000C10D3">
      <w:pPr>
        <w:jc w:val="center"/>
        <w:rPr>
          <w:sz w:val="24"/>
          <w:szCs w:val="24"/>
        </w:rPr>
        <w:sectPr w:rsidR="00EC5564" w:rsidRPr="008402E9" w:rsidSect="00205ACE">
          <w:type w:val="continuous"/>
          <w:pgSz w:w="12240" w:h="15840"/>
          <w:pgMar w:top="1440" w:right="1440" w:bottom="1440" w:left="1440" w:header="720" w:footer="720" w:gutter="0"/>
          <w:cols w:space="720"/>
        </w:sectPr>
      </w:pPr>
      <w:r w:rsidRPr="008402E9">
        <w:rPr>
          <w:sz w:val="24"/>
          <w:szCs w:val="24"/>
        </w:rPr>
        <w:t>June 3, 2019</w:t>
      </w:r>
    </w:p>
    <w:p w14:paraId="24E3BD07" w14:textId="77777777" w:rsidR="00C054C5" w:rsidRPr="00AE63F8" w:rsidRDefault="00C054C5" w:rsidP="00E633A1">
      <w:pPr>
        <w:jc w:val="right"/>
        <w:rPr>
          <w:sz w:val="24"/>
          <w:szCs w:val="24"/>
          <w:highlight w:val="red"/>
        </w:rPr>
      </w:pPr>
    </w:p>
    <w:p w14:paraId="4FD76F76" w14:textId="515D0E4C" w:rsidR="0061162D" w:rsidRPr="00AE63F8" w:rsidRDefault="0061162D" w:rsidP="0061162D">
      <w:pPr>
        <w:jc w:val="right"/>
        <w:rPr>
          <w:sz w:val="24"/>
          <w:szCs w:val="24"/>
        </w:rPr>
      </w:pPr>
      <w:r w:rsidRPr="00AE63F8">
        <w:rPr>
          <w:sz w:val="24"/>
          <w:szCs w:val="24"/>
        </w:rPr>
        <w:t>A-</w:t>
      </w:r>
      <w:r w:rsidR="00A60560" w:rsidRPr="00AE63F8">
        <w:rPr>
          <w:sz w:val="24"/>
          <w:szCs w:val="24"/>
        </w:rPr>
        <w:t>2</w:t>
      </w:r>
      <w:r w:rsidRPr="00AE63F8">
        <w:rPr>
          <w:sz w:val="24"/>
          <w:szCs w:val="24"/>
        </w:rPr>
        <w:t>0</w:t>
      </w:r>
      <w:r w:rsidR="00D533F4" w:rsidRPr="00AE63F8">
        <w:rPr>
          <w:sz w:val="24"/>
          <w:szCs w:val="24"/>
        </w:rPr>
        <w:t>1</w:t>
      </w:r>
      <w:r w:rsidR="00AE63F8" w:rsidRPr="00AE63F8">
        <w:rPr>
          <w:sz w:val="24"/>
          <w:szCs w:val="24"/>
        </w:rPr>
        <w:t>8</w:t>
      </w:r>
      <w:r w:rsidR="001B3416" w:rsidRPr="00AE63F8">
        <w:rPr>
          <w:sz w:val="24"/>
          <w:szCs w:val="24"/>
        </w:rPr>
        <w:t>-</w:t>
      </w:r>
      <w:r w:rsidR="00AE63F8" w:rsidRPr="00AE63F8">
        <w:rPr>
          <w:sz w:val="24"/>
          <w:szCs w:val="24"/>
        </w:rPr>
        <w:t>3003018</w:t>
      </w:r>
    </w:p>
    <w:p w14:paraId="16DBEB5E" w14:textId="77777777" w:rsidR="0061162D" w:rsidRPr="00AE63F8" w:rsidRDefault="0061162D" w:rsidP="0061162D">
      <w:pPr>
        <w:jc w:val="right"/>
        <w:rPr>
          <w:sz w:val="24"/>
          <w:szCs w:val="24"/>
          <w:highlight w:val="red"/>
        </w:rPr>
      </w:pPr>
    </w:p>
    <w:p w14:paraId="0DE14566" w14:textId="77777777" w:rsidR="003D7AFB" w:rsidRPr="00AE63F8" w:rsidRDefault="003D7AFB" w:rsidP="0061162D">
      <w:pPr>
        <w:jc w:val="right"/>
        <w:rPr>
          <w:sz w:val="24"/>
          <w:szCs w:val="24"/>
          <w:highlight w:val="red"/>
        </w:rPr>
      </w:pPr>
    </w:p>
    <w:p w14:paraId="16302223" w14:textId="77777777" w:rsidR="0061162D" w:rsidRPr="00AE63F8" w:rsidRDefault="0061162D" w:rsidP="0061162D">
      <w:pPr>
        <w:tabs>
          <w:tab w:val="right" w:pos="9360"/>
        </w:tabs>
        <w:outlineLvl w:val="0"/>
        <w:rPr>
          <w:sz w:val="24"/>
          <w:szCs w:val="24"/>
        </w:rPr>
      </w:pPr>
      <w:r w:rsidRPr="00AE63F8">
        <w:rPr>
          <w:sz w:val="24"/>
          <w:szCs w:val="24"/>
        </w:rPr>
        <w:t>TO ALL PARTIES</w:t>
      </w:r>
    </w:p>
    <w:p w14:paraId="4F9A6883" w14:textId="77777777" w:rsidR="0061162D" w:rsidRPr="00AE63F8" w:rsidRDefault="0061162D" w:rsidP="0061162D">
      <w:pPr>
        <w:spacing w:line="480" w:lineRule="auto"/>
        <w:rPr>
          <w:sz w:val="24"/>
          <w:szCs w:val="24"/>
          <w:highlight w:val="red"/>
        </w:rPr>
      </w:pPr>
    </w:p>
    <w:p w14:paraId="7BF49C52" w14:textId="77777777" w:rsidR="00AE63F8" w:rsidRPr="00AE63F8" w:rsidRDefault="00AE63F8" w:rsidP="00AE63F8">
      <w:pPr>
        <w:tabs>
          <w:tab w:val="left" w:pos="-720"/>
        </w:tabs>
        <w:suppressAutoHyphens/>
        <w:ind w:left="1440" w:right="1440"/>
        <w:rPr>
          <w:spacing w:val="-3"/>
          <w:sz w:val="24"/>
          <w:szCs w:val="24"/>
        </w:rPr>
      </w:pPr>
      <w:r w:rsidRPr="00AE63F8">
        <w:rPr>
          <w:spacing w:val="-3"/>
          <w:sz w:val="24"/>
          <w:szCs w:val="24"/>
        </w:rPr>
        <w:t xml:space="preserve">Application of the Pennsylvania Department of Transportation for approval to alter the public crossing (DOT 592 503 B) by replacement and rehabilitation of the existing bridge where Interstate 0078 crosses, above grade, the tracks of </w:t>
      </w:r>
      <w:bookmarkStart w:id="0" w:name="_Hlk8032134"/>
      <w:r w:rsidRPr="00AE63F8">
        <w:rPr>
          <w:spacing w:val="-3"/>
          <w:sz w:val="24"/>
          <w:szCs w:val="24"/>
        </w:rPr>
        <w:t xml:space="preserve">Reading Blue Mountain and Northern Railroad Company </w:t>
      </w:r>
      <w:bookmarkEnd w:id="0"/>
      <w:r w:rsidRPr="00AE63F8">
        <w:rPr>
          <w:spacing w:val="-3"/>
          <w:sz w:val="24"/>
          <w:szCs w:val="24"/>
        </w:rPr>
        <w:t>located in Tilden Township, Berks County.</w:t>
      </w:r>
    </w:p>
    <w:p w14:paraId="61C1E704" w14:textId="77777777" w:rsidR="00F97169" w:rsidRPr="00AE63F8" w:rsidRDefault="00F97169" w:rsidP="007B4FB2">
      <w:pPr>
        <w:rPr>
          <w:sz w:val="24"/>
          <w:szCs w:val="24"/>
          <w:highlight w:val="red"/>
        </w:rPr>
      </w:pPr>
    </w:p>
    <w:p w14:paraId="66C86D47" w14:textId="77777777" w:rsidR="00010C55" w:rsidRPr="00AE63F8" w:rsidRDefault="00010C55" w:rsidP="007B4FB2">
      <w:pPr>
        <w:rPr>
          <w:sz w:val="24"/>
          <w:szCs w:val="24"/>
          <w:highlight w:val="red"/>
        </w:rPr>
      </w:pPr>
    </w:p>
    <w:p w14:paraId="32151B0E" w14:textId="77777777" w:rsidR="00A60560" w:rsidRPr="00AE63F8" w:rsidRDefault="00A60560" w:rsidP="007B4FB2">
      <w:pPr>
        <w:rPr>
          <w:sz w:val="24"/>
          <w:szCs w:val="24"/>
        </w:rPr>
      </w:pPr>
      <w:r w:rsidRPr="00AE63F8">
        <w:rPr>
          <w:sz w:val="24"/>
          <w:szCs w:val="24"/>
        </w:rPr>
        <w:t>To Whom It May Concern:</w:t>
      </w:r>
    </w:p>
    <w:p w14:paraId="6EBBAEE4" w14:textId="77777777" w:rsidR="001824AB" w:rsidRPr="00AE63F8" w:rsidRDefault="001824AB" w:rsidP="001824AB">
      <w:pPr>
        <w:ind w:firstLine="1440"/>
        <w:rPr>
          <w:sz w:val="24"/>
          <w:szCs w:val="24"/>
        </w:rPr>
      </w:pPr>
    </w:p>
    <w:p w14:paraId="3131539F" w14:textId="49485A06" w:rsidR="005853A6" w:rsidRPr="00AE63F8" w:rsidRDefault="001824AB" w:rsidP="001824AB">
      <w:pPr>
        <w:ind w:firstLine="1440"/>
        <w:rPr>
          <w:sz w:val="24"/>
          <w:szCs w:val="24"/>
          <w:highlight w:val="red"/>
        </w:rPr>
      </w:pPr>
      <w:r w:rsidRPr="00AE63F8">
        <w:rPr>
          <w:sz w:val="24"/>
          <w:szCs w:val="24"/>
        </w:rPr>
        <w:t xml:space="preserve">By application </w:t>
      </w:r>
      <w:r w:rsidR="00A96299" w:rsidRPr="00AE63F8">
        <w:rPr>
          <w:sz w:val="24"/>
          <w:szCs w:val="24"/>
        </w:rPr>
        <w:t xml:space="preserve">received </w:t>
      </w:r>
      <w:r w:rsidR="00F75A43" w:rsidRPr="00AE63F8">
        <w:rPr>
          <w:sz w:val="24"/>
          <w:szCs w:val="24"/>
        </w:rPr>
        <w:t>by the</w:t>
      </w:r>
      <w:r w:rsidRPr="00AE63F8">
        <w:rPr>
          <w:sz w:val="24"/>
          <w:szCs w:val="24"/>
        </w:rPr>
        <w:t xml:space="preserve"> Commission on </w:t>
      </w:r>
      <w:r w:rsidR="00AE63F8" w:rsidRPr="00AE63F8">
        <w:rPr>
          <w:sz w:val="24"/>
          <w:szCs w:val="24"/>
        </w:rPr>
        <w:t>June</w:t>
      </w:r>
      <w:r w:rsidR="00A96299" w:rsidRPr="00AE63F8">
        <w:rPr>
          <w:sz w:val="24"/>
          <w:szCs w:val="24"/>
        </w:rPr>
        <w:t xml:space="preserve"> 2</w:t>
      </w:r>
      <w:r w:rsidR="00AE63F8" w:rsidRPr="00AE63F8">
        <w:rPr>
          <w:sz w:val="24"/>
          <w:szCs w:val="24"/>
        </w:rPr>
        <w:t>6</w:t>
      </w:r>
      <w:r w:rsidRPr="00AE63F8">
        <w:rPr>
          <w:sz w:val="24"/>
          <w:szCs w:val="24"/>
        </w:rPr>
        <w:t>, 201</w:t>
      </w:r>
      <w:r w:rsidR="00AE63F8" w:rsidRPr="00AE63F8">
        <w:rPr>
          <w:sz w:val="24"/>
          <w:szCs w:val="24"/>
        </w:rPr>
        <w:t>8</w:t>
      </w:r>
      <w:r w:rsidRPr="00AE63F8">
        <w:rPr>
          <w:sz w:val="24"/>
          <w:szCs w:val="24"/>
        </w:rPr>
        <w:t xml:space="preserve">, </w:t>
      </w:r>
      <w:r w:rsidR="00053B05" w:rsidRPr="00AE63F8">
        <w:rPr>
          <w:sz w:val="24"/>
          <w:szCs w:val="24"/>
        </w:rPr>
        <w:t xml:space="preserve">the </w:t>
      </w:r>
      <w:r w:rsidRPr="00AE63F8">
        <w:rPr>
          <w:sz w:val="24"/>
          <w:szCs w:val="24"/>
        </w:rPr>
        <w:t xml:space="preserve">Pennsylvania </w:t>
      </w:r>
      <w:r w:rsidRPr="003B6CFE">
        <w:rPr>
          <w:sz w:val="24"/>
          <w:szCs w:val="24"/>
        </w:rPr>
        <w:t xml:space="preserve">Department of Transportation </w:t>
      </w:r>
      <w:r w:rsidR="009A2948" w:rsidRPr="003B6CFE">
        <w:rPr>
          <w:sz w:val="24"/>
          <w:szCs w:val="24"/>
        </w:rPr>
        <w:t xml:space="preserve">(Department) </w:t>
      </w:r>
      <w:r w:rsidRPr="003B6CFE">
        <w:rPr>
          <w:sz w:val="24"/>
          <w:szCs w:val="24"/>
        </w:rPr>
        <w:t xml:space="preserve">seeks </w:t>
      </w:r>
      <w:r w:rsidR="001E3BA9" w:rsidRPr="003B6CFE">
        <w:rPr>
          <w:sz w:val="24"/>
          <w:szCs w:val="24"/>
        </w:rPr>
        <w:t xml:space="preserve">approval to replace </w:t>
      </w:r>
      <w:r w:rsidR="003B6CFE" w:rsidRPr="003B6CFE">
        <w:rPr>
          <w:sz w:val="24"/>
          <w:szCs w:val="24"/>
        </w:rPr>
        <w:t xml:space="preserve">and rehabilitate </w:t>
      </w:r>
      <w:r w:rsidR="001E3BA9" w:rsidRPr="003B6CFE">
        <w:rPr>
          <w:sz w:val="24"/>
          <w:szCs w:val="24"/>
        </w:rPr>
        <w:t xml:space="preserve">the existing bridge structure where </w:t>
      </w:r>
      <w:r w:rsidR="00F546B7" w:rsidRPr="003B6CFE">
        <w:rPr>
          <w:sz w:val="24"/>
          <w:szCs w:val="24"/>
        </w:rPr>
        <w:t>Interstate</w:t>
      </w:r>
      <w:r w:rsidR="001E3BA9" w:rsidRPr="003B6CFE">
        <w:rPr>
          <w:sz w:val="24"/>
          <w:szCs w:val="24"/>
        </w:rPr>
        <w:t xml:space="preserve"> Route 0</w:t>
      </w:r>
      <w:r w:rsidR="00A96299" w:rsidRPr="003B6CFE">
        <w:rPr>
          <w:sz w:val="24"/>
          <w:szCs w:val="24"/>
        </w:rPr>
        <w:t>0</w:t>
      </w:r>
      <w:r w:rsidR="003B6CFE" w:rsidRPr="003B6CFE">
        <w:rPr>
          <w:sz w:val="24"/>
          <w:szCs w:val="24"/>
        </w:rPr>
        <w:t>78</w:t>
      </w:r>
      <w:r w:rsidR="00A96299" w:rsidRPr="003B6CFE">
        <w:rPr>
          <w:sz w:val="24"/>
          <w:szCs w:val="24"/>
        </w:rPr>
        <w:t xml:space="preserve"> crosses, above grade, the tracks of </w:t>
      </w:r>
      <w:r w:rsidR="003B6CFE" w:rsidRPr="003B6CFE">
        <w:rPr>
          <w:spacing w:val="-3"/>
          <w:sz w:val="24"/>
          <w:szCs w:val="24"/>
        </w:rPr>
        <w:t xml:space="preserve">Reading Blue Mountain and Northern Railroad Company </w:t>
      </w:r>
      <w:r w:rsidR="00E66A64" w:rsidRPr="003B6CFE">
        <w:rPr>
          <w:sz w:val="24"/>
          <w:szCs w:val="24"/>
        </w:rPr>
        <w:t xml:space="preserve">located in </w:t>
      </w:r>
      <w:r w:rsidR="003B6CFE" w:rsidRPr="003B6CFE">
        <w:rPr>
          <w:spacing w:val="-3"/>
          <w:sz w:val="24"/>
          <w:szCs w:val="24"/>
        </w:rPr>
        <w:t>Tilden Township, Berks County</w:t>
      </w:r>
      <w:r w:rsidR="001E3BA9" w:rsidRPr="003B6CFE">
        <w:rPr>
          <w:sz w:val="24"/>
          <w:szCs w:val="24"/>
        </w:rPr>
        <w:t>, be and is hereby approved to the extent provided herein.</w:t>
      </w:r>
    </w:p>
    <w:p w14:paraId="4C61B8BA" w14:textId="77777777" w:rsidR="005853A6" w:rsidRPr="00AE63F8" w:rsidRDefault="005853A6" w:rsidP="001824AB">
      <w:pPr>
        <w:ind w:firstLine="1440"/>
        <w:rPr>
          <w:sz w:val="24"/>
          <w:szCs w:val="24"/>
          <w:highlight w:val="red"/>
        </w:rPr>
      </w:pPr>
    </w:p>
    <w:p w14:paraId="5BF899BA" w14:textId="2387698E" w:rsidR="00A356A8" w:rsidRPr="00AE63F8" w:rsidRDefault="00A356A8" w:rsidP="00A356A8">
      <w:pPr>
        <w:ind w:firstLine="1440"/>
        <w:rPr>
          <w:sz w:val="24"/>
          <w:szCs w:val="24"/>
          <w:highlight w:val="red"/>
        </w:rPr>
      </w:pPr>
      <w:r w:rsidRPr="00284B64">
        <w:rPr>
          <w:sz w:val="24"/>
          <w:szCs w:val="24"/>
        </w:rPr>
        <w:t xml:space="preserve">The </w:t>
      </w:r>
      <w:r w:rsidR="00A96299" w:rsidRPr="00284B64">
        <w:rPr>
          <w:sz w:val="24"/>
          <w:szCs w:val="24"/>
        </w:rPr>
        <w:t>existing bridge structure built in 195</w:t>
      </w:r>
      <w:r w:rsidR="003B6CFE" w:rsidRPr="00284B64">
        <w:rPr>
          <w:sz w:val="24"/>
          <w:szCs w:val="24"/>
        </w:rPr>
        <w:t>5</w:t>
      </w:r>
      <w:r w:rsidR="0040203E" w:rsidRPr="00284B64">
        <w:rPr>
          <w:sz w:val="24"/>
          <w:szCs w:val="24"/>
        </w:rPr>
        <w:t xml:space="preserve">, </w:t>
      </w:r>
      <w:r w:rsidR="003B6CFE" w:rsidRPr="00284B64">
        <w:rPr>
          <w:sz w:val="24"/>
          <w:szCs w:val="24"/>
        </w:rPr>
        <w:t>is</w:t>
      </w:r>
      <w:r w:rsidRPr="00284B64">
        <w:rPr>
          <w:sz w:val="24"/>
          <w:szCs w:val="24"/>
        </w:rPr>
        <w:t xml:space="preserve"> owned and maintained by the </w:t>
      </w:r>
      <w:r w:rsidR="0010180D" w:rsidRPr="00284B64">
        <w:rPr>
          <w:sz w:val="24"/>
          <w:szCs w:val="24"/>
        </w:rPr>
        <w:t xml:space="preserve">Department </w:t>
      </w:r>
      <w:r w:rsidR="00C26F9A" w:rsidRPr="00284B64">
        <w:rPr>
          <w:sz w:val="24"/>
          <w:szCs w:val="24"/>
        </w:rPr>
        <w:t>and span</w:t>
      </w:r>
      <w:r w:rsidR="003B6CFE" w:rsidRPr="00284B64">
        <w:rPr>
          <w:sz w:val="24"/>
          <w:szCs w:val="24"/>
        </w:rPr>
        <w:t>s</w:t>
      </w:r>
      <w:r w:rsidRPr="00284B64">
        <w:rPr>
          <w:sz w:val="24"/>
          <w:szCs w:val="24"/>
        </w:rPr>
        <w:t xml:space="preserve"> over </w:t>
      </w:r>
      <w:r w:rsidR="003B6CFE" w:rsidRPr="00284B64">
        <w:rPr>
          <w:sz w:val="24"/>
          <w:szCs w:val="24"/>
        </w:rPr>
        <w:t>one</w:t>
      </w:r>
      <w:r w:rsidR="00A96299" w:rsidRPr="00284B64">
        <w:rPr>
          <w:sz w:val="24"/>
          <w:szCs w:val="24"/>
        </w:rPr>
        <w:t xml:space="preserve"> (</w:t>
      </w:r>
      <w:r w:rsidR="003B6CFE" w:rsidRPr="00284B64">
        <w:rPr>
          <w:sz w:val="24"/>
          <w:szCs w:val="24"/>
        </w:rPr>
        <w:t>1</w:t>
      </w:r>
      <w:r w:rsidR="00A96299" w:rsidRPr="00284B64">
        <w:rPr>
          <w:sz w:val="24"/>
          <w:szCs w:val="24"/>
        </w:rPr>
        <w:t xml:space="preserve">) track of </w:t>
      </w:r>
      <w:r w:rsidR="003B6CFE" w:rsidRPr="00284B64">
        <w:rPr>
          <w:spacing w:val="-3"/>
          <w:sz w:val="24"/>
          <w:szCs w:val="24"/>
        </w:rPr>
        <w:t xml:space="preserve">Reading Blue Mountain and Northern Railroad </w:t>
      </w:r>
      <w:r w:rsidR="003B6CFE" w:rsidRPr="005E4D85">
        <w:rPr>
          <w:spacing w:val="-3"/>
          <w:sz w:val="24"/>
          <w:szCs w:val="24"/>
        </w:rPr>
        <w:t xml:space="preserve">Company, </w:t>
      </w:r>
      <w:r w:rsidR="003B6CFE" w:rsidRPr="005E4D85">
        <w:rPr>
          <w:sz w:val="24"/>
          <w:szCs w:val="24"/>
        </w:rPr>
        <w:t xml:space="preserve">Industrial Drive (T -571), </w:t>
      </w:r>
      <w:r w:rsidR="00284B64" w:rsidRPr="005E4D85">
        <w:rPr>
          <w:sz w:val="24"/>
          <w:szCs w:val="24"/>
        </w:rPr>
        <w:t>the Schuylkill River and two (2) pedestrian/bike trails</w:t>
      </w:r>
      <w:r w:rsidRPr="005E4D85">
        <w:rPr>
          <w:sz w:val="24"/>
          <w:szCs w:val="24"/>
        </w:rPr>
        <w:t xml:space="preserve">.  The existing </w:t>
      </w:r>
      <w:r w:rsidR="009A5507" w:rsidRPr="005E4D85">
        <w:rPr>
          <w:sz w:val="24"/>
          <w:szCs w:val="24"/>
        </w:rPr>
        <w:t xml:space="preserve">structure </w:t>
      </w:r>
      <w:r w:rsidR="004F7EC9" w:rsidRPr="005E4D85">
        <w:rPr>
          <w:sz w:val="24"/>
          <w:szCs w:val="24"/>
        </w:rPr>
        <w:t>is a</w:t>
      </w:r>
      <w:r w:rsidR="0040203E" w:rsidRPr="005E4D85">
        <w:rPr>
          <w:sz w:val="24"/>
          <w:szCs w:val="24"/>
        </w:rPr>
        <w:t xml:space="preserve"> </w:t>
      </w:r>
      <w:r w:rsidR="004F7EC9" w:rsidRPr="005E4D85">
        <w:rPr>
          <w:sz w:val="24"/>
          <w:szCs w:val="24"/>
        </w:rPr>
        <w:t>fifteen</w:t>
      </w:r>
      <w:r w:rsidR="000561B1" w:rsidRPr="005E4D85">
        <w:rPr>
          <w:sz w:val="24"/>
          <w:szCs w:val="24"/>
        </w:rPr>
        <w:t>-</w:t>
      </w:r>
      <w:r w:rsidR="009A5507" w:rsidRPr="005E4D85">
        <w:rPr>
          <w:sz w:val="24"/>
          <w:szCs w:val="24"/>
        </w:rPr>
        <w:t>span bridge</w:t>
      </w:r>
      <w:r w:rsidR="008E0D74" w:rsidRPr="005E4D85">
        <w:rPr>
          <w:sz w:val="24"/>
          <w:szCs w:val="24"/>
        </w:rPr>
        <w:t xml:space="preserve"> </w:t>
      </w:r>
      <w:r w:rsidR="000430F5" w:rsidRPr="005E4D85">
        <w:rPr>
          <w:sz w:val="24"/>
          <w:szCs w:val="24"/>
        </w:rPr>
        <w:t xml:space="preserve">with seven (7) approach spans and eight (8) main spans that </w:t>
      </w:r>
      <w:r w:rsidR="000430F5" w:rsidRPr="003A54C5">
        <w:rPr>
          <w:sz w:val="24"/>
          <w:szCs w:val="24"/>
        </w:rPr>
        <w:t xml:space="preserve">make up the original concrete open spandrel deck arch structure. The existing approach spans are primarily made up of </w:t>
      </w:r>
      <w:r w:rsidR="005E4D85" w:rsidRPr="003A54C5">
        <w:rPr>
          <w:sz w:val="24"/>
          <w:szCs w:val="24"/>
        </w:rPr>
        <w:t xml:space="preserve">steel </w:t>
      </w:r>
      <w:r w:rsidR="000430F5" w:rsidRPr="003A54C5">
        <w:rPr>
          <w:sz w:val="24"/>
          <w:szCs w:val="24"/>
        </w:rPr>
        <w:t>beam</w:t>
      </w:r>
      <w:r w:rsidR="005E4D85" w:rsidRPr="003A54C5">
        <w:rPr>
          <w:sz w:val="24"/>
          <w:szCs w:val="24"/>
        </w:rPr>
        <w:t>/girder</w:t>
      </w:r>
      <w:r w:rsidR="000430F5" w:rsidRPr="003A54C5">
        <w:rPr>
          <w:sz w:val="24"/>
          <w:szCs w:val="24"/>
        </w:rPr>
        <w:t xml:space="preserve"> </w:t>
      </w:r>
      <w:r w:rsidR="005E4D85" w:rsidRPr="003A54C5">
        <w:rPr>
          <w:sz w:val="24"/>
          <w:szCs w:val="24"/>
        </w:rPr>
        <w:t xml:space="preserve">superstructures </w:t>
      </w:r>
      <w:r w:rsidR="008E0D74" w:rsidRPr="003A54C5">
        <w:rPr>
          <w:sz w:val="24"/>
          <w:szCs w:val="24"/>
        </w:rPr>
        <w:t xml:space="preserve">supported by reinforced concrete </w:t>
      </w:r>
      <w:r w:rsidR="003A54C5" w:rsidRPr="003A54C5">
        <w:rPr>
          <w:sz w:val="24"/>
          <w:szCs w:val="24"/>
        </w:rPr>
        <w:t>piers and</w:t>
      </w:r>
      <w:r w:rsidR="008E0D74" w:rsidRPr="003A54C5">
        <w:rPr>
          <w:sz w:val="24"/>
          <w:szCs w:val="24"/>
        </w:rPr>
        <w:t xml:space="preserve"> abutments</w:t>
      </w:r>
      <w:r w:rsidR="003A54C5" w:rsidRPr="003A54C5">
        <w:rPr>
          <w:sz w:val="24"/>
          <w:szCs w:val="24"/>
        </w:rPr>
        <w:t>.</w:t>
      </w:r>
      <w:r w:rsidR="009A5507" w:rsidRPr="003A54C5">
        <w:rPr>
          <w:sz w:val="24"/>
          <w:szCs w:val="24"/>
        </w:rPr>
        <w:t xml:space="preserve"> </w:t>
      </w:r>
      <w:r w:rsidR="00E048E0" w:rsidRPr="003A54C5">
        <w:rPr>
          <w:sz w:val="24"/>
          <w:szCs w:val="24"/>
        </w:rPr>
        <w:t xml:space="preserve">The </w:t>
      </w:r>
      <w:r w:rsidR="003A54C5" w:rsidRPr="00684D34">
        <w:rPr>
          <w:sz w:val="24"/>
          <w:szCs w:val="24"/>
        </w:rPr>
        <w:t xml:space="preserve">concrete open spandrel deck arch structure is supported by concrete and stone masonry substructures.  The </w:t>
      </w:r>
      <w:r w:rsidR="00E048E0" w:rsidRPr="00684D34">
        <w:rPr>
          <w:sz w:val="24"/>
          <w:szCs w:val="24"/>
        </w:rPr>
        <w:t xml:space="preserve">existing </w:t>
      </w:r>
      <w:r w:rsidRPr="00684D34">
        <w:rPr>
          <w:sz w:val="24"/>
          <w:szCs w:val="24"/>
        </w:rPr>
        <w:t>structure</w:t>
      </w:r>
      <w:r w:rsidR="00E048E0" w:rsidRPr="00684D34">
        <w:rPr>
          <w:sz w:val="24"/>
          <w:szCs w:val="24"/>
        </w:rPr>
        <w:t xml:space="preserve"> ha</w:t>
      </w:r>
      <w:r w:rsidR="003A54C5" w:rsidRPr="00684D34">
        <w:rPr>
          <w:sz w:val="24"/>
          <w:szCs w:val="24"/>
        </w:rPr>
        <w:t>s</w:t>
      </w:r>
      <w:r w:rsidRPr="00684D34">
        <w:rPr>
          <w:sz w:val="24"/>
          <w:szCs w:val="24"/>
        </w:rPr>
        <w:t xml:space="preserve"> a total length of approximately </w:t>
      </w:r>
      <w:r w:rsidR="00E048E0" w:rsidRPr="00684D34">
        <w:rPr>
          <w:sz w:val="24"/>
          <w:szCs w:val="24"/>
        </w:rPr>
        <w:t>1</w:t>
      </w:r>
      <w:r w:rsidR="003A54C5" w:rsidRPr="00684D34">
        <w:rPr>
          <w:sz w:val="24"/>
          <w:szCs w:val="24"/>
        </w:rPr>
        <w:t>,802</w:t>
      </w:r>
      <w:r w:rsidRPr="00684D34">
        <w:rPr>
          <w:sz w:val="24"/>
          <w:szCs w:val="24"/>
        </w:rPr>
        <w:t xml:space="preserve"> feet and </w:t>
      </w:r>
      <w:r w:rsidR="00E048E0" w:rsidRPr="00684D34">
        <w:rPr>
          <w:sz w:val="24"/>
          <w:szCs w:val="24"/>
        </w:rPr>
        <w:t>ha</w:t>
      </w:r>
      <w:r w:rsidR="003A54C5" w:rsidRPr="00684D34">
        <w:rPr>
          <w:sz w:val="24"/>
          <w:szCs w:val="24"/>
        </w:rPr>
        <w:t>s</w:t>
      </w:r>
      <w:r w:rsidR="00170634" w:rsidRPr="00684D34">
        <w:rPr>
          <w:sz w:val="24"/>
          <w:szCs w:val="24"/>
        </w:rPr>
        <w:t xml:space="preserve"> an out-to-</w:t>
      </w:r>
      <w:r w:rsidR="008E0D74" w:rsidRPr="00684D34">
        <w:rPr>
          <w:sz w:val="24"/>
          <w:szCs w:val="24"/>
        </w:rPr>
        <w:t xml:space="preserve">out width of </w:t>
      </w:r>
      <w:r w:rsidR="00684D34" w:rsidRPr="00684D34">
        <w:rPr>
          <w:sz w:val="24"/>
          <w:szCs w:val="24"/>
        </w:rPr>
        <w:t>68.5</w:t>
      </w:r>
      <w:r w:rsidR="008E0D74" w:rsidRPr="00684D34">
        <w:rPr>
          <w:sz w:val="24"/>
          <w:szCs w:val="24"/>
        </w:rPr>
        <w:t xml:space="preserve"> feet</w:t>
      </w:r>
      <w:r w:rsidR="0040203E" w:rsidRPr="00684D34">
        <w:rPr>
          <w:sz w:val="24"/>
          <w:szCs w:val="24"/>
        </w:rPr>
        <w:t xml:space="preserve">. </w:t>
      </w:r>
      <w:r w:rsidRPr="00684D34">
        <w:rPr>
          <w:sz w:val="24"/>
          <w:szCs w:val="24"/>
        </w:rPr>
        <w:t xml:space="preserve">The </w:t>
      </w:r>
      <w:r w:rsidR="0040203E" w:rsidRPr="00684D34">
        <w:rPr>
          <w:sz w:val="24"/>
          <w:szCs w:val="24"/>
        </w:rPr>
        <w:t xml:space="preserve">combined </w:t>
      </w:r>
      <w:r w:rsidR="00684D34" w:rsidRPr="00684D34">
        <w:rPr>
          <w:sz w:val="24"/>
          <w:szCs w:val="24"/>
        </w:rPr>
        <w:t xml:space="preserve">eastbound and westbound </w:t>
      </w:r>
      <w:r w:rsidR="0040203E" w:rsidRPr="00684D34">
        <w:rPr>
          <w:sz w:val="24"/>
          <w:szCs w:val="24"/>
        </w:rPr>
        <w:t xml:space="preserve">clear </w:t>
      </w:r>
      <w:r w:rsidRPr="00684D34">
        <w:rPr>
          <w:sz w:val="24"/>
          <w:szCs w:val="24"/>
        </w:rPr>
        <w:t xml:space="preserve">roadway </w:t>
      </w:r>
      <w:r w:rsidR="0040203E" w:rsidRPr="00684D34">
        <w:rPr>
          <w:sz w:val="24"/>
          <w:szCs w:val="24"/>
        </w:rPr>
        <w:t xml:space="preserve">width is </w:t>
      </w:r>
      <w:r w:rsidR="00684D34" w:rsidRPr="00684D34">
        <w:rPr>
          <w:sz w:val="24"/>
          <w:szCs w:val="24"/>
        </w:rPr>
        <w:t>approximately 57</w:t>
      </w:r>
      <w:r w:rsidR="00A1004D" w:rsidRPr="00684D34">
        <w:rPr>
          <w:sz w:val="24"/>
          <w:szCs w:val="24"/>
        </w:rPr>
        <w:t xml:space="preserve"> feet with </w:t>
      </w:r>
      <w:r w:rsidR="0055052A" w:rsidRPr="00684D34">
        <w:rPr>
          <w:sz w:val="24"/>
          <w:szCs w:val="24"/>
        </w:rPr>
        <w:t xml:space="preserve">two 12-foot travel lanes, </w:t>
      </w:r>
      <w:r w:rsidR="00684D34" w:rsidRPr="00684D34">
        <w:rPr>
          <w:sz w:val="24"/>
          <w:szCs w:val="24"/>
        </w:rPr>
        <w:t>4</w:t>
      </w:r>
      <w:r w:rsidR="00A1004D" w:rsidRPr="00684D34">
        <w:rPr>
          <w:sz w:val="24"/>
          <w:szCs w:val="24"/>
        </w:rPr>
        <w:t>-</w:t>
      </w:r>
      <w:r w:rsidR="0040203E" w:rsidRPr="00684D34">
        <w:rPr>
          <w:sz w:val="24"/>
          <w:szCs w:val="24"/>
        </w:rPr>
        <w:t xml:space="preserve">foot </w:t>
      </w:r>
      <w:r w:rsidR="00E048E0" w:rsidRPr="00684D34">
        <w:rPr>
          <w:sz w:val="24"/>
          <w:szCs w:val="24"/>
        </w:rPr>
        <w:t xml:space="preserve">outside </w:t>
      </w:r>
      <w:r w:rsidR="0040203E" w:rsidRPr="00684D34">
        <w:rPr>
          <w:sz w:val="24"/>
          <w:szCs w:val="24"/>
        </w:rPr>
        <w:t xml:space="preserve">shoulders </w:t>
      </w:r>
      <w:r w:rsidR="00A1004D" w:rsidRPr="00684D34">
        <w:rPr>
          <w:sz w:val="24"/>
          <w:szCs w:val="24"/>
        </w:rPr>
        <w:t>and 0.5-</w:t>
      </w:r>
      <w:r w:rsidR="00E048E0" w:rsidRPr="00684D34">
        <w:rPr>
          <w:sz w:val="24"/>
          <w:szCs w:val="24"/>
        </w:rPr>
        <w:t xml:space="preserve">foot inside shoulders </w:t>
      </w:r>
      <w:r w:rsidR="0040203E" w:rsidRPr="00684D34">
        <w:rPr>
          <w:sz w:val="24"/>
          <w:szCs w:val="24"/>
        </w:rPr>
        <w:t xml:space="preserve">on </w:t>
      </w:r>
      <w:r w:rsidR="0055052A" w:rsidRPr="00684D34">
        <w:rPr>
          <w:sz w:val="24"/>
          <w:szCs w:val="24"/>
        </w:rPr>
        <w:t>both the east</w:t>
      </w:r>
      <w:r w:rsidR="00E048E0" w:rsidRPr="00684D34">
        <w:rPr>
          <w:sz w:val="24"/>
          <w:szCs w:val="24"/>
        </w:rPr>
        <w:t xml:space="preserve">bound </w:t>
      </w:r>
      <w:r w:rsidR="00E048E0" w:rsidRPr="00454B2B">
        <w:rPr>
          <w:sz w:val="24"/>
          <w:szCs w:val="24"/>
        </w:rPr>
        <w:t>and westbound lanes</w:t>
      </w:r>
      <w:r w:rsidR="0055052A" w:rsidRPr="00454B2B">
        <w:rPr>
          <w:sz w:val="24"/>
          <w:szCs w:val="24"/>
        </w:rPr>
        <w:t xml:space="preserve"> </w:t>
      </w:r>
      <w:r w:rsidR="0055052A" w:rsidRPr="00866E48">
        <w:rPr>
          <w:sz w:val="24"/>
          <w:szCs w:val="24"/>
        </w:rPr>
        <w:t>which</w:t>
      </w:r>
      <w:r w:rsidR="00E048E0" w:rsidRPr="00866E48">
        <w:rPr>
          <w:sz w:val="24"/>
          <w:szCs w:val="24"/>
        </w:rPr>
        <w:t xml:space="preserve"> are separated by concrete median barriers</w:t>
      </w:r>
      <w:r w:rsidRPr="00866E48">
        <w:rPr>
          <w:sz w:val="24"/>
          <w:szCs w:val="24"/>
        </w:rPr>
        <w:t xml:space="preserve">. The </w:t>
      </w:r>
      <w:r w:rsidR="002D04E3" w:rsidRPr="00866E48">
        <w:rPr>
          <w:sz w:val="24"/>
          <w:szCs w:val="24"/>
        </w:rPr>
        <w:t xml:space="preserve">existing </w:t>
      </w:r>
      <w:r w:rsidRPr="00866E48">
        <w:rPr>
          <w:sz w:val="24"/>
          <w:szCs w:val="24"/>
        </w:rPr>
        <w:t>minimum vertical clearance provided</w:t>
      </w:r>
      <w:r w:rsidRPr="00866E48">
        <w:t xml:space="preserve"> </w:t>
      </w:r>
      <w:r w:rsidRPr="00866E48">
        <w:rPr>
          <w:sz w:val="24"/>
          <w:szCs w:val="24"/>
        </w:rPr>
        <w:t>above top of rail is 2</w:t>
      </w:r>
      <w:r w:rsidR="003E7915" w:rsidRPr="00866E48">
        <w:rPr>
          <w:sz w:val="24"/>
          <w:szCs w:val="24"/>
        </w:rPr>
        <w:t>9.8</w:t>
      </w:r>
      <w:r w:rsidR="00010C55" w:rsidRPr="00866E48">
        <w:rPr>
          <w:sz w:val="24"/>
          <w:szCs w:val="24"/>
        </w:rPr>
        <w:t xml:space="preserve"> </w:t>
      </w:r>
      <w:r w:rsidRPr="00866E48">
        <w:rPr>
          <w:sz w:val="24"/>
          <w:szCs w:val="24"/>
        </w:rPr>
        <w:t>feet.</w:t>
      </w:r>
      <w:r w:rsidR="003E7915" w:rsidRPr="00866E48">
        <w:rPr>
          <w:sz w:val="24"/>
          <w:szCs w:val="24"/>
        </w:rPr>
        <w:t xml:space="preserve"> The existing minimum horizontal clearance provided</w:t>
      </w:r>
      <w:r w:rsidR="003E7915" w:rsidRPr="00866E48">
        <w:t xml:space="preserve"> </w:t>
      </w:r>
      <w:r w:rsidR="003E7915" w:rsidRPr="00866E48">
        <w:rPr>
          <w:sz w:val="24"/>
          <w:szCs w:val="24"/>
        </w:rPr>
        <w:t>from centerline of tracks to nearest bridge substructure is 23.3 feet.</w:t>
      </w:r>
      <w:r w:rsidR="00866E48">
        <w:rPr>
          <w:sz w:val="24"/>
          <w:szCs w:val="24"/>
        </w:rPr>
        <w:t xml:space="preserve"> </w:t>
      </w:r>
      <w:r w:rsidRPr="00454B2B">
        <w:rPr>
          <w:sz w:val="24"/>
          <w:szCs w:val="24"/>
        </w:rPr>
        <w:t>The</w:t>
      </w:r>
      <w:r w:rsidR="00200257" w:rsidRPr="00454B2B">
        <w:rPr>
          <w:sz w:val="24"/>
          <w:szCs w:val="24"/>
        </w:rPr>
        <w:t xml:space="preserve"> </w:t>
      </w:r>
      <w:r w:rsidRPr="00454B2B">
        <w:rPr>
          <w:sz w:val="24"/>
          <w:szCs w:val="24"/>
        </w:rPr>
        <w:t xml:space="preserve">current ADT </w:t>
      </w:r>
      <w:r w:rsidR="00200257" w:rsidRPr="00454B2B">
        <w:rPr>
          <w:sz w:val="24"/>
          <w:szCs w:val="24"/>
        </w:rPr>
        <w:t>across</w:t>
      </w:r>
      <w:r w:rsidRPr="00454B2B">
        <w:rPr>
          <w:sz w:val="24"/>
          <w:szCs w:val="24"/>
        </w:rPr>
        <w:t xml:space="preserve"> the structure is </w:t>
      </w:r>
      <w:r w:rsidR="00454B2B" w:rsidRPr="00454B2B">
        <w:rPr>
          <w:sz w:val="24"/>
          <w:szCs w:val="24"/>
        </w:rPr>
        <w:t>54</w:t>
      </w:r>
      <w:r w:rsidRPr="00454B2B">
        <w:rPr>
          <w:sz w:val="24"/>
          <w:szCs w:val="24"/>
        </w:rPr>
        <w:t>,</w:t>
      </w:r>
      <w:r w:rsidR="00454B2B" w:rsidRPr="00454B2B">
        <w:rPr>
          <w:sz w:val="24"/>
          <w:szCs w:val="24"/>
        </w:rPr>
        <w:t>803</w:t>
      </w:r>
      <w:r w:rsidRPr="00454B2B">
        <w:rPr>
          <w:sz w:val="24"/>
          <w:szCs w:val="24"/>
        </w:rPr>
        <w:t xml:space="preserve"> vehicles with </w:t>
      </w:r>
      <w:r w:rsidR="00454B2B" w:rsidRPr="00454B2B">
        <w:rPr>
          <w:sz w:val="24"/>
          <w:szCs w:val="24"/>
        </w:rPr>
        <w:t>36</w:t>
      </w:r>
      <w:r w:rsidRPr="00454B2B">
        <w:rPr>
          <w:sz w:val="24"/>
          <w:szCs w:val="24"/>
        </w:rPr>
        <w:t xml:space="preserve"> percent trucks. </w:t>
      </w:r>
    </w:p>
    <w:p w14:paraId="6B2E4C75" w14:textId="77777777" w:rsidR="00A356A8" w:rsidRPr="00AE63F8" w:rsidRDefault="00A356A8" w:rsidP="00A356A8">
      <w:pPr>
        <w:rPr>
          <w:sz w:val="24"/>
          <w:szCs w:val="24"/>
          <w:highlight w:val="red"/>
        </w:rPr>
      </w:pPr>
    </w:p>
    <w:p w14:paraId="0F94CE26" w14:textId="6264DD00" w:rsidR="007F215E" w:rsidRDefault="0010180D" w:rsidP="0008316A">
      <w:pPr>
        <w:ind w:firstLine="1440"/>
        <w:rPr>
          <w:sz w:val="24"/>
          <w:szCs w:val="24"/>
        </w:rPr>
      </w:pPr>
      <w:r w:rsidRPr="00454B2B">
        <w:rPr>
          <w:sz w:val="24"/>
          <w:szCs w:val="24"/>
        </w:rPr>
        <w:t xml:space="preserve">The Department </w:t>
      </w:r>
      <w:r w:rsidR="00A356A8" w:rsidRPr="00454B2B">
        <w:rPr>
          <w:sz w:val="24"/>
          <w:szCs w:val="24"/>
        </w:rPr>
        <w:t xml:space="preserve">proposes to replace the existing </w:t>
      </w:r>
      <w:r w:rsidR="00454B2B" w:rsidRPr="00454B2B">
        <w:rPr>
          <w:sz w:val="24"/>
          <w:szCs w:val="24"/>
        </w:rPr>
        <w:t>approach spans</w:t>
      </w:r>
      <w:r w:rsidR="00A356A8" w:rsidRPr="00454B2B">
        <w:rPr>
          <w:sz w:val="24"/>
          <w:szCs w:val="24"/>
        </w:rPr>
        <w:t xml:space="preserve"> </w:t>
      </w:r>
      <w:r w:rsidR="00454B2B" w:rsidRPr="00454B2B">
        <w:rPr>
          <w:sz w:val="24"/>
          <w:szCs w:val="24"/>
        </w:rPr>
        <w:t xml:space="preserve">and rehabilitate the eight (8) main spans that make up the original concrete open spandrel deck arch structure. </w:t>
      </w:r>
      <w:r w:rsidR="00454B2B">
        <w:rPr>
          <w:sz w:val="24"/>
          <w:szCs w:val="24"/>
        </w:rPr>
        <w:t xml:space="preserve">The </w:t>
      </w:r>
      <w:r w:rsidR="00454B2B" w:rsidRPr="005E4D85">
        <w:rPr>
          <w:sz w:val="24"/>
          <w:szCs w:val="24"/>
        </w:rPr>
        <w:t xml:space="preserve">seven (7) approach spans </w:t>
      </w:r>
      <w:r w:rsidR="00253BDD">
        <w:rPr>
          <w:sz w:val="24"/>
          <w:szCs w:val="24"/>
        </w:rPr>
        <w:t xml:space="preserve">will be reduced to four (4) approach spans each measuring 115.5 </w:t>
      </w:r>
      <w:r w:rsidR="00253BDD" w:rsidRPr="007F215E">
        <w:rPr>
          <w:sz w:val="24"/>
          <w:szCs w:val="24"/>
        </w:rPr>
        <w:t xml:space="preserve">feet consisting of </w:t>
      </w:r>
      <w:r w:rsidR="000561B1" w:rsidRPr="007F215E">
        <w:rPr>
          <w:sz w:val="24"/>
          <w:szCs w:val="24"/>
        </w:rPr>
        <w:t>prestressed</w:t>
      </w:r>
      <w:r w:rsidR="00A356A8" w:rsidRPr="007F215E">
        <w:rPr>
          <w:sz w:val="24"/>
          <w:szCs w:val="24"/>
        </w:rPr>
        <w:t xml:space="preserve"> concrete Bulb-Tee beam </w:t>
      </w:r>
      <w:r w:rsidR="00253BDD" w:rsidRPr="007F215E">
        <w:rPr>
          <w:sz w:val="24"/>
          <w:szCs w:val="24"/>
        </w:rPr>
        <w:t xml:space="preserve">superstructures </w:t>
      </w:r>
      <w:r w:rsidR="00A356A8" w:rsidRPr="007F215E">
        <w:rPr>
          <w:sz w:val="24"/>
          <w:szCs w:val="24"/>
        </w:rPr>
        <w:t xml:space="preserve">supported by </w:t>
      </w:r>
      <w:r w:rsidR="00EC64B8" w:rsidRPr="007F215E">
        <w:rPr>
          <w:sz w:val="24"/>
          <w:szCs w:val="24"/>
        </w:rPr>
        <w:t xml:space="preserve">reinforced concrete </w:t>
      </w:r>
      <w:r w:rsidR="00253BDD" w:rsidRPr="007F215E">
        <w:rPr>
          <w:sz w:val="24"/>
          <w:szCs w:val="24"/>
        </w:rPr>
        <w:t xml:space="preserve">piers and </w:t>
      </w:r>
      <w:r w:rsidR="001539ED" w:rsidRPr="007F215E">
        <w:rPr>
          <w:sz w:val="24"/>
          <w:szCs w:val="24"/>
        </w:rPr>
        <w:t>abutments</w:t>
      </w:r>
      <w:r w:rsidR="00EC64B8" w:rsidRPr="007F215E">
        <w:rPr>
          <w:sz w:val="24"/>
          <w:szCs w:val="24"/>
        </w:rPr>
        <w:t xml:space="preserve"> </w:t>
      </w:r>
      <w:r w:rsidR="001539ED" w:rsidRPr="007F215E">
        <w:rPr>
          <w:sz w:val="24"/>
          <w:szCs w:val="24"/>
        </w:rPr>
        <w:t xml:space="preserve">founded on </w:t>
      </w:r>
      <w:r w:rsidR="00EC64B8" w:rsidRPr="007F215E">
        <w:rPr>
          <w:sz w:val="24"/>
          <w:szCs w:val="24"/>
        </w:rPr>
        <w:t>steel</w:t>
      </w:r>
      <w:r w:rsidR="001539ED" w:rsidRPr="007F215E">
        <w:rPr>
          <w:sz w:val="24"/>
          <w:szCs w:val="24"/>
        </w:rPr>
        <w:t xml:space="preserve"> piles</w:t>
      </w:r>
      <w:r w:rsidR="00A356A8" w:rsidRPr="007F215E">
        <w:rPr>
          <w:sz w:val="24"/>
          <w:szCs w:val="24"/>
        </w:rPr>
        <w:t xml:space="preserve">. </w:t>
      </w:r>
      <w:r w:rsidR="007F215E">
        <w:rPr>
          <w:sz w:val="24"/>
          <w:szCs w:val="24"/>
        </w:rPr>
        <w:t xml:space="preserve">The </w:t>
      </w:r>
      <w:r w:rsidR="007F215E" w:rsidRPr="00454B2B">
        <w:rPr>
          <w:sz w:val="24"/>
          <w:szCs w:val="24"/>
        </w:rPr>
        <w:t xml:space="preserve">eight (8) </w:t>
      </w:r>
      <w:r w:rsidR="007F215E">
        <w:rPr>
          <w:sz w:val="24"/>
          <w:szCs w:val="24"/>
        </w:rPr>
        <w:t xml:space="preserve">span existing </w:t>
      </w:r>
      <w:r w:rsidR="007F215E" w:rsidRPr="00454B2B">
        <w:rPr>
          <w:sz w:val="24"/>
          <w:szCs w:val="24"/>
        </w:rPr>
        <w:t xml:space="preserve">concrete open spandrel deck arch </w:t>
      </w:r>
      <w:r w:rsidR="007F215E" w:rsidRPr="007F215E">
        <w:rPr>
          <w:sz w:val="24"/>
          <w:szCs w:val="24"/>
        </w:rPr>
        <w:t xml:space="preserve">structure will be rehabilitated replacing the concrete deck and repairing the </w:t>
      </w:r>
      <w:r w:rsidR="007F215E" w:rsidRPr="007F215E">
        <w:rPr>
          <w:sz w:val="24"/>
          <w:szCs w:val="24"/>
        </w:rPr>
        <w:lastRenderedPageBreak/>
        <w:t>concrete arch structure and substructures</w:t>
      </w:r>
      <w:r w:rsidR="007F215E">
        <w:rPr>
          <w:sz w:val="24"/>
          <w:szCs w:val="24"/>
        </w:rPr>
        <w:t xml:space="preserve">. </w:t>
      </w:r>
      <w:r w:rsidR="0071765F">
        <w:rPr>
          <w:sz w:val="24"/>
          <w:szCs w:val="24"/>
        </w:rPr>
        <w:t>The overall proposed structure length will be reduced to 1742 feet.</w:t>
      </w:r>
    </w:p>
    <w:p w14:paraId="3A56EB41" w14:textId="77777777" w:rsidR="00866E48" w:rsidRDefault="00866E48" w:rsidP="0008316A">
      <w:pPr>
        <w:ind w:firstLine="1440"/>
        <w:rPr>
          <w:sz w:val="24"/>
          <w:szCs w:val="24"/>
        </w:rPr>
      </w:pPr>
    </w:p>
    <w:p w14:paraId="6A38272D" w14:textId="54FF68C2" w:rsidR="0075702D" w:rsidRDefault="00A356A8" w:rsidP="0008316A">
      <w:pPr>
        <w:ind w:firstLine="1440"/>
        <w:rPr>
          <w:sz w:val="24"/>
          <w:szCs w:val="24"/>
          <w:highlight w:val="red"/>
        </w:rPr>
      </w:pPr>
      <w:r w:rsidRPr="007F215E">
        <w:rPr>
          <w:sz w:val="24"/>
          <w:szCs w:val="24"/>
        </w:rPr>
        <w:t xml:space="preserve">The </w:t>
      </w:r>
      <w:r w:rsidR="00ED2274" w:rsidRPr="007F215E">
        <w:rPr>
          <w:sz w:val="24"/>
          <w:szCs w:val="24"/>
        </w:rPr>
        <w:t xml:space="preserve">proposed </w:t>
      </w:r>
      <w:r w:rsidR="00F74610">
        <w:rPr>
          <w:sz w:val="24"/>
          <w:szCs w:val="24"/>
        </w:rPr>
        <w:t>twelve (</w:t>
      </w:r>
      <w:r w:rsidR="00F74610" w:rsidRPr="00F74610">
        <w:rPr>
          <w:sz w:val="24"/>
          <w:szCs w:val="24"/>
        </w:rPr>
        <w:t>12) span</w:t>
      </w:r>
      <w:r w:rsidR="001539ED" w:rsidRPr="00F74610">
        <w:rPr>
          <w:sz w:val="24"/>
          <w:szCs w:val="24"/>
        </w:rPr>
        <w:t xml:space="preserve"> </w:t>
      </w:r>
      <w:r w:rsidR="00F74610" w:rsidRPr="00F74610">
        <w:rPr>
          <w:sz w:val="24"/>
          <w:szCs w:val="24"/>
        </w:rPr>
        <w:t xml:space="preserve">structure </w:t>
      </w:r>
      <w:r w:rsidR="001539ED" w:rsidRPr="00F74610">
        <w:rPr>
          <w:sz w:val="24"/>
          <w:szCs w:val="24"/>
        </w:rPr>
        <w:t>will have a</w:t>
      </w:r>
      <w:r w:rsidRPr="00F74610">
        <w:rPr>
          <w:sz w:val="24"/>
          <w:szCs w:val="24"/>
        </w:rPr>
        <w:t xml:space="preserve"> reinforced concrete deck </w:t>
      </w:r>
      <w:r w:rsidR="00ED2274" w:rsidRPr="00F74610">
        <w:rPr>
          <w:sz w:val="24"/>
          <w:szCs w:val="24"/>
        </w:rPr>
        <w:t>with a</w:t>
      </w:r>
      <w:r w:rsidR="00BB1BE8" w:rsidRPr="00F74610">
        <w:rPr>
          <w:sz w:val="24"/>
          <w:szCs w:val="24"/>
        </w:rPr>
        <w:t xml:space="preserve"> combined</w:t>
      </w:r>
      <w:r w:rsidR="00ED2274" w:rsidRPr="00F74610">
        <w:rPr>
          <w:sz w:val="24"/>
          <w:szCs w:val="24"/>
        </w:rPr>
        <w:t xml:space="preserve"> out-to-out width of 1</w:t>
      </w:r>
      <w:r w:rsidR="007F215E" w:rsidRPr="00F74610">
        <w:rPr>
          <w:sz w:val="24"/>
          <w:szCs w:val="24"/>
        </w:rPr>
        <w:t>14.3</w:t>
      </w:r>
      <w:r w:rsidR="00ED2274" w:rsidRPr="00F74610">
        <w:rPr>
          <w:sz w:val="24"/>
          <w:szCs w:val="24"/>
        </w:rPr>
        <w:t xml:space="preserve"> feet </w:t>
      </w:r>
      <w:r w:rsidR="00BB1BE8" w:rsidRPr="00F74610">
        <w:rPr>
          <w:sz w:val="24"/>
          <w:szCs w:val="24"/>
        </w:rPr>
        <w:t>and a combined cl</w:t>
      </w:r>
      <w:r w:rsidR="00F546B7" w:rsidRPr="00F74610">
        <w:rPr>
          <w:sz w:val="24"/>
          <w:szCs w:val="24"/>
        </w:rPr>
        <w:t>ear roadway width of 1</w:t>
      </w:r>
      <w:r w:rsidR="00F74610" w:rsidRPr="00F74610">
        <w:rPr>
          <w:sz w:val="24"/>
          <w:szCs w:val="24"/>
        </w:rPr>
        <w:t>07</w:t>
      </w:r>
      <w:r w:rsidR="00F546B7" w:rsidRPr="00F74610">
        <w:rPr>
          <w:sz w:val="24"/>
          <w:szCs w:val="24"/>
        </w:rPr>
        <w:t xml:space="preserve"> feet</w:t>
      </w:r>
      <w:r w:rsidR="00BB1BE8" w:rsidRPr="00F74610">
        <w:rPr>
          <w:sz w:val="24"/>
          <w:szCs w:val="24"/>
        </w:rPr>
        <w:t xml:space="preserve">. </w:t>
      </w:r>
      <w:bookmarkStart w:id="1" w:name="_Hlk8042117"/>
      <w:r w:rsidR="00F74610" w:rsidRPr="00F74610">
        <w:rPr>
          <w:sz w:val="24"/>
          <w:szCs w:val="24"/>
        </w:rPr>
        <w:t xml:space="preserve">The westbound lanes </w:t>
      </w:r>
      <w:r w:rsidR="00BB1BE8" w:rsidRPr="00F74610">
        <w:rPr>
          <w:sz w:val="24"/>
          <w:szCs w:val="24"/>
        </w:rPr>
        <w:t xml:space="preserve">feature </w:t>
      </w:r>
      <w:r w:rsidR="00F74610">
        <w:rPr>
          <w:sz w:val="24"/>
          <w:szCs w:val="24"/>
        </w:rPr>
        <w:t>three</w:t>
      </w:r>
      <w:r w:rsidR="00BB1BE8" w:rsidRPr="00F74610">
        <w:rPr>
          <w:sz w:val="24"/>
          <w:szCs w:val="24"/>
        </w:rPr>
        <w:t xml:space="preserve"> 12-foot</w:t>
      </w:r>
      <w:r w:rsidRPr="00F74610">
        <w:rPr>
          <w:sz w:val="24"/>
          <w:szCs w:val="24"/>
        </w:rPr>
        <w:t xml:space="preserve"> tr</w:t>
      </w:r>
      <w:r w:rsidR="00C26F9A" w:rsidRPr="00F74610">
        <w:rPr>
          <w:sz w:val="24"/>
          <w:szCs w:val="24"/>
        </w:rPr>
        <w:t>avel lanes, 12-</w:t>
      </w:r>
      <w:r w:rsidR="00BB1BE8" w:rsidRPr="00F74610">
        <w:rPr>
          <w:sz w:val="24"/>
          <w:szCs w:val="24"/>
        </w:rPr>
        <w:t>foot outside s</w:t>
      </w:r>
      <w:r w:rsidR="0075702D" w:rsidRPr="00F74610">
        <w:rPr>
          <w:sz w:val="24"/>
          <w:szCs w:val="24"/>
        </w:rPr>
        <w:t xml:space="preserve">houlder, </w:t>
      </w:r>
      <w:r w:rsidR="00F74610" w:rsidRPr="00F74610">
        <w:rPr>
          <w:sz w:val="24"/>
          <w:szCs w:val="24"/>
        </w:rPr>
        <w:t>4</w:t>
      </w:r>
      <w:r w:rsidR="00C26F9A" w:rsidRPr="00F74610">
        <w:rPr>
          <w:sz w:val="24"/>
          <w:szCs w:val="24"/>
        </w:rPr>
        <w:t>-</w:t>
      </w:r>
      <w:r w:rsidR="00BB1BE8" w:rsidRPr="00F74610">
        <w:rPr>
          <w:sz w:val="24"/>
          <w:szCs w:val="24"/>
        </w:rPr>
        <w:t xml:space="preserve">foot </w:t>
      </w:r>
      <w:r w:rsidR="0075702D" w:rsidRPr="00F74610">
        <w:rPr>
          <w:sz w:val="24"/>
          <w:szCs w:val="24"/>
        </w:rPr>
        <w:t>inside shoulder and 1 foot 8 ¼ inch concrete protective barriers on both the inside and outside of the superstructure</w:t>
      </w:r>
      <w:bookmarkEnd w:id="1"/>
      <w:r w:rsidR="00BB1BE8" w:rsidRPr="00F74610">
        <w:rPr>
          <w:sz w:val="24"/>
          <w:szCs w:val="24"/>
        </w:rPr>
        <w:t xml:space="preserve">. </w:t>
      </w:r>
      <w:r w:rsidR="00F74610" w:rsidRPr="00F74610">
        <w:rPr>
          <w:sz w:val="24"/>
          <w:szCs w:val="24"/>
        </w:rPr>
        <w:t xml:space="preserve">The </w:t>
      </w:r>
      <w:r w:rsidR="00F74610">
        <w:rPr>
          <w:sz w:val="24"/>
          <w:szCs w:val="24"/>
        </w:rPr>
        <w:t>east</w:t>
      </w:r>
      <w:r w:rsidR="00F74610" w:rsidRPr="00F74610">
        <w:rPr>
          <w:sz w:val="24"/>
          <w:szCs w:val="24"/>
        </w:rPr>
        <w:t xml:space="preserve">bound lanes feature </w:t>
      </w:r>
      <w:r w:rsidR="00F74610">
        <w:rPr>
          <w:sz w:val="24"/>
          <w:szCs w:val="24"/>
        </w:rPr>
        <w:t>three</w:t>
      </w:r>
      <w:r w:rsidR="00F74610" w:rsidRPr="00F74610">
        <w:rPr>
          <w:sz w:val="24"/>
          <w:szCs w:val="24"/>
        </w:rPr>
        <w:t xml:space="preserve"> 12-foot travel lanes, 1</w:t>
      </w:r>
      <w:r w:rsidR="00F74610">
        <w:rPr>
          <w:sz w:val="24"/>
          <w:szCs w:val="24"/>
        </w:rPr>
        <w:t>5</w:t>
      </w:r>
      <w:r w:rsidR="00F74610" w:rsidRPr="00F74610">
        <w:rPr>
          <w:sz w:val="24"/>
          <w:szCs w:val="24"/>
        </w:rPr>
        <w:t xml:space="preserve">-foot outside shoulder, 4-foot inside shoulder and </w:t>
      </w:r>
      <w:r w:rsidR="006955DF">
        <w:rPr>
          <w:sz w:val="24"/>
          <w:szCs w:val="24"/>
        </w:rPr>
        <w:t xml:space="preserve">a </w:t>
      </w:r>
      <w:r w:rsidR="00F74610" w:rsidRPr="00F74610">
        <w:rPr>
          <w:sz w:val="24"/>
          <w:szCs w:val="24"/>
        </w:rPr>
        <w:t xml:space="preserve">1 foot 8 ¼ inch concrete protective barrier on the inside and </w:t>
      </w:r>
      <w:r w:rsidR="006955DF">
        <w:rPr>
          <w:sz w:val="24"/>
          <w:szCs w:val="24"/>
        </w:rPr>
        <w:t xml:space="preserve">a 2 foot </w:t>
      </w:r>
      <w:r w:rsidR="006955DF" w:rsidRPr="00886E36">
        <w:rPr>
          <w:sz w:val="24"/>
          <w:szCs w:val="24"/>
        </w:rPr>
        <w:t xml:space="preserve">2 ¼ inch concrete protective barrier on the outside </w:t>
      </w:r>
      <w:r w:rsidR="00F74610" w:rsidRPr="00886E36">
        <w:rPr>
          <w:sz w:val="24"/>
          <w:szCs w:val="24"/>
        </w:rPr>
        <w:t>of the superstructure</w:t>
      </w:r>
      <w:r w:rsidR="006955DF" w:rsidRPr="00886E36">
        <w:rPr>
          <w:sz w:val="24"/>
          <w:szCs w:val="24"/>
        </w:rPr>
        <w:t xml:space="preserve">. </w:t>
      </w:r>
      <w:r w:rsidR="0008316A" w:rsidRPr="00886E36">
        <w:rPr>
          <w:sz w:val="24"/>
          <w:szCs w:val="24"/>
        </w:rPr>
        <w:t xml:space="preserve">Though the out to out width of the proposed </w:t>
      </w:r>
      <w:r w:rsidR="006955DF" w:rsidRPr="00886E36">
        <w:rPr>
          <w:sz w:val="24"/>
          <w:szCs w:val="24"/>
        </w:rPr>
        <w:t>super</w:t>
      </w:r>
      <w:r w:rsidR="0008316A" w:rsidRPr="00886E36">
        <w:rPr>
          <w:sz w:val="24"/>
          <w:szCs w:val="24"/>
        </w:rPr>
        <w:t xml:space="preserve">structure is </w:t>
      </w:r>
      <w:r w:rsidR="006955DF" w:rsidRPr="00886E36">
        <w:rPr>
          <w:sz w:val="24"/>
          <w:szCs w:val="24"/>
        </w:rPr>
        <w:t>increasing</w:t>
      </w:r>
      <w:r w:rsidR="00C26F9A" w:rsidRPr="00886E36">
        <w:rPr>
          <w:sz w:val="24"/>
          <w:szCs w:val="24"/>
        </w:rPr>
        <w:t>,</w:t>
      </w:r>
      <w:r w:rsidR="0008316A" w:rsidRPr="00886E36">
        <w:rPr>
          <w:sz w:val="24"/>
          <w:szCs w:val="24"/>
        </w:rPr>
        <w:t xml:space="preserve"> the horizontal </w:t>
      </w:r>
      <w:r w:rsidR="00FF4DAF" w:rsidRPr="00886E36">
        <w:rPr>
          <w:sz w:val="24"/>
          <w:szCs w:val="24"/>
        </w:rPr>
        <w:t xml:space="preserve">and vertical </w:t>
      </w:r>
      <w:r w:rsidR="000A6FB3">
        <w:rPr>
          <w:sz w:val="24"/>
          <w:szCs w:val="24"/>
        </w:rPr>
        <w:t xml:space="preserve">roadway </w:t>
      </w:r>
      <w:r w:rsidR="0008316A" w:rsidRPr="00886E36">
        <w:rPr>
          <w:sz w:val="24"/>
          <w:szCs w:val="24"/>
        </w:rPr>
        <w:t xml:space="preserve">alignment will </w:t>
      </w:r>
      <w:r w:rsidR="0071765F">
        <w:rPr>
          <w:sz w:val="24"/>
          <w:szCs w:val="24"/>
        </w:rPr>
        <w:t xml:space="preserve">largely </w:t>
      </w:r>
      <w:r w:rsidR="0008316A" w:rsidRPr="00886E36">
        <w:rPr>
          <w:sz w:val="24"/>
          <w:szCs w:val="24"/>
        </w:rPr>
        <w:t>remain the same as existing</w:t>
      </w:r>
      <w:r w:rsidR="00886E36" w:rsidRPr="00886E36">
        <w:rPr>
          <w:sz w:val="24"/>
          <w:szCs w:val="24"/>
        </w:rPr>
        <w:t>.</w:t>
      </w:r>
      <w:r w:rsidR="0008316A" w:rsidRPr="00886E36">
        <w:rPr>
          <w:sz w:val="24"/>
          <w:szCs w:val="24"/>
        </w:rPr>
        <w:t xml:space="preserve"> </w:t>
      </w:r>
    </w:p>
    <w:p w14:paraId="360DB113" w14:textId="464EF447" w:rsidR="006955DF" w:rsidRDefault="006955DF" w:rsidP="0008316A">
      <w:pPr>
        <w:ind w:firstLine="1440"/>
        <w:rPr>
          <w:sz w:val="24"/>
          <w:szCs w:val="24"/>
          <w:highlight w:val="red"/>
        </w:rPr>
      </w:pPr>
    </w:p>
    <w:p w14:paraId="5DFE217B" w14:textId="1F996195" w:rsidR="006955DF" w:rsidRPr="00AE63F8" w:rsidRDefault="006955DF" w:rsidP="0008316A">
      <w:pPr>
        <w:ind w:firstLine="1440"/>
        <w:rPr>
          <w:sz w:val="24"/>
          <w:szCs w:val="24"/>
          <w:highlight w:val="red"/>
        </w:rPr>
      </w:pPr>
      <w:r>
        <w:rPr>
          <w:spacing w:val="-3"/>
          <w:sz w:val="24"/>
          <w:szCs w:val="24"/>
        </w:rPr>
        <w:t>T</w:t>
      </w:r>
      <w:r w:rsidRPr="00AE63F8">
        <w:rPr>
          <w:spacing w:val="-3"/>
          <w:sz w:val="24"/>
          <w:szCs w:val="24"/>
        </w:rPr>
        <w:t xml:space="preserve">he </w:t>
      </w:r>
      <w:r>
        <w:rPr>
          <w:spacing w:val="-3"/>
          <w:sz w:val="24"/>
          <w:szCs w:val="24"/>
        </w:rPr>
        <w:t xml:space="preserve">single </w:t>
      </w:r>
      <w:r w:rsidRPr="00AE63F8">
        <w:rPr>
          <w:spacing w:val="-3"/>
          <w:sz w:val="24"/>
          <w:szCs w:val="24"/>
        </w:rPr>
        <w:t>track of Reading Blue Mountain and Northern Railroad Company</w:t>
      </w:r>
      <w:r>
        <w:rPr>
          <w:spacing w:val="-3"/>
          <w:sz w:val="24"/>
          <w:szCs w:val="24"/>
        </w:rPr>
        <w:t xml:space="preserve"> is located under span 1 of the </w:t>
      </w:r>
      <w:r w:rsidR="000A6FB3">
        <w:rPr>
          <w:spacing w:val="-3"/>
          <w:sz w:val="24"/>
          <w:szCs w:val="24"/>
        </w:rPr>
        <w:t xml:space="preserve">proposed </w:t>
      </w:r>
      <w:r>
        <w:rPr>
          <w:spacing w:val="-3"/>
          <w:sz w:val="24"/>
          <w:szCs w:val="24"/>
        </w:rPr>
        <w:t xml:space="preserve">structure. Industrial Drive </w:t>
      </w:r>
      <w:r w:rsidRPr="005E4D85">
        <w:rPr>
          <w:sz w:val="24"/>
          <w:szCs w:val="24"/>
        </w:rPr>
        <w:t>(T -571)</w:t>
      </w:r>
      <w:r>
        <w:rPr>
          <w:sz w:val="24"/>
          <w:szCs w:val="24"/>
        </w:rPr>
        <w:t xml:space="preserve"> </w:t>
      </w:r>
      <w:r>
        <w:rPr>
          <w:spacing w:val="-3"/>
          <w:sz w:val="24"/>
          <w:szCs w:val="24"/>
        </w:rPr>
        <w:t xml:space="preserve">is located under span 3 and the </w:t>
      </w:r>
      <w:r w:rsidRPr="005E4D85">
        <w:rPr>
          <w:sz w:val="24"/>
          <w:szCs w:val="24"/>
        </w:rPr>
        <w:t>two (2) pedestrian/bike trails</w:t>
      </w:r>
      <w:r>
        <w:rPr>
          <w:sz w:val="24"/>
          <w:szCs w:val="24"/>
        </w:rPr>
        <w:t xml:space="preserve"> are located under spans</w:t>
      </w:r>
      <w:r w:rsidR="006F70AC">
        <w:rPr>
          <w:sz w:val="24"/>
          <w:szCs w:val="24"/>
        </w:rPr>
        <w:t xml:space="preserve"> 8 &amp; 12 of the proposed structure.</w:t>
      </w:r>
      <w:r w:rsidR="0061049C">
        <w:rPr>
          <w:sz w:val="24"/>
          <w:szCs w:val="24"/>
        </w:rPr>
        <w:t xml:space="preserve"> The Schuylkill River is primarily located under spans 9-11.</w:t>
      </w:r>
    </w:p>
    <w:p w14:paraId="0743E129" w14:textId="77777777" w:rsidR="0008316A" w:rsidRPr="00AE63F8" w:rsidRDefault="0008316A" w:rsidP="00A356A8">
      <w:pPr>
        <w:ind w:firstLine="1440"/>
        <w:rPr>
          <w:sz w:val="24"/>
          <w:szCs w:val="24"/>
          <w:highlight w:val="red"/>
        </w:rPr>
      </w:pPr>
    </w:p>
    <w:p w14:paraId="5221A661" w14:textId="4B2F16B5" w:rsidR="00A356A8" w:rsidRPr="006F70AC" w:rsidRDefault="00A356A8" w:rsidP="00A356A8">
      <w:pPr>
        <w:ind w:firstLine="1440"/>
        <w:rPr>
          <w:sz w:val="24"/>
          <w:szCs w:val="24"/>
        </w:rPr>
      </w:pPr>
      <w:r w:rsidRPr="006F70AC">
        <w:rPr>
          <w:sz w:val="24"/>
          <w:szCs w:val="24"/>
        </w:rPr>
        <w:t xml:space="preserve">The </w:t>
      </w:r>
      <w:r w:rsidR="0004405D" w:rsidRPr="006F70AC">
        <w:rPr>
          <w:sz w:val="24"/>
          <w:szCs w:val="24"/>
        </w:rPr>
        <w:t xml:space="preserve">proposed minimum vertical clearance provided above top of rails </w:t>
      </w:r>
      <w:r w:rsidR="00281E76" w:rsidRPr="006F70AC">
        <w:rPr>
          <w:sz w:val="24"/>
          <w:szCs w:val="24"/>
        </w:rPr>
        <w:t>to the</w:t>
      </w:r>
      <w:r w:rsidR="0004405D" w:rsidRPr="006F70AC">
        <w:rPr>
          <w:sz w:val="24"/>
          <w:szCs w:val="24"/>
        </w:rPr>
        <w:t xml:space="preserve"> </w:t>
      </w:r>
      <w:r w:rsidR="006F70AC" w:rsidRPr="006F70AC">
        <w:rPr>
          <w:sz w:val="24"/>
          <w:szCs w:val="24"/>
        </w:rPr>
        <w:t xml:space="preserve">low chord </w:t>
      </w:r>
      <w:r w:rsidR="006F70AC">
        <w:rPr>
          <w:sz w:val="24"/>
          <w:szCs w:val="24"/>
        </w:rPr>
        <w:t xml:space="preserve">of the </w:t>
      </w:r>
      <w:r w:rsidR="006F70AC" w:rsidRPr="006F70AC">
        <w:rPr>
          <w:sz w:val="24"/>
          <w:szCs w:val="24"/>
        </w:rPr>
        <w:t xml:space="preserve">new superstructure </w:t>
      </w:r>
      <w:r w:rsidRPr="006F70AC">
        <w:rPr>
          <w:sz w:val="24"/>
          <w:szCs w:val="24"/>
        </w:rPr>
        <w:t xml:space="preserve">will </w:t>
      </w:r>
      <w:r w:rsidR="0004405D" w:rsidRPr="006F70AC">
        <w:rPr>
          <w:sz w:val="24"/>
          <w:szCs w:val="24"/>
        </w:rPr>
        <w:t xml:space="preserve">be </w:t>
      </w:r>
      <w:r w:rsidR="006F70AC" w:rsidRPr="006F70AC">
        <w:rPr>
          <w:sz w:val="24"/>
          <w:szCs w:val="24"/>
        </w:rPr>
        <w:t>24.5 feet</w:t>
      </w:r>
      <w:r w:rsidRPr="006F70AC">
        <w:rPr>
          <w:sz w:val="24"/>
          <w:szCs w:val="24"/>
        </w:rPr>
        <w:t xml:space="preserve">.  </w:t>
      </w:r>
      <w:r w:rsidR="00D13BED" w:rsidRPr="006F70AC">
        <w:rPr>
          <w:sz w:val="24"/>
          <w:szCs w:val="24"/>
        </w:rPr>
        <w:t xml:space="preserve">The proposed minimum horizontal clearance from the centerline of track to the nearest </w:t>
      </w:r>
      <w:r w:rsidR="006F70AC" w:rsidRPr="006F70AC">
        <w:rPr>
          <w:sz w:val="24"/>
          <w:szCs w:val="24"/>
        </w:rPr>
        <w:t>substructure</w:t>
      </w:r>
      <w:r w:rsidR="00D13BED" w:rsidRPr="006F70AC">
        <w:rPr>
          <w:sz w:val="24"/>
          <w:szCs w:val="24"/>
        </w:rPr>
        <w:t xml:space="preserve"> is </w:t>
      </w:r>
      <w:r w:rsidR="006F70AC" w:rsidRPr="006F70AC">
        <w:rPr>
          <w:sz w:val="24"/>
          <w:szCs w:val="24"/>
        </w:rPr>
        <w:t>36.5</w:t>
      </w:r>
      <w:r w:rsidR="002D04E3">
        <w:rPr>
          <w:sz w:val="24"/>
          <w:szCs w:val="24"/>
        </w:rPr>
        <w:t xml:space="preserve"> feet</w:t>
      </w:r>
      <w:r w:rsidR="006F70AC" w:rsidRPr="006F70AC">
        <w:rPr>
          <w:sz w:val="24"/>
          <w:szCs w:val="24"/>
        </w:rPr>
        <w:t>.</w:t>
      </w:r>
      <w:r w:rsidR="00D13BED" w:rsidRPr="006F70AC">
        <w:rPr>
          <w:sz w:val="24"/>
          <w:szCs w:val="24"/>
        </w:rPr>
        <w:t xml:space="preserve"> </w:t>
      </w:r>
    </w:p>
    <w:p w14:paraId="6FF8B1D3" w14:textId="77777777" w:rsidR="00A356A8" w:rsidRPr="00AE63F8" w:rsidRDefault="00A356A8" w:rsidP="00A356A8">
      <w:pPr>
        <w:ind w:firstLine="1440"/>
        <w:rPr>
          <w:sz w:val="24"/>
          <w:szCs w:val="24"/>
          <w:highlight w:val="red"/>
        </w:rPr>
      </w:pPr>
    </w:p>
    <w:p w14:paraId="32CADCA5" w14:textId="5340FA49" w:rsidR="00A356A8" w:rsidRPr="00AE63F8" w:rsidRDefault="00A356A8" w:rsidP="00A356A8">
      <w:pPr>
        <w:ind w:firstLine="1440"/>
        <w:rPr>
          <w:sz w:val="24"/>
          <w:szCs w:val="24"/>
          <w:highlight w:val="red"/>
        </w:rPr>
      </w:pPr>
      <w:r w:rsidRPr="009B6D66">
        <w:rPr>
          <w:sz w:val="24"/>
          <w:szCs w:val="24"/>
        </w:rPr>
        <w:t xml:space="preserve">The </w:t>
      </w:r>
      <w:r w:rsidR="00D13BED" w:rsidRPr="009B6D66">
        <w:rPr>
          <w:sz w:val="24"/>
          <w:szCs w:val="24"/>
        </w:rPr>
        <w:t>bridge replacement</w:t>
      </w:r>
      <w:r w:rsidR="006F70AC" w:rsidRPr="009B6D66">
        <w:rPr>
          <w:sz w:val="24"/>
          <w:szCs w:val="24"/>
        </w:rPr>
        <w:t>/rehabilitation</w:t>
      </w:r>
      <w:r w:rsidRPr="009B6D66">
        <w:rPr>
          <w:sz w:val="24"/>
          <w:szCs w:val="24"/>
        </w:rPr>
        <w:t xml:space="preserve"> will </w:t>
      </w:r>
      <w:r w:rsidR="009D5122" w:rsidRPr="009B6D66">
        <w:rPr>
          <w:sz w:val="24"/>
          <w:szCs w:val="24"/>
        </w:rPr>
        <w:t xml:space="preserve">be </w:t>
      </w:r>
      <w:r w:rsidR="0075702D" w:rsidRPr="009B6D66">
        <w:rPr>
          <w:sz w:val="24"/>
          <w:szCs w:val="24"/>
        </w:rPr>
        <w:t xml:space="preserve">a </w:t>
      </w:r>
      <w:r w:rsidR="009B6D66" w:rsidRPr="009B6D66">
        <w:rPr>
          <w:sz w:val="24"/>
          <w:szCs w:val="24"/>
        </w:rPr>
        <w:t>multi</w:t>
      </w:r>
      <w:r w:rsidR="0075702D" w:rsidRPr="009B6D66">
        <w:rPr>
          <w:sz w:val="24"/>
          <w:szCs w:val="24"/>
        </w:rPr>
        <w:t>-phase</w:t>
      </w:r>
      <w:r w:rsidR="009D5122" w:rsidRPr="009B6D66">
        <w:rPr>
          <w:sz w:val="24"/>
          <w:szCs w:val="24"/>
        </w:rPr>
        <w:t xml:space="preserve"> </w:t>
      </w:r>
      <w:r w:rsidR="009B6D66" w:rsidRPr="009B6D66">
        <w:rPr>
          <w:sz w:val="24"/>
          <w:szCs w:val="24"/>
        </w:rPr>
        <w:t>demolition/</w:t>
      </w:r>
      <w:r w:rsidR="009D5122" w:rsidRPr="009B6D66">
        <w:rPr>
          <w:sz w:val="24"/>
          <w:szCs w:val="24"/>
        </w:rPr>
        <w:t xml:space="preserve">construction </w:t>
      </w:r>
      <w:r w:rsidR="0075702D" w:rsidRPr="009B6D66">
        <w:rPr>
          <w:sz w:val="24"/>
          <w:szCs w:val="24"/>
        </w:rPr>
        <w:t xml:space="preserve">project </w:t>
      </w:r>
      <w:r w:rsidR="00D13BED" w:rsidRPr="009B6D66">
        <w:rPr>
          <w:sz w:val="24"/>
          <w:szCs w:val="24"/>
        </w:rPr>
        <w:t>and will</w:t>
      </w:r>
      <w:r w:rsidR="009D5122" w:rsidRPr="009B6D66">
        <w:rPr>
          <w:sz w:val="24"/>
          <w:szCs w:val="24"/>
        </w:rPr>
        <w:t xml:space="preserve"> maintain </w:t>
      </w:r>
      <w:r w:rsidR="00281E76" w:rsidRPr="009B6D66">
        <w:rPr>
          <w:sz w:val="24"/>
          <w:szCs w:val="24"/>
        </w:rPr>
        <w:t>two lanes of traffic in each direction during construction</w:t>
      </w:r>
      <w:r w:rsidR="009D5122" w:rsidRPr="009B6D66">
        <w:rPr>
          <w:sz w:val="24"/>
          <w:szCs w:val="24"/>
        </w:rPr>
        <w:t xml:space="preserve">. </w:t>
      </w:r>
      <w:r w:rsidR="009B6D66">
        <w:rPr>
          <w:spacing w:val="-3"/>
          <w:sz w:val="24"/>
          <w:szCs w:val="24"/>
        </w:rPr>
        <w:t xml:space="preserve">Industrial Drive </w:t>
      </w:r>
      <w:r w:rsidR="009B6D66" w:rsidRPr="005E4D85">
        <w:rPr>
          <w:sz w:val="24"/>
          <w:szCs w:val="24"/>
        </w:rPr>
        <w:t>(T -</w:t>
      </w:r>
      <w:r w:rsidR="009B6D66" w:rsidRPr="009B6D66">
        <w:rPr>
          <w:sz w:val="24"/>
          <w:szCs w:val="24"/>
        </w:rPr>
        <w:t xml:space="preserve">571) </w:t>
      </w:r>
      <w:r w:rsidR="00D13BED" w:rsidRPr="009B6D66">
        <w:rPr>
          <w:sz w:val="24"/>
          <w:szCs w:val="24"/>
        </w:rPr>
        <w:t xml:space="preserve">owned and maintained by </w:t>
      </w:r>
      <w:r w:rsidR="009B6D66" w:rsidRPr="009B6D66">
        <w:rPr>
          <w:sz w:val="24"/>
          <w:szCs w:val="24"/>
        </w:rPr>
        <w:t>Tilden Township</w:t>
      </w:r>
      <w:r w:rsidR="00E66A64" w:rsidRPr="009B6D66">
        <w:rPr>
          <w:sz w:val="24"/>
          <w:szCs w:val="24"/>
        </w:rPr>
        <w:t xml:space="preserve">, </w:t>
      </w:r>
      <w:r w:rsidR="00D13BED" w:rsidRPr="009B6D66">
        <w:rPr>
          <w:sz w:val="24"/>
          <w:szCs w:val="24"/>
        </w:rPr>
        <w:t>also crosses under the structure and will be affected by the construction</w:t>
      </w:r>
      <w:r w:rsidR="009B6D66">
        <w:rPr>
          <w:sz w:val="24"/>
          <w:szCs w:val="24"/>
        </w:rPr>
        <w:t xml:space="preserve"> during certain phases of the</w:t>
      </w:r>
      <w:r w:rsidR="009B6D66" w:rsidRPr="009B6D66">
        <w:rPr>
          <w:sz w:val="24"/>
          <w:szCs w:val="24"/>
        </w:rPr>
        <w:t xml:space="preserve"> demolition/construction</w:t>
      </w:r>
      <w:r w:rsidR="00D13BED" w:rsidRPr="009B6D66">
        <w:rPr>
          <w:sz w:val="24"/>
          <w:szCs w:val="24"/>
        </w:rPr>
        <w:t xml:space="preserve">. </w:t>
      </w:r>
      <w:r w:rsidR="00A01215">
        <w:rPr>
          <w:sz w:val="24"/>
          <w:szCs w:val="24"/>
        </w:rPr>
        <w:t>The Department will give proper notification to the pedestrian/bike trail organizations and Tilden Township prior to the construction/demotion phases of the project that will affect their facilities.</w:t>
      </w:r>
    </w:p>
    <w:p w14:paraId="2B7F7C7C" w14:textId="77777777" w:rsidR="00D13BED" w:rsidRPr="009B6D66" w:rsidRDefault="00D13BED" w:rsidP="00A356A8">
      <w:pPr>
        <w:ind w:firstLine="1440"/>
        <w:rPr>
          <w:sz w:val="24"/>
          <w:szCs w:val="24"/>
        </w:rPr>
      </w:pPr>
    </w:p>
    <w:p w14:paraId="54D77304" w14:textId="1FC394D6" w:rsidR="00A356A8" w:rsidRPr="00AE63F8" w:rsidRDefault="00A356A8" w:rsidP="00A356A8">
      <w:pPr>
        <w:ind w:firstLine="1440"/>
        <w:rPr>
          <w:sz w:val="24"/>
          <w:szCs w:val="24"/>
          <w:highlight w:val="red"/>
        </w:rPr>
      </w:pPr>
      <w:r w:rsidRPr="009B6D66">
        <w:rPr>
          <w:sz w:val="24"/>
          <w:szCs w:val="24"/>
        </w:rPr>
        <w:t xml:space="preserve">Upon receipt of the application, a field investigation and conference </w:t>
      </w:r>
      <w:proofErr w:type="gramStart"/>
      <w:r w:rsidRPr="009B6D66">
        <w:rPr>
          <w:sz w:val="24"/>
          <w:szCs w:val="24"/>
        </w:rPr>
        <w:t>was</w:t>
      </w:r>
      <w:proofErr w:type="gramEnd"/>
      <w:r w:rsidRPr="009B6D66">
        <w:rPr>
          <w:sz w:val="24"/>
          <w:szCs w:val="24"/>
        </w:rPr>
        <w:t xml:space="preserve"> arranged by a Commission staff engineer and held on </w:t>
      </w:r>
      <w:r w:rsidR="009B6D66" w:rsidRPr="009B6D66">
        <w:rPr>
          <w:sz w:val="24"/>
          <w:szCs w:val="24"/>
        </w:rPr>
        <w:t xml:space="preserve">August </w:t>
      </w:r>
      <w:r w:rsidR="00621089" w:rsidRPr="009B6D66">
        <w:rPr>
          <w:sz w:val="24"/>
          <w:szCs w:val="24"/>
        </w:rPr>
        <w:t>1</w:t>
      </w:r>
      <w:r w:rsidR="009B6D66" w:rsidRPr="009B6D66">
        <w:rPr>
          <w:sz w:val="24"/>
          <w:szCs w:val="24"/>
        </w:rPr>
        <w:t>7</w:t>
      </w:r>
      <w:r w:rsidRPr="009B6D66">
        <w:rPr>
          <w:sz w:val="24"/>
          <w:szCs w:val="24"/>
        </w:rPr>
        <w:t>, 201</w:t>
      </w:r>
      <w:r w:rsidR="009B6D66" w:rsidRPr="009B6D66">
        <w:rPr>
          <w:sz w:val="24"/>
          <w:szCs w:val="24"/>
        </w:rPr>
        <w:t>8</w:t>
      </w:r>
      <w:r w:rsidRPr="009B6D66">
        <w:rPr>
          <w:sz w:val="24"/>
          <w:szCs w:val="24"/>
        </w:rPr>
        <w:t xml:space="preserve"> at the site of the subject crossing.  </w:t>
      </w:r>
      <w:r w:rsidRPr="00FC4B56">
        <w:rPr>
          <w:sz w:val="24"/>
          <w:szCs w:val="24"/>
        </w:rPr>
        <w:t xml:space="preserve">Representatives of </w:t>
      </w:r>
      <w:r w:rsidR="009B6D66" w:rsidRPr="00FC4B56">
        <w:rPr>
          <w:spacing w:val="-3"/>
          <w:sz w:val="24"/>
          <w:szCs w:val="24"/>
        </w:rPr>
        <w:t>Reading</w:t>
      </w:r>
      <w:r w:rsidR="009B6D66" w:rsidRPr="00AE63F8">
        <w:rPr>
          <w:spacing w:val="-3"/>
          <w:sz w:val="24"/>
          <w:szCs w:val="24"/>
        </w:rPr>
        <w:t xml:space="preserve"> Blue Mountain and Northern </w:t>
      </w:r>
      <w:r w:rsidR="009B6D66" w:rsidRPr="00FC4B56">
        <w:rPr>
          <w:spacing w:val="-3"/>
          <w:sz w:val="24"/>
          <w:szCs w:val="24"/>
        </w:rPr>
        <w:t>Railroad Company</w:t>
      </w:r>
      <w:r w:rsidRPr="00FC4B56">
        <w:rPr>
          <w:sz w:val="24"/>
          <w:szCs w:val="24"/>
        </w:rPr>
        <w:t xml:space="preserve">, </w:t>
      </w:r>
      <w:r w:rsidR="00FC4B56" w:rsidRPr="00FC4B56">
        <w:rPr>
          <w:sz w:val="24"/>
          <w:szCs w:val="24"/>
        </w:rPr>
        <w:t xml:space="preserve">Pennsylvania Department of Transportation, Hamburg Borough, Panther Creek Power, </w:t>
      </w:r>
      <w:r w:rsidR="00FC4B56">
        <w:rPr>
          <w:sz w:val="24"/>
          <w:szCs w:val="24"/>
        </w:rPr>
        <w:t xml:space="preserve">Berks County, </w:t>
      </w:r>
      <w:r w:rsidR="00FC4B56" w:rsidRPr="00FF4DAF">
        <w:rPr>
          <w:sz w:val="24"/>
          <w:szCs w:val="24"/>
        </w:rPr>
        <w:t>AECOM</w:t>
      </w:r>
      <w:r w:rsidR="00FF4DAF" w:rsidRPr="00FF4DAF">
        <w:rPr>
          <w:sz w:val="24"/>
          <w:szCs w:val="24"/>
        </w:rPr>
        <w:t>, IAS, SCI</w:t>
      </w:r>
      <w:r w:rsidR="00621089" w:rsidRPr="00FF4DAF">
        <w:rPr>
          <w:sz w:val="24"/>
          <w:szCs w:val="24"/>
        </w:rPr>
        <w:t xml:space="preserve"> on behalf of the Department</w:t>
      </w:r>
      <w:r w:rsidRPr="00FF4DAF">
        <w:rPr>
          <w:sz w:val="24"/>
          <w:szCs w:val="24"/>
        </w:rPr>
        <w:t xml:space="preserve"> were in attendance.</w:t>
      </w:r>
      <w:r w:rsidR="00FC4B56" w:rsidRPr="00FF4DAF">
        <w:t xml:space="preserve"> </w:t>
      </w:r>
      <w:r w:rsidRPr="00FF4DAF">
        <w:rPr>
          <w:sz w:val="24"/>
          <w:szCs w:val="24"/>
        </w:rPr>
        <w:t>Although</w:t>
      </w:r>
      <w:r w:rsidRPr="00FC4B56">
        <w:rPr>
          <w:sz w:val="24"/>
          <w:szCs w:val="24"/>
        </w:rPr>
        <w:t xml:space="preserve"> notified by letter dated </w:t>
      </w:r>
      <w:r w:rsidR="00FC4B56" w:rsidRPr="00FC4B56">
        <w:rPr>
          <w:sz w:val="24"/>
          <w:szCs w:val="24"/>
        </w:rPr>
        <w:t>July</w:t>
      </w:r>
      <w:r w:rsidR="00621089" w:rsidRPr="00FC4B56">
        <w:rPr>
          <w:sz w:val="24"/>
          <w:szCs w:val="24"/>
        </w:rPr>
        <w:t xml:space="preserve"> </w:t>
      </w:r>
      <w:r w:rsidR="00FC4B56" w:rsidRPr="00FC4B56">
        <w:rPr>
          <w:sz w:val="24"/>
          <w:szCs w:val="24"/>
        </w:rPr>
        <w:t>17</w:t>
      </w:r>
      <w:r w:rsidRPr="00FC4B56">
        <w:rPr>
          <w:sz w:val="24"/>
          <w:szCs w:val="24"/>
        </w:rPr>
        <w:t>, 20</w:t>
      </w:r>
      <w:r w:rsidRPr="001F3F5C">
        <w:rPr>
          <w:sz w:val="24"/>
          <w:szCs w:val="24"/>
        </w:rPr>
        <w:t>1</w:t>
      </w:r>
      <w:r w:rsidR="00FC4B56" w:rsidRPr="001F3F5C">
        <w:rPr>
          <w:sz w:val="24"/>
          <w:szCs w:val="24"/>
        </w:rPr>
        <w:t>8</w:t>
      </w:r>
      <w:r w:rsidRPr="001F3F5C">
        <w:rPr>
          <w:sz w:val="24"/>
          <w:szCs w:val="24"/>
        </w:rPr>
        <w:t xml:space="preserve">, there were no representatives from </w:t>
      </w:r>
      <w:r w:rsidR="00FC4B56" w:rsidRPr="001F3F5C">
        <w:rPr>
          <w:sz w:val="24"/>
          <w:szCs w:val="24"/>
        </w:rPr>
        <w:t>Comcast</w:t>
      </w:r>
      <w:r w:rsidR="00B56DB8" w:rsidRPr="001F3F5C">
        <w:rPr>
          <w:sz w:val="24"/>
          <w:szCs w:val="24"/>
        </w:rPr>
        <w:t xml:space="preserve">, </w:t>
      </w:r>
      <w:r w:rsidR="00621089" w:rsidRPr="001F3F5C">
        <w:rPr>
          <w:sz w:val="24"/>
          <w:szCs w:val="24"/>
        </w:rPr>
        <w:t xml:space="preserve">UGI Central Penn Gas, Verizon Pennsylvania LLC, Blue </w:t>
      </w:r>
      <w:r w:rsidR="00FC4B56" w:rsidRPr="001F3F5C">
        <w:rPr>
          <w:sz w:val="24"/>
          <w:szCs w:val="24"/>
        </w:rPr>
        <w:t>Mountain Water</w:t>
      </w:r>
      <w:r w:rsidR="001F3F5C" w:rsidRPr="001F3F5C">
        <w:rPr>
          <w:sz w:val="24"/>
          <w:szCs w:val="24"/>
        </w:rPr>
        <w:t>, Hamburg Municipal Authority</w:t>
      </w:r>
      <w:r w:rsidR="00E66A64" w:rsidRPr="001F3F5C">
        <w:rPr>
          <w:sz w:val="24"/>
          <w:szCs w:val="24"/>
        </w:rPr>
        <w:t xml:space="preserve"> </w:t>
      </w:r>
      <w:r w:rsidR="0065527D" w:rsidRPr="001F3F5C">
        <w:rPr>
          <w:sz w:val="24"/>
          <w:szCs w:val="24"/>
        </w:rPr>
        <w:t>or</w:t>
      </w:r>
      <w:r w:rsidR="00B56DB8" w:rsidRPr="001F3F5C">
        <w:rPr>
          <w:sz w:val="24"/>
          <w:szCs w:val="24"/>
        </w:rPr>
        <w:t xml:space="preserve"> </w:t>
      </w:r>
      <w:r w:rsidR="001F3F5C" w:rsidRPr="001F3F5C">
        <w:rPr>
          <w:sz w:val="24"/>
          <w:szCs w:val="24"/>
        </w:rPr>
        <w:t>Tilden Township</w:t>
      </w:r>
      <w:r w:rsidRPr="001F3F5C">
        <w:rPr>
          <w:sz w:val="24"/>
          <w:szCs w:val="24"/>
        </w:rPr>
        <w:t xml:space="preserve"> in attendance.  </w:t>
      </w:r>
    </w:p>
    <w:p w14:paraId="686455B7" w14:textId="77777777" w:rsidR="00A356A8" w:rsidRPr="001F3F5C" w:rsidRDefault="00A356A8" w:rsidP="00A356A8">
      <w:pPr>
        <w:ind w:firstLine="1440"/>
        <w:rPr>
          <w:sz w:val="24"/>
          <w:szCs w:val="24"/>
        </w:rPr>
      </w:pPr>
    </w:p>
    <w:p w14:paraId="6C393195" w14:textId="77777777" w:rsidR="00A356A8" w:rsidRPr="00AE63F8" w:rsidRDefault="00224F82" w:rsidP="00A356A8">
      <w:pPr>
        <w:ind w:firstLine="1440"/>
        <w:rPr>
          <w:sz w:val="24"/>
          <w:szCs w:val="24"/>
          <w:highlight w:val="red"/>
        </w:rPr>
      </w:pPr>
      <w:bookmarkStart w:id="2" w:name="_Hlk8120375"/>
      <w:r w:rsidRPr="001F3F5C">
        <w:rPr>
          <w:sz w:val="24"/>
          <w:szCs w:val="24"/>
        </w:rPr>
        <w:t>The</w:t>
      </w:r>
      <w:r w:rsidR="0065527D" w:rsidRPr="001F3F5C">
        <w:rPr>
          <w:sz w:val="24"/>
          <w:szCs w:val="24"/>
        </w:rPr>
        <w:t xml:space="preserve"> Department</w:t>
      </w:r>
      <w:r w:rsidR="00A356A8" w:rsidRPr="001F3F5C">
        <w:rPr>
          <w:sz w:val="24"/>
          <w:szCs w:val="24"/>
        </w:rPr>
        <w:t xml:space="preserve">, at its sole cost and expense, agrees </w:t>
      </w:r>
      <w:bookmarkEnd w:id="2"/>
      <w:r w:rsidR="00A356A8" w:rsidRPr="001F3F5C">
        <w:rPr>
          <w:sz w:val="24"/>
          <w:szCs w:val="24"/>
        </w:rPr>
        <w:t xml:space="preserve">to furnish all material and </w:t>
      </w:r>
      <w:r w:rsidR="00A356A8" w:rsidRPr="00FF4DAF">
        <w:rPr>
          <w:sz w:val="24"/>
          <w:szCs w:val="24"/>
        </w:rPr>
        <w:t xml:space="preserve">perform all work necessary to construct the project.  </w:t>
      </w:r>
      <w:r w:rsidRPr="00FF4DAF">
        <w:rPr>
          <w:sz w:val="24"/>
          <w:szCs w:val="24"/>
        </w:rPr>
        <w:t>The</w:t>
      </w:r>
      <w:r w:rsidR="0065527D" w:rsidRPr="00FF4DAF">
        <w:rPr>
          <w:sz w:val="24"/>
          <w:szCs w:val="24"/>
        </w:rPr>
        <w:t xml:space="preserve"> Department </w:t>
      </w:r>
      <w:r w:rsidR="00A356A8" w:rsidRPr="00FF4DAF">
        <w:rPr>
          <w:sz w:val="24"/>
          <w:szCs w:val="24"/>
        </w:rPr>
        <w:t xml:space="preserve">agrees to reimburse the railroad for any alterations to their facilities and </w:t>
      </w:r>
      <w:r w:rsidR="00205048" w:rsidRPr="00FF4DAF">
        <w:rPr>
          <w:sz w:val="24"/>
          <w:szCs w:val="24"/>
        </w:rPr>
        <w:t xml:space="preserve">for </w:t>
      </w:r>
      <w:r w:rsidR="00A356A8" w:rsidRPr="00FF4DAF">
        <w:rPr>
          <w:sz w:val="24"/>
          <w:szCs w:val="24"/>
        </w:rPr>
        <w:t xml:space="preserve">providing watchmen, flagmen and inspectors.  </w:t>
      </w:r>
    </w:p>
    <w:p w14:paraId="693014BE" w14:textId="5A41570A" w:rsidR="00A356A8" w:rsidRDefault="00A356A8" w:rsidP="00A356A8">
      <w:pPr>
        <w:ind w:firstLine="1440"/>
        <w:rPr>
          <w:sz w:val="24"/>
          <w:szCs w:val="24"/>
          <w:highlight w:val="red"/>
        </w:rPr>
      </w:pPr>
    </w:p>
    <w:p w14:paraId="17B4F72C" w14:textId="77777777" w:rsidR="0061049C" w:rsidRDefault="0061049C" w:rsidP="00A356A8">
      <w:pPr>
        <w:ind w:firstLine="1440"/>
        <w:rPr>
          <w:sz w:val="24"/>
          <w:szCs w:val="24"/>
          <w:highlight w:val="red"/>
        </w:rPr>
      </w:pPr>
    </w:p>
    <w:p w14:paraId="078A5602" w14:textId="3D92B67A" w:rsidR="00301DE8" w:rsidRDefault="00301DE8" w:rsidP="00A356A8">
      <w:pPr>
        <w:ind w:firstLine="1440"/>
        <w:rPr>
          <w:sz w:val="24"/>
          <w:szCs w:val="24"/>
        </w:rPr>
      </w:pPr>
      <w:r w:rsidRPr="00301DE8">
        <w:rPr>
          <w:sz w:val="24"/>
          <w:szCs w:val="24"/>
        </w:rPr>
        <w:lastRenderedPageBreak/>
        <w:t>The Department, at its sole cost and expense, agrees furnish all material and do all work necessary to establish and maintain any detours or traffic controls that may be required to properly and safely accommodate highway and pedestrian traffic during the time the project is being constructed including the pedestrian/bike trails and Industrial Drive (T -571)</w:t>
      </w:r>
      <w:r>
        <w:rPr>
          <w:sz w:val="24"/>
          <w:szCs w:val="24"/>
        </w:rPr>
        <w:t xml:space="preserve">, </w:t>
      </w:r>
      <w:r w:rsidRPr="00301DE8">
        <w:rPr>
          <w:sz w:val="24"/>
          <w:szCs w:val="24"/>
        </w:rPr>
        <w:t>which are all located under the subject structure.</w:t>
      </w:r>
    </w:p>
    <w:p w14:paraId="1D75BE25" w14:textId="77777777" w:rsidR="00301DE8" w:rsidRPr="00AE63F8" w:rsidRDefault="00301DE8" w:rsidP="00A356A8">
      <w:pPr>
        <w:ind w:firstLine="1440"/>
        <w:rPr>
          <w:sz w:val="24"/>
          <w:szCs w:val="24"/>
          <w:highlight w:val="red"/>
        </w:rPr>
      </w:pPr>
    </w:p>
    <w:p w14:paraId="7498A159" w14:textId="4AB70A9A" w:rsidR="00A356A8" w:rsidRPr="001F3F5C" w:rsidRDefault="00A356A8" w:rsidP="00A356A8">
      <w:pPr>
        <w:ind w:firstLine="1440"/>
        <w:rPr>
          <w:sz w:val="24"/>
          <w:szCs w:val="24"/>
        </w:rPr>
      </w:pPr>
      <w:r w:rsidRPr="001F3F5C">
        <w:rPr>
          <w:sz w:val="24"/>
          <w:szCs w:val="24"/>
        </w:rPr>
        <w:t>The non-carrier public utilities will be directed to alter or relocate their facilities as necessary to construct the project</w:t>
      </w:r>
      <w:r w:rsidR="000A6FB3">
        <w:rPr>
          <w:sz w:val="24"/>
          <w:szCs w:val="24"/>
        </w:rPr>
        <w:t>,</w:t>
      </w:r>
      <w:r w:rsidRPr="001F3F5C">
        <w:rPr>
          <w:sz w:val="24"/>
          <w:szCs w:val="24"/>
        </w:rPr>
        <w:t xml:space="preserve"> at their initial cost and expense. </w:t>
      </w:r>
    </w:p>
    <w:p w14:paraId="1E72DBDB" w14:textId="77777777" w:rsidR="00A356A8" w:rsidRPr="00AE63F8" w:rsidRDefault="00A356A8" w:rsidP="00A356A8">
      <w:pPr>
        <w:ind w:firstLine="1440"/>
        <w:rPr>
          <w:sz w:val="24"/>
          <w:szCs w:val="24"/>
          <w:highlight w:val="red"/>
        </w:rPr>
      </w:pPr>
    </w:p>
    <w:p w14:paraId="5DDF94A6" w14:textId="70D548B2" w:rsidR="00342420" w:rsidRDefault="00A356A8" w:rsidP="00A356A8">
      <w:pPr>
        <w:ind w:firstLine="1440"/>
        <w:rPr>
          <w:sz w:val="24"/>
          <w:szCs w:val="24"/>
        </w:rPr>
      </w:pPr>
      <w:r w:rsidRPr="00A60C15">
        <w:rPr>
          <w:sz w:val="24"/>
          <w:szCs w:val="24"/>
        </w:rPr>
        <w:t>In conjunction with the subject bridge replacement</w:t>
      </w:r>
      <w:r w:rsidR="00A60C15" w:rsidRPr="00A60C15">
        <w:rPr>
          <w:spacing w:val="-3"/>
          <w:sz w:val="24"/>
          <w:szCs w:val="24"/>
        </w:rPr>
        <w:t>/rehabilitation</w:t>
      </w:r>
      <w:r w:rsidRPr="00A60C15">
        <w:rPr>
          <w:sz w:val="24"/>
          <w:szCs w:val="24"/>
        </w:rPr>
        <w:t xml:space="preserve"> project</w:t>
      </w:r>
      <w:r w:rsidR="00893D04" w:rsidRPr="00A60C15">
        <w:rPr>
          <w:sz w:val="24"/>
          <w:szCs w:val="24"/>
        </w:rPr>
        <w:t xml:space="preserve"> (SR 00</w:t>
      </w:r>
      <w:r w:rsidR="00A60C15" w:rsidRPr="00A60C15">
        <w:rPr>
          <w:sz w:val="24"/>
          <w:szCs w:val="24"/>
        </w:rPr>
        <w:t>78</w:t>
      </w:r>
      <w:r w:rsidR="00893D04" w:rsidRPr="00A60C15">
        <w:rPr>
          <w:sz w:val="24"/>
          <w:szCs w:val="24"/>
        </w:rPr>
        <w:t xml:space="preserve"> </w:t>
      </w:r>
      <w:r w:rsidR="00893D04" w:rsidRPr="00E807AE">
        <w:rPr>
          <w:sz w:val="24"/>
          <w:szCs w:val="24"/>
        </w:rPr>
        <w:t xml:space="preserve">Section </w:t>
      </w:r>
      <w:r w:rsidR="00A60C15" w:rsidRPr="00E807AE">
        <w:rPr>
          <w:sz w:val="24"/>
          <w:szCs w:val="24"/>
        </w:rPr>
        <w:t>13B</w:t>
      </w:r>
      <w:r w:rsidR="00893D04" w:rsidRPr="00E807AE">
        <w:rPr>
          <w:sz w:val="24"/>
          <w:szCs w:val="24"/>
        </w:rPr>
        <w:t>)</w:t>
      </w:r>
      <w:r w:rsidRPr="00E807AE">
        <w:rPr>
          <w:sz w:val="24"/>
          <w:szCs w:val="24"/>
        </w:rPr>
        <w:t xml:space="preserve">, </w:t>
      </w:r>
      <w:r w:rsidR="00156602" w:rsidRPr="007708C5">
        <w:rPr>
          <w:sz w:val="24"/>
          <w:szCs w:val="24"/>
        </w:rPr>
        <w:t xml:space="preserve">the Department requested the Commission to appropriate certain portions of railroad property </w:t>
      </w:r>
      <w:r w:rsidR="00156602">
        <w:rPr>
          <w:sz w:val="24"/>
          <w:szCs w:val="24"/>
        </w:rPr>
        <w:t>if an amicable settlement c</w:t>
      </w:r>
      <w:r w:rsidR="0071765F">
        <w:rPr>
          <w:sz w:val="24"/>
          <w:szCs w:val="24"/>
        </w:rPr>
        <w:t xml:space="preserve">ould </w:t>
      </w:r>
      <w:r w:rsidR="00156602">
        <w:rPr>
          <w:sz w:val="24"/>
          <w:szCs w:val="24"/>
        </w:rPr>
        <w:t>not be reached between the party’s regarding the property transfer</w:t>
      </w:r>
      <w:r w:rsidR="00A60C15" w:rsidRPr="00E807AE">
        <w:rPr>
          <w:sz w:val="24"/>
          <w:szCs w:val="24"/>
        </w:rPr>
        <w:t>.</w:t>
      </w:r>
      <w:r w:rsidRPr="00E807AE">
        <w:rPr>
          <w:sz w:val="24"/>
          <w:szCs w:val="24"/>
        </w:rPr>
        <w:t xml:space="preserve"> </w:t>
      </w:r>
      <w:r w:rsidR="00A60C15" w:rsidRPr="00E807AE">
        <w:rPr>
          <w:sz w:val="24"/>
          <w:szCs w:val="24"/>
        </w:rPr>
        <w:t xml:space="preserve">By letter dated April 15, 2019 the Department informed the Commission </w:t>
      </w:r>
      <w:r w:rsidR="00E807AE">
        <w:rPr>
          <w:sz w:val="24"/>
          <w:szCs w:val="24"/>
        </w:rPr>
        <w:t xml:space="preserve">that it had come to an amicable agreement with </w:t>
      </w:r>
      <w:r w:rsidR="00E807AE" w:rsidRPr="00FC4B56">
        <w:rPr>
          <w:spacing w:val="-3"/>
          <w:sz w:val="24"/>
          <w:szCs w:val="24"/>
        </w:rPr>
        <w:t>Reading</w:t>
      </w:r>
      <w:r w:rsidR="00E807AE" w:rsidRPr="00AE63F8">
        <w:rPr>
          <w:spacing w:val="-3"/>
          <w:sz w:val="24"/>
          <w:szCs w:val="24"/>
        </w:rPr>
        <w:t xml:space="preserve"> Blue Mountain and Northern </w:t>
      </w:r>
      <w:r w:rsidR="00E807AE" w:rsidRPr="00FC4B56">
        <w:rPr>
          <w:spacing w:val="-3"/>
          <w:sz w:val="24"/>
          <w:szCs w:val="24"/>
        </w:rPr>
        <w:t xml:space="preserve">Railroad </w:t>
      </w:r>
      <w:r w:rsidR="00E807AE" w:rsidRPr="0071765F">
        <w:rPr>
          <w:spacing w:val="-3"/>
          <w:sz w:val="24"/>
          <w:szCs w:val="24"/>
        </w:rPr>
        <w:t>Company</w:t>
      </w:r>
      <w:r w:rsidR="00E807AE" w:rsidRPr="0071765F">
        <w:rPr>
          <w:sz w:val="24"/>
          <w:szCs w:val="24"/>
        </w:rPr>
        <w:t xml:space="preserve"> to acquire</w:t>
      </w:r>
      <w:r w:rsidR="00E807AE" w:rsidRPr="00E807AE">
        <w:rPr>
          <w:sz w:val="24"/>
          <w:szCs w:val="24"/>
        </w:rPr>
        <w:t xml:space="preserve"> railroad property. </w:t>
      </w:r>
      <w:r w:rsidR="00E807AE">
        <w:rPr>
          <w:sz w:val="24"/>
          <w:szCs w:val="24"/>
        </w:rPr>
        <w:t>In its letter</w:t>
      </w:r>
      <w:r w:rsidR="000A6FB3">
        <w:rPr>
          <w:sz w:val="24"/>
          <w:szCs w:val="24"/>
        </w:rPr>
        <w:t>,</w:t>
      </w:r>
      <w:r w:rsidR="00E807AE">
        <w:rPr>
          <w:sz w:val="24"/>
          <w:szCs w:val="24"/>
        </w:rPr>
        <w:t xml:space="preserve"> the Department indicated that the property </w:t>
      </w:r>
      <w:r w:rsidR="00342420">
        <w:rPr>
          <w:sz w:val="24"/>
          <w:szCs w:val="24"/>
        </w:rPr>
        <w:t>acquired amicably was Aerial, Slope and Temporary Construction Easements. Therefore, it will not be necessary for the Commission to appropriate railroad property.</w:t>
      </w:r>
    </w:p>
    <w:p w14:paraId="4628D576" w14:textId="77777777" w:rsidR="00342420" w:rsidRDefault="00342420" w:rsidP="00A356A8">
      <w:pPr>
        <w:ind w:firstLine="1440"/>
        <w:rPr>
          <w:sz w:val="24"/>
          <w:szCs w:val="24"/>
        </w:rPr>
      </w:pPr>
    </w:p>
    <w:p w14:paraId="343CFF91" w14:textId="4E12B6FF" w:rsidR="00A356A8" w:rsidRPr="001F3F5C" w:rsidRDefault="00A356A8" w:rsidP="00A356A8">
      <w:pPr>
        <w:ind w:firstLine="1440"/>
        <w:rPr>
          <w:sz w:val="24"/>
          <w:szCs w:val="24"/>
        </w:rPr>
      </w:pPr>
      <w:r w:rsidRPr="001F3F5C">
        <w:rPr>
          <w:sz w:val="24"/>
          <w:szCs w:val="24"/>
        </w:rPr>
        <w:t xml:space="preserve">The Commission </w:t>
      </w:r>
      <w:r w:rsidR="0044775F" w:rsidRPr="001F3F5C">
        <w:rPr>
          <w:sz w:val="24"/>
          <w:szCs w:val="24"/>
        </w:rPr>
        <w:t>has tentatively established jurisdiction over those portions of the p</w:t>
      </w:r>
      <w:r w:rsidR="00597953" w:rsidRPr="001F3F5C">
        <w:rPr>
          <w:sz w:val="24"/>
          <w:szCs w:val="24"/>
        </w:rPr>
        <w:t>r</w:t>
      </w:r>
      <w:r w:rsidR="0044775F" w:rsidRPr="001F3F5C">
        <w:rPr>
          <w:sz w:val="24"/>
          <w:szCs w:val="24"/>
        </w:rPr>
        <w:t>oject</w:t>
      </w:r>
      <w:r w:rsidR="00597953" w:rsidRPr="001F3F5C">
        <w:rPr>
          <w:sz w:val="24"/>
          <w:szCs w:val="24"/>
        </w:rPr>
        <w:t xml:space="preserve"> along the SR 0</w:t>
      </w:r>
      <w:r w:rsidR="00893D04" w:rsidRPr="001F3F5C">
        <w:rPr>
          <w:sz w:val="24"/>
          <w:szCs w:val="24"/>
        </w:rPr>
        <w:t>0</w:t>
      </w:r>
      <w:r w:rsidR="001F3F5C" w:rsidRPr="001F3F5C">
        <w:rPr>
          <w:sz w:val="24"/>
          <w:szCs w:val="24"/>
        </w:rPr>
        <w:t>78</w:t>
      </w:r>
      <w:r w:rsidR="00597953" w:rsidRPr="001F3F5C">
        <w:rPr>
          <w:sz w:val="24"/>
          <w:szCs w:val="24"/>
        </w:rPr>
        <w:t xml:space="preserve"> survey and construction baseline</w:t>
      </w:r>
      <w:r w:rsidR="0044775F" w:rsidRPr="001F3F5C">
        <w:rPr>
          <w:sz w:val="24"/>
          <w:szCs w:val="24"/>
        </w:rPr>
        <w:t xml:space="preserve"> between</w:t>
      </w:r>
      <w:r w:rsidRPr="001F3F5C">
        <w:rPr>
          <w:sz w:val="24"/>
          <w:szCs w:val="24"/>
        </w:rPr>
        <w:t xml:space="preserve"> Highway Station </w:t>
      </w:r>
      <w:r w:rsidR="001F3F5C" w:rsidRPr="001F3F5C">
        <w:rPr>
          <w:sz w:val="24"/>
          <w:szCs w:val="24"/>
        </w:rPr>
        <w:t>3044</w:t>
      </w:r>
      <w:r w:rsidRPr="001F3F5C">
        <w:rPr>
          <w:sz w:val="24"/>
          <w:szCs w:val="24"/>
        </w:rPr>
        <w:t>+</w:t>
      </w:r>
      <w:r w:rsidR="001F3F5C" w:rsidRPr="001F3F5C">
        <w:rPr>
          <w:sz w:val="24"/>
          <w:szCs w:val="24"/>
        </w:rPr>
        <w:t>00</w:t>
      </w:r>
      <w:r w:rsidR="0044775F" w:rsidRPr="001F3F5C">
        <w:rPr>
          <w:sz w:val="24"/>
          <w:szCs w:val="24"/>
        </w:rPr>
        <w:t>.00</w:t>
      </w:r>
      <w:r w:rsidRPr="001F3F5C">
        <w:rPr>
          <w:sz w:val="24"/>
          <w:szCs w:val="24"/>
        </w:rPr>
        <w:t xml:space="preserve"> and Highway Station </w:t>
      </w:r>
      <w:r w:rsidR="001F3F5C" w:rsidRPr="001F3F5C">
        <w:rPr>
          <w:sz w:val="24"/>
          <w:szCs w:val="24"/>
        </w:rPr>
        <w:t>3064</w:t>
      </w:r>
      <w:r w:rsidR="00893D04" w:rsidRPr="001F3F5C">
        <w:rPr>
          <w:sz w:val="24"/>
          <w:szCs w:val="24"/>
        </w:rPr>
        <w:t>+</w:t>
      </w:r>
      <w:r w:rsidR="001F3F5C" w:rsidRPr="001F3F5C">
        <w:rPr>
          <w:sz w:val="24"/>
          <w:szCs w:val="24"/>
        </w:rPr>
        <w:t>00</w:t>
      </w:r>
      <w:r w:rsidR="0044775F" w:rsidRPr="001F3F5C">
        <w:rPr>
          <w:sz w:val="24"/>
          <w:szCs w:val="24"/>
        </w:rPr>
        <w:t>.00.</w:t>
      </w:r>
    </w:p>
    <w:p w14:paraId="232522E9" w14:textId="77777777" w:rsidR="00A356A8" w:rsidRPr="00A60C15" w:rsidRDefault="00A356A8" w:rsidP="00A356A8">
      <w:pPr>
        <w:ind w:firstLine="1440"/>
        <w:rPr>
          <w:sz w:val="24"/>
          <w:szCs w:val="24"/>
        </w:rPr>
      </w:pPr>
    </w:p>
    <w:p w14:paraId="62B91830" w14:textId="1D7927F5" w:rsidR="00A356A8" w:rsidRPr="00A60C15" w:rsidRDefault="00A356A8" w:rsidP="00A356A8">
      <w:pPr>
        <w:ind w:firstLine="1440"/>
        <w:rPr>
          <w:sz w:val="24"/>
          <w:szCs w:val="24"/>
        </w:rPr>
      </w:pPr>
      <w:r w:rsidRPr="00A60C15">
        <w:rPr>
          <w:sz w:val="24"/>
          <w:szCs w:val="24"/>
        </w:rPr>
        <w:t xml:space="preserve">The project </w:t>
      </w:r>
      <w:r w:rsidR="001F3F5C" w:rsidRPr="00A60C15">
        <w:rPr>
          <w:sz w:val="24"/>
          <w:szCs w:val="24"/>
        </w:rPr>
        <w:t xml:space="preserve">involving the subject structure </w:t>
      </w:r>
      <w:r w:rsidRPr="00A60C15">
        <w:rPr>
          <w:sz w:val="24"/>
          <w:szCs w:val="24"/>
        </w:rPr>
        <w:t xml:space="preserve">will be funded with </w:t>
      </w:r>
      <w:r w:rsidR="001F3F5C" w:rsidRPr="00A60C15">
        <w:rPr>
          <w:sz w:val="24"/>
          <w:szCs w:val="24"/>
        </w:rPr>
        <w:t>10</w:t>
      </w:r>
      <w:r w:rsidRPr="00A60C15">
        <w:rPr>
          <w:sz w:val="24"/>
          <w:szCs w:val="24"/>
        </w:rPr>
        <w:t>0 percent Federal Funds</w:t>
      </w:r>
      <w:r w:rsidR="001F3F5C" w:rsidRPr="00A60C15">
        <w:rPr>
          <w:sz w:val="24"/>
          <w:szCs w:val="24"/>
        </w:rPr>
        <w:t>.</w:t>
      </w:r>
      <w:r w:rsidR="00A60C15" w:rsidRPr="00A60C15">
        <w:t xml:space="preserve"> </w:t>
      </w:r>
      <w:r w:rsidRPr="00A60C15">
        <w:rPr>
          <w:sz w:val="24"/>
          <w:szCs w:val="24"/>
        </w:rPr>
        <w:t>The estimated cost of construction of the project is</w:t>
      </w:r>
      <w:r w:rsidRPr="00A60C15">
        <w:t xml:space="preserve"> </w:t>
      </w:r>
      <w:r w:rsidRPr="00A60C15">
        <w:rPr>
          <w:sz w:val="24"/>
          <w:szCs w:val="24"/>
        </w:rPr>
        <w:t>$</w:t>
      </w:r>
      <w:r w:rsidR="001F3F5C" w:rsidRPr="00A60C15">
        <w:rPr>
          <w:sz w:val="24"/>
          <w:szCs w:val="24"/>
        </w:rPr>
        <w:t>56</w:t>
      </w:r>
      <w:r w:rsidRPr="00A60C15">
        <w:rPr>
          <w:sz w:val="24"/>
          <w:szCs w:val="24"/>
        </w:rPr>
        <w:t>,</w:t>
      </w:r>
      <w:r w:rsidR="00A60C15" w:rsidRPr="00A60C15">
        <w:rPr>
          <w:sz w:val="24"/>
          <w:szCs w:val="24"/>
        </w:rPr>
        <w:t>2</w:t>
      </w:r>
      <w:r w:rsidR="00597953" w:rsidRPr="00A60C15">
        <w:rPr>
          <w:sz w:val="24"/>
          <w:szCs w:val="24"/>
        </w:rPr>
        <w:t>0</w:t>
      </w:r>
      <w:r w:rsidRPr="00A60C15">
        <w:rPr>
          <w:sz w:val="24"/>
          <w:szCs w:val="24"/>
        </w:rPr>
        <w:t>0,000.</w:t>
      </w:r>
    </w:p>
    <w:p w14:paraId="71E1D794" w14:textId="77777777" w:rsidR="00A356A8" w:rsidRPr="00A60C15" w:rsidRDefault="00A356A8" w:rsidP="00A356A8">
      <w:pPr>
        <w:rPr>
          <w:sz w:val="24"/>
          <w:szCs w:val="24"/>
        </w:rPr>
      </w:pPr>
    </w:p>
    <w:p w14:paraId="0018496C" w14:textId="77777777" w:rsidR="00A356A8" w:rsidRPr="00A60C15" w:rsidRDefault="00A356A8" w:rsidP="00A356A8">
      <w:pPr>
        <w:rPr>
          <w:sz w:val="24"/>
          <w:szCs w:val="24"/>
        </w:rPr>
      </w:pPr>
      <w:r w:rsidRPr="00A60C15">
        <w:rPr>
          <w:sz w:val="24"/>
          <w:szCs w:val="24"/>
        </w:rPr>
        <w:tab/>
      </w:r>
      <w:r w:rsidRPr="00A60C15">
        <w:rPr>
          <w:sz w:val="24"/>
          <w:szCs w:val="24"/>
        </w:rPr>
        <w:tab/>
        <w:t xml:space="preserve">The applicant has certified that a copy of the application has been served on each party in interest and none have advised that it objects to the issuance of a Secretarial Letter, prior to hearing, approving the application. </w:t>
      </w:r>
    </w:p>
    <w:p w14:paraId="3EC56311" w14:textId="77777777" w:rsidR="00E66A64" w:rsidRPr="00156602" w:rsidRDefault="00E66A64" w:rsidP="00A356A8">
      <w:pPr>
        <w:rPr>
          <w:sz w:val="24"/>
          <w:szCs w:val="24"/>
        </w:rPr>
      </w:pPr>
    </w:p>
    <w:p w14:paraId="35764ACF" w14:textId="77777777" w:rsidR="00A356A8" w:rsidRPr="00156602" w:rsidRDefault="00A356A8" w:rsidP="00A356A8">
      <w:pPr>
        <w:rPr>
          <w:sz w:val="24"/>
          <w:szCs w:val="24"/>
        </w:rPr>
      </w:pPr>
      <w:r w:rsidRPr="00156602">
        <w:rPr>
          <w:sz w:val="24"/>
          <w:szCs w:val="24"/>
        </w:rPr>
        <w:tab/>
      </w:r>
      <w:r w:rsidRPr="00156602">
        <w:rPr>
          <w:sz w:val="24"/>
          <w:szCs w:val="24"/>
        </w:rPr>
        <w:tab/>
        <w:t xml:space="preserve">Upon full consideration of the matter involved, we determine that it is not necessary to schedule a hearing in this proceeding at this time and that issuance of a Secretarial Letter without a hearing is proper since </w:t>
      </w:r>
      <w:r w:rsidR="009A7587" w:rsidRPr="00156602">
        <w:rPr>
          <w:sz w:val="24"/>
          <w:szCs w:val="24"/>
        </w:rPr>
        <w:t>the Department</w:t>
      </w:r>
      <w:r w:rsidRPr="00156602">
        <w:rPr>
          <w:sz w:val="24"/>
          <w:szCs w:val="24"/>
        </w:rPr>
        <w:t xml:space="preserve"> has agreed to construct the project, at its sole cost and expense, and none of the parties has expressed any objections to the proposal.</w:t>
      </w:r>
    </w:p>
    <w:p w14:paraId="1620C131" w14:textId="77777777" w:rsidR="00A356A8" w:rsidRPr="00156602" w:rsidRDefault="00A356A8" w:rsidP="00A356A8">
      <w:pPr>
        <w:rPr>
          <w:sz w:val="24"/>
          <w:szCs w:val="24"/>
        </w:rPr>
      </w:pPr>
      <w:r w:rsidRPr="00156602">
        <w:rPr>
          <w:sz w:val="24"/>
          <w:szCs w:val="24"/>
        </w:rPr>
        <w:tab/>
      </w:r>
      <w:r w:rsidRPr="00156602">
        <w:rPr>
          <w:sz w:val="24"/>
          <w:szCs w:val="24"/>
        </w:rPr>
        <w:tab/>
      </w:r>
    </w:p>
    <w:p w14:paraId="01A02E0D" w14:textId="77777777" w:rsidR="00A356A8" w:rsidRPr="00156602" w:rsidRDefault="00A356A8" w:rsidP="00A356A8">
      <w:pPr>
        <w:rPr>
          <w:sz w:val="24"/>
          <w:szCs w:val="24"/>
        </w:rPr>
      </w:pPr>
      <w:r w:rsidRPr="00156602">
        <w:rPr>
          <w:sz w:val="24"/>
          <w:szCs w:val="24"/>
        </w:rPr>
        <w:tab/>
      </w:r>
      <w:r w:rsidRPr="00156602">
        <w:rPr>
          <w:sz w:val="24"/>
          <w:szCs w:val="24"/>
        </w:rPr>
        <w:tab/>
        <w:t>Inasmuch as the parties agree with the proposed improvement project and inasmuch as Pennsylvania Department of Transportation requests a Secretarial Letter as soon as possible to permit initiation of construction of the improvement, the Commission is of the opinion that a Secretarial Letter can be issued approving the application.  Upon completion of the project, it may be necessary to schedule a hearing before an administrative law judge to determine the final allocation of costs, if any, incurred by the non-carrier utilities.</w:t>
      </w:r>
    </w:p>
    <w:p w14:paraId="79135381" w14:textId="77777777" w:rsidR="00A356A8" w:rsidRPr="00156602" w:rsidRDefault="00A356A8" w:rsidP="00A356A8">
      <w:pPr>
        <w:rPr>
          <w:sz w:val="24"/>
          <w:szCs w:val="24"/>
        </w:rPr>
      </w:pPr>
    </w:p>
    <w:p w14:paraId="75777133" w14:textId="77777777" w:rsidR="00A356A8" w:rsidRPr="00156602" w:rsidRDefault="00A356A8" w:rsidP="00A356A8">
      <w:pPr>
        <w:rPr>
          <w:sz w:val="24"/>
          <w:szCs w:val="24"/>
        </w:rPr>
      </w:pPr>
      <w:r w:rsidRPr="00156602">
        <w:rPr>
          <w:sz w:val="24"/>
          <w:szCs w:val="24"/>
        </w:rPr>
        <w:tab/>
      </w:r>
      <w:r w:rsidRPr="00156602">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r w:rsidRPr="00156602">
        <w:rPr>
          <w:sz w:val="24"/>
          <w:szCs w:val="24"/>
        </w:rPr>
        <w:tab/>
      </w:r>
    </w:p>
    <w:p w14:paraId="023EA825" w14:textId="147B12FA" w:rsidR="00A356A8" w:rsidRDefault="00A356A8" w:rsidP="00A356A8">
      <w:pPr>
        <w:rPr>
          <w:sz w:val="24"/>
          <w:szCs w:val="24"/>
          <w:highlight w:val="red"/>
        </w:rPr>
      </w:pPr>
    </w:p>
    <w:p w14:paraId="5093B8F1" w14:textId="77777777" w:rsidR="0061049C" w:rsidRPr="00AE63F8" w:rsidRDefault="0061049C" w:rsidP="00A356A8">
      <w:pPr>
        <w:rPr>
          <w:sz w:val="24"/>
          <w:szCs w:val="24"/>
          <w:highlight w:val="red"/>
        </w:rPr>
      </w:pPr>
    </w:p>
    <w:p w14:paraId="38C5353C" w14:textId="77777777" w:rsidR="00A356A8" w:rsidRPr="00156602" w:rsidRDefault="00A356A8" w:rsidP="00A356A8">
      <w:pPr>
        <w:rPr>
          <w:sz w:val="24"/>
          <w:szCs w:val="24"/>
        </w:rPr>
      </w:pPr>
      <w:r w:rsidRPr="00156602">
        <w:rPr>
          <w:sz w:val="24"/>
          <w:szCs w:val="24"/>
        </w:rPr>
        <w:lastRenderedPageBreak/>
        <w:t xml:space="preserve"> </w:t>
      </w:r>
      <w:r w:rsidRPr="00156602">
        <w:rPr>
          <w:sz w:val="24"/>
          <w:szCs w:val="24"/>
        </w:rPr>
        <w:tab/>
      </w:r>
      <w:r w:rsidRPr="00156602">
        <w:rPr>
          <w:sz w:val="24"/>
          <w:szCs w:val="24"/>
        </w:rPr>
        <w:tab/>
        <w:t>The application is approved as herein directed:</w:t>
      </w:r>
    </w:p>
    <w:p w14:paraId="00981592" w14:textId="77777777" w:rsidR="00A356A8" w:rsidRPr="00AE63F8" w:rsidRDefault="00A356A8" w:rsidP="00A356A8">
      <w:pPr>
        <w:rPr>
          <w:sz w:val="24"/>
          <w:szCs w:val="24"/>
          <w:highlight w:val="red"/>
        </w:rPr>
      </w:pPr>
    </w:p>
    <w:p w14:paraId="65803331" w14:textId="77777777" w:rsidR="00A356A8" w:rsidRPr="00156602" w:rsidRDefault="00A356A8" w:rsidP="00A356A8">
      <w:pPr>
        <w:pStyle w:val="ListParagraph"/>
        <w:numPr>
          <w:ilvl w:val="0"/>
          <w:numId w:val="2"/>
        </w:numPr>
        <w:rPr>
          <w:sz w:val="24"/>
          <w:szCs w:val="24"/>
        </w:rPr>
      </w:pPr>
      <w:r w:rsidRPr="00156602">
        <w:rPr>
          <w:sz w:val="24"/>
          <w:szCs w:val="24"/>
        </w:rPr>
        <w:t>The caption of the subject proceeding is hereby revised as shown herein.</w:t>
      </w:r>
    </w:p>
    <w:p w14:paraId="39F9C38E" w14:textId="77777777" w:rsidR="00301DE8" w:rsidRDefault="00301DE8" w:rsidP="000A6FB3">
      <w:pPr>
        <w:rPr>
          <w:sz w:val="24"/>
          <w:szCs w:val="24"/>
        </w:rPr>
      </w:pPr>
    </w:p>
    <w:p w14:paraId="55F63E5E" w14:textId="72942FC6" w:rsidR="00A356A8" w:rsidRPr="00156602" w:rsidRDefault="00540233" w:rsidP="00A356A8">
      <w:pPr>
        <w:ind w:firstLine="1440"/>
        <w:rPr>
          <w:sz w:val="24"/>
          <w:szCs w:val="24"/>
        </w:rPr>
      </w:pPr>
      <w:r w:rsidRPr="00156602">
        <w:rPr>
          <w:sz w:val="24"/>
          <w:szCs w:val="24"/>
        </w:rPr>
        <w:t>2</w:t>
      </w:r>
      <w:r w:rsidR="00A356A8" w:rsidRPr="00156602">
        <w:rPr>
          <w:sz w:val="24"/>
          <w:szCs w:val="24"/>
        </w:rPr>
        <w:t>.</w:t>
      </w:r>
      <w:r w:rsidR="00A356A8" w:rsidRPr="00156602">
        <w:rPr>
          <w:sz w:val="24"/>
          <w:szCs w:val="24"/>
        </w:rPr>
        <w:tab/>
        <w:t xml:space="preserve">The application of </w:t>
      </w:r>
      <w:r w:rsidR="001E3BA9" w:rsidRPr="00156602">
        <w:rPr>
          <w:sz w:val="24"/>
          <w:szCs w:val="24"/>
        </w:rPr>
        <w:t xml:space="preserve">the </w:t>
      </w:r>
      <w:r w:rsidR="00A356A8" w:rsidRPr="00156602">
        <w:rPr>
          <w:sz w:val="24"/>
          <w:szCs w:val="24"/>
        </w:rPr>
        <w:t xml:space="preserve">Pennsylvania Department of Transportation for the approval to </w:t>
      </w:r>
      <w:r w:rsidR="00A03718" w:rsidRPr="00156602">
        <w:rPr>
          <w:sz w:val="24"/>
          <w:szCs w:val="24"/>
        </w:rPr>
        <w:t xml:space="preserve">alter the public crossing </w:t>
      </w:r>
      <w:r w:rsidR="00156602" w:rsidRPr="00156602">
        <w:rPr>
          <w:spacing w:val="-3"/>
          <w:sz w:val="24"/>
          <w:szCs w:val="24"/>
        </w:rPr>
        <w:t>(DOT 592 503 B) by replacement and rehabilitation of the existing bridge where Interstate 0078 crosses, above grade, the tracks of Reading Blue Mountain and Northern Railroad Company located in Tilden Township, Berks County</w:t>
      </w:r>
      <w:r w:rsidR="001E3BA9" w:rsidRPr="00156602">
        <w:rPr>
          <w:sz w:val="24"/>
          <w:szCs w:val="24"/>
        </w:rPr>
        <w:t xml:space="preserve">, be and is hereby approved to the extent provided herein. </w:t>
      </w:r>
    </w:p>
    <w:p w14:paraId="62C37D1B" w14:textId="77777777" w:rsidR="00A356A8" w:rsidRPr="00AE63F8" w:rsidRDefault="00A356A8" w:rsidP="009309C5">
      <w:pPr>
        <w:rPr>
          <w:sz w:val="24"/>
          <w:szCs w:val="24"/>
          <w:highlight w:val="red"/>
        </w:rPr>
      </w:pPr>
    </w:p>
    <w:p w14:paraId="17BEBD6E" w14:textId="3DCFE58B" w:rsidR="00A356A8" w:rsidRDefault="00540233" w:rsidP="007800CF">
      <w:pPr>
        <w:ind w:firstLine="1440"/>
        <w:rPr>
          <w:sz w:val="24"/>
          <w:szCs w:val="24"/>
        </w:rPr>
      </w:pPr>
      <w:r w:rsidRPr="0036315A">
        <w:rPr>
          <w:sz w:val="24"/>
          <w:szCs w:val="24"/>
        </w:rPr>
        <w:t>3</w:t>
      </w:r>
      <w:r w:rsidR="00A356A8" w:rsidRPr="0036315A">
        <w:rPr>
          <w:sz w:val="24"/>
          <w:szCs w:val="24"/>
        </w:rPr>
        <w:t>.</w:t>
      </w:r>
      <w:r w:rsidR="00A356A8" w:rsidRPr="0036315A">
        <w:rPr>
          <w:sz w:val="24"/>
          <w:szCs w:val="24"/>
        </w:rPr>
        <w:tab/>
        <w:t xml:space="preserve">Pennsylvania Department of Transportation, </w:t>
      </w:r>
      <w:r w:rsidR="007D1AFD" w:rsidRPr="0036315A">
        <w:rPr>
          <w:sz w:val="24"/>
          <w:szCs w:val="24"/>
        </w:rPr>
        <w:t xml:space="preserve">at its sole cost and expense, </w:t>
      </w:r>
      <w:r w:rsidR="00A356A8" w:rsidRPr="0036315A">
        <w:rPr>
          <w:sz w:val="24"/>
          <w:szCs w:val="24"/>
        </w:rPr>
        <w:t xml:space="preserve">prior to the start of construction, </w:t>
      </w:r>
      <w:r w:rsidR="007D1AFD" w:rsidRPr="0036315A">
        <w:rPr>
          <w:sz w:val="24"/>
          <w:szCs w:val="24"/>
        </w:rPr>
        <w:t xml:space="preserve">prepare and </w:t>
      </w:r>
      <w:r w:rsidR="00A356A8" w:rsidRPr="0036315A">
        <w:rPr>
          <w:sz w:val="24"/>
          <w:szCs w:val="24"/>
        </w:rPr>
        <w:t xml:space="preserve">submit to this Commission for approval and to all parties of record for examination, </w:t>
      </w:r>
      <w:r w:rsidR="0036315A" w:rsidRPr="008A3E38">
        <w:rPr>
          <w:sz w:val="24"/>
          <w:szCs w:val="24"/>
        </w:rPr>
        <w:t>complete detailed final construction and bridge structural plans</w:t>
      </w:r>
      <w:r w:rsidR="0036315A" w:rsidRPr="008A3E38">
        <w:t xml:space="preserve"> </w:t>
      </w:r>
      <w:r w:rsidR="0036315A" w:rsidRPr="008A3E38">
        <w:rPr>
          <w:sz w:val="24"/>
          <w:szCs w:val="24"/>
        </w:rPr>
        <w:t>for the work proposed to be constructed within the limits of the Commission’s jurisdiction.</w:t>
      </w:r>
    </w:p>
    <w:p w14:paraId="6BA5DFDB" w14:textId="77777777" w:rsidR="00301DE8" w:rsidRPr="00AE63F8" w:rsidRDefault="00301DE8" w:rsidP="007800CF">
      <w:pPr>
        <w:ind w:firstLine="1440"/>
        <w:rPr>
          <w:sz w:val="24"/>
          <w:szCs w:val="24"/>
          <w:highlight w:val="red"/>
        </w:rPr>
      </w:pPr>
    </w:p>
    <w:p w14:paraId="0B75F13E" w14:textId="77777777" w:rsidR="00A356A8" w:rsidRPr="0036315A" w:rsidRDefault="00540233" w:rsidP="00A356A8">
      <w:pPr>
        <w:ind w:firstLine="1440"/>
        <w:rPr>
          <w:sz w:val="24"/>
          <w:szCs w:val="24"/>
        </w:rPr>
      </w:pPr>
      <w:r w:rsidRPr="0036315A">
        <w:rPr>
          <w:sz w:val="24"/>
          <w:szCs w:val="24"/>
        </w:rPr>
        <w:t>4</w:t>
      </w:r>
      <w:r w:rsidR="00A356A8" w:rsidRPr="0036315A">
        <w:rPr>
          <w:sz w:val="24"/>
          <w:szCs w:val="24"/>
        </w:rPr>
        <w:t>.</w:t>
      </w:r>
      <w:r w:rsidR="00A356A8" w:rsidRPr="0036315A">
        <w:rPr>
          <w:sz w:val="24"/>
          <w:szCs w:val="24"/>
        </w:rPr>
        <w:tab/>
      </w:r>
      <w:r w:rsidR="00482ADB" w:rsidRPr="0036315A">
        <w:rPr>
          <w:sz w:val="24"/>
          <w:szCs w:val="24"/>
        </w:rPr>
        <w:t>Pennsylvania Department of Transportation</w:t>
      </w:r>
      <w:r w:rsidR="00A356A8" w:rsidRPr="0036315A">
        <w:rPr>
          <w:sz w:val="24"/>
          <w:szCs w:val="24"/>
        </w:rPr>
        <w:t>, at its sole cost and expense, furnish all material and perform all work required to construct the proposed crossing project generally in accordance with the approved plans and this Secretarial Letter.</w:t>
      </w:r>
    </w:p>
    <w:p w14:paraId="46B4930E" w14:textId="77777777" w:rsidR="00A356A8" w:rsidRPr="00AE63F8" w:rsidRDefault="00A356A8" w:rsidP="00A356A8">
      <w:pPr>
        <w:ind w:firstLine="1440"/>
        <w:rPr>
          <w:sz w:val="24"/>
          <w:szCs w:val="24"/>
          <w:highlight w:val="red"/>
        </w:rPr>
      </w:pPr>
    </w:p>
    <w:p w14:paraId="187A52C6" w14:textId="2F8009C5" w:rsidR="00A356A8" w:rsidRPr="0036315A" w:rsidRDefault="00540233" w:rsidP="00A356A8">
      <w:pPr>
        <w:ind w:firstLine="1440"/>
        <w:rPr>
          <w:sz w:val="24"/>
          <w:szCs w:val="24"/>
        </w:rPr>
      </w:pPr>
      <w:r w:rsidRPr="0036315A">
        <w:rPr>
          <w:sz w:val="24"/>
          <w:szCs w:val="24"/>
        </w:rPr>
        <w:t>5</w:t>
      </w:r>
      <w:r w:rsidR="00A356A8" w:rsidRPr="0036315A">
        <w:rPr>
          <w:sz w:val="24"/>
          <w:szCs w:val="24"/>
        </w:rPr>
        <w:t>.</w:t>
      </w:r>
      <w:r w:rsidR="00A356A8" w:rsidRPr="0036315A">
        <w:rPr>
          <w:sz w:val="24"/>
          <w:szCs w:val="24"/>
        </w:rPr>
        <w:tab/>
      </w:r>
      <w:r w:rsidR="009972CB" w:rsidRPr="0036315A">
        <w:rPr>
          <w:sz w:val="24"/>
          <w:szCs w:val="24"/>
        </w:rPr>
        <w:t>Pennsylvania Department of Transportation</w:t>
      </w:r>
      <w:r w:rsidR="00A356A8" w:rsidRPr="0036315A">
        <w:rPr>
          <w:sz w:val="24"/>
          <w:szCs w:val="24"/>
        </w:rPr>
        <w:t>, at its sole cost and expense, furnish all material and do all work necessary to establish and maintain any detours or traffic controls that may be required to properly and safely accommodate highway and pedestrian traffic during the time the project is being constructed.</w:t>
      </w:r>
    </w:p>
    <w:p w14:paraId="27509FFC" w14:textId="77777777" w:rsidR="00C26F9A" w:rsidRPr="00FF4DAF" w:rsidRDefault="00C26F9A" w:rsidP="00540233">
      <w:pPr>
        <w:rPr>
          <w:sz w:val="24"/>
          <w:szCs w:val="24"/>
        </w:rPr>
      </w:pPr>
    </w:p>
    <w:p w14:paraId="5B1643D6" w14:textId="6ED710C9" w:rsidR="00863F47" w:rsidRPr="0036315A" w:rsidRDefault="00BA0B7D" w:rsidP="00E66A64">
      <w:pPr>
        <w:ind w:firstLine="1440"/>
        <w:rPr>
          <w:sz w:val="24"/>
          <w:szCs w:val="24"/>
        </w:rPr>
      </w:pPr>
      <w:r w:rsidRPr="00FF4DAF">
        <w:rPr>
          <w:sz w:val="24"/>
          <w:szCs w:val="24"/>
        </w:rPr>
        <w:t>6</w:t>
      </w:r>
      <w:r w:rsidR="00A356A8" w:rsidRPr="00FF4DAF">
        <w:rPr>
          <w:sz w:val="24"/>
          <w:szCs w:val="24"/>
        </w:rPr>
        <w:t>.</w:t>
      </w:r>
      <w:r w:rsidR="00A356A8" w:rsidRPr="00FF4DAF">
        <w:rPr>
          <w:sz w:val="24"/>
          <w:szCs w:val="24"/>
        </w:rPr>
        <w:tab/>
      </w:r>
      <w:r w:rsidR="0036315A" w:rsidRPr="00FF4DAF">
        <w:rPr>
          <w:spacing w:val="-3"/>
          <w:sz w:val="24"/>
          <w:szCs w:val="24"/>
        </w:rPr>
        <w:t>Reading Blue Mountain and Northern Railroad Company</w:t>
      </w:r>
      <w:r w:rsidR="00A356A8" w:rsidRPr="00FF4DAF">
        <w:rPr>
          <w:sz w:val="24"/>
          <w:szCs w:val="24"/>
        </w:rPr>
        <w:t xml:space="preserve">, at the sole cost and expense of the </w:t>
      </w:r>
      <w:r w:rsidR="00AF2785" w:rsidRPr="00FF4DAF">
        <w:rPr>
          <w:sz w:val="24"/>
          <w:szCs w:val="24"/>
        </w:rPr>
        <w:t>Pennsylvania Department of Transportation</w:t>
      </w:r>
      <w:r w:rsidR="00A356A8" w:rsidRPr="00FF4DAF">
        <w:rPr>
          <w:sz w:val="24"/>
          <w:szCs w:val="24"/>
        </w:rPr>
        <w:t>, furnish</w:t>
      </w:r>
      <w:r w:rsidR="00A356A8" w:rsidRPr="0036315A">
        <w:rPr>
          <w:sz w:val="24"/>
          <w:szCs w:val="24"/>
        </w:rPr>
        <w:t xml:space="preserve"> all material and perform all work relating to its facilities which may be required as incidental to the performance of the proposed work; furnish construction engineering and inspection service if required as a result of the proposed work; and furnish and maintain flagmen and watchmen, as required, to protect its operations during the time the work is being performed across, above and adjacent to its tracks.</w:t>
      </w:r>
    </w:p>
    <w:p w14:paraId="003558EA" w14:textId="77777777" w:rsidR="00952EBA" w:rsidRPr="00AE63F8" w:rsidRDefault="00952EBA" w:rsidP="00A356A8">
      <w:pPr>
        <w:tabs>
          <w:tab w:val="num" w:pos="0"/>
        </w:tabs>
        <w:ind w:firstLine="1440"/>
        <w:rPr>
          <w:sz w:val="24"/>
          <w:szCs w:val="24"/>
          <w:highlight w:val="red"/>
        </w:rPr>
      </w:pPr>
    </w:p>
    <w:p w14:paraId="19A0B944" w14:textId="77777777" w:rsidR="00A356A8" w:rsidRPr="0036315A" w:rsidRDefault="00BA0B7D" w:rsidP="00A356A8">
      <w:pPr>
        <w:tabs>
          <w:tab w:val="num" w:pos="0"/>
        </w:tabs>
        <w:ind w:firstLine="1440"/>
        <w:rPr>
          <w:sz w:val="24"/>
          <w:szCs w:val="24"/>
        </w:rPr>
      </w:pPr>
      <w:r w:rsidRPr="0036315A">
        <w:rPr>
          <w:sz w:val="24"/>
          <w:szCs w:val="24"/>
        </w:rPr>
        <w:t>7</w:t>
      </w:r>
      <w:r w:rsidR="00A356A8" w:rsidRPr="0036315A">
        <w:rPr>
          <w:sz w:val="24"/>
          <w:szCs w:val="24"/>
        </w:rPr>
        <w:t>.</w:t>
      </w:r>
      <w:r w:rsidR="00A356A8" w:rsidRPr="0036315A">
        <w:rPr>
          <w:sz w:val="24"/>
          <w:szCs w:val="24"/>
        </w:rPr>
        <w:tab/>
        <w:t xml:space="preserve">Any relocation of, changes in </w:t>
      </w:r>
      <w:r w:rsidR="007D1AFD" w:rsidRPr="0036315A">
        <w:rPr>
          <w:sz w:val="24"/>
          <w:szCs w:val="24"/>
        </w:rPr>
        <w:t>and/</w:t>
      </w:r>
      <w:r w:rsidR="00A356A8" w:rsidRPr="0036315A">
        <w:rPr>
          <w:sz w:val="24"/>
          <w:szCs w:val="24"/>
        </w:rPr>
        <w:t>or removal of any adjacent structures, equipment or other facilities of any non-carrier public utility company or municipal authority located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45F01848" w14:textId="77777777" w:rsidR="00A356A8" w:rsidRPr="00AE63F8" w:rsidRDefault="00A356A8" w:rsidP="00A356A8">
      <w:pPr>
        <w:ind w:firstLine="1440"/>
        <w:rPr>
          <w:sz w:val="24"/>
          <w:szCs w:val="24"/>
          <w:highlight w:val="red"/>
        </w:rPr>
      </w:pPr>
    </w:p>
    <w:p w14:paraId="26E05B4E" w14:textId="77777777" w:rsidR="00A356A8" w:rsidRPr="0036315A" w:rsidRDefault="00BA0B7D" w:rsidP="00A356A8">
      <w:pPr>
        <w:ind w:firstLine="1440"/>
        <w:rPr>
          <w:sz w:val="24"/>
          <w:szCs w:val="24"/>
        </w:rPr>
      </w:pPr>
      <w:r w:rsidRPr="0036315A">
        <w:rPr>
          <w:sz w:val="24"/>
          <w:szCs w:val="24"/>
        </w:rPr>
        <w:t>8</w:t>
      </w:r>
      <w:r w:rsidR="00A356A8" w:rsidRPr="0036315A">
        <w:rPr>
          <w:sz w:val="24"/>
          <w:szCs w:val="24"/>
        </w:rPr>
        <w:t>.</w:t>
      </w:r>
      <w:r w:rsidR="00A356A8" w:rsidRPr="0036315A">
        <w:rPr>
          <w:sz w:val="24"/>
          <w:szCs w:val="24"/>
        </w:rPr>
        <w:tab/>
        <w:t>Any relocation of, changes in and/or removal of any adjacent structures, equipment or other facilities of any non-carrier public utility company or municipal authority located beyond the limits of the highway, within the Commission’s jurisdiction, which may be required as incidental to the execution of the crossing project, be made by said public utility company or municipal authority, and in such a manner as will not interfere with the construction of the project.</w:t>
      </w:r>
    </w:p>
    <w:p w14:paraId="081B8087" w14:textId="77777777" w:rsidR="00A356A8" w:rsidRPr="00AE63F8" w:rsidRDefault="00A356A8" w:rsidP="00A356A8">
      <w:pPr>
        <w:ind w:firstLine="1440"/>
        <w:rPr>
          <w:sz w:val="24"/>
          <w:szCs w:val="24"/>
          <w:highlight w:val="red"/>
        </w:rPr>
      </w:pPr>
    </w:p>
    <w:p w14:paraId="04AAF42E" w14:textId="44D85432" w:rsidR="006A5CCE" w:rsidRDefault="00BA0B7D" w:rsidP="00301DE8">
      <w:pPr>
        <w:ind w:firstLine="1440"/>
        <w:rPr>
          <w:sz w:val="24"/>
          <w:szCs w:val="24"/>
        </w:rPr>
      </w:pPr>
      <w:r w:rsidRPr="0036315A">
        <w:rPr>
          <w:sz w:val="24"/>
          <w:szCs w:val="24"/>
        </w:rPr>
        <w:lastRenderedPageBreak/>
        <w:t>9</w:t>
      </w:r>
      <w:r w:rsidR="00A356A8" w:rsidRPr="0036315A">
        <w:rPr>
          <w:sz w:val="24"/>
          <w:szCs w:val="24"/>
        </w:rPr>
        <w:t>.</w:t>
      </w:r>
      <w:r w:rsidR="00A356A8" w:rsidRPr="0036315A">
        <w:rPr>
          <w:sz w:val="24"/>
          <w:szCs w:val="24"/>
        </w:rPr>
        <w:tab/>
      </w:r>
      <w:r w:rsidR="006A5CCE" w:rsidRPr="0036315A">
        <w:rPr>
          <w:sz w:val="24"/>
          <w:szCs w:val="24"/>
        </w:rPr>
        <w:t>Pennsylvania Department of Transportation</w:t>
      </w:r>
      <w:r w:rsidR="00A356A8" w:rsidRPr="0036315A">
        <w:rPr>
          <w:sz w:val="24"/>
          <w:szCs w:val="24"/>
        </w:rPr>
        <w:t xml:space="preserve">, at its sole cost and expense, furnish all material and do all work necessary to complete the remainder of the </w:t>
      </w:r>
      <w:r w:rsidR="006A5CCE" w:rsidRPr="0036315A">
        <w:rPr>
          <w:sz w:val="24"/>
          <w:szCs w:val="24"/>
        </w:rPr>
        <w:t xml:space="preserve">bridge </w:t>
      </w:r>
      <w:r w:rsidR="00A356A8" w:rsidRPr="0036315A">
        <w:rPr>
          <w:sz w:val="24"/>
          <w:szCs w:val="24"/>
        </w:rPr>
        <w:t xml:space="preserve">crossing project, including </w:t>
      </w:r>
      <w:r w:rsidR="006A5CCE" w:rsidRPr="0036315A">
        <w:rPr>
          <w:sz w:val="24"/>
          <w:szCs w:val="24"/>
        </w:rPr>
        <w:t xml:space="preserve">all roadway work and </w:t>
      </w:r>
      <w:r w:rsidR="00A356A8" w:rsidRPr="0036315A">
        <w:rPr>
          <w:sz w:val="24"/>
          <w:szCs w:val="24"/>
        </w:rPr>
        <w:t>the installation of all attendant storm drainage facilities and any other ancillary features of the project, all generally in accordance with the approved plans and this Secretarial Letter.</w:t>
      </w:r>
    </w:p>
    <w:p w14:paraId="3A22DA81" w14:textId="77777777" w:rsidR="0071765F" w:rsidRPr="0036315A" w:rsidRDefault="0071765F" w:rsidP="00301DE8">
      <w:pPr>
        <w:ind w:firstLine="1440"/>
        <w:rPr>
          <w:sz w:val="24"/>
          <w:szCs w:val="24"/>
        </w:rPr>
      </w:pPr>
    </w:p>
    <w:p w14:paraId="2D664EC5" w14:textId="2C0EE4ED" w:rsidR="006A5CCE" w:rsidRPr="0036315A" w:rsidRDefault="00BA0B7D" w:rsidP="006A5CCE">
      <w:pPr>
        <w:ind w:firstLine="1440"/>
        <w:rPr>
          <w:sz w:val="24"/>
          <w:szCs w:val="24"/>
        </w:rPr>
      </w:pPr>
      <w:r w:rsidRPr="0036315A">
        <w:rPr>
          <w:sz w:val="24"/>
          <w:szCs w:val="24"/>
        </w:rPr>
        <w:t>10</w:t>
      </w:r>
      <w:r w:rsidR="006A5CCE" w:rsidRPr="0036315A">
        <w:rPr>
          <w:sz w:val="24"/>
          <w:szCs w:val="24"/>
        </w:rPr>
        <w:t>.</w:t>
      </w:r>
      <w:r w:rsidR="006A5CCE" w:rsidRPr="0036315A">
        <w:rPr>
          <w:sz w:val="24"/>
          <w:szCs w:val="24"/>
        </w:rPr>
        <w:tab/>
        <w:t xml:space="preserve">Pennsylvania Department of Transportation cooperate with </w:t>
      </w:r>
      <w:r w:rsidR="0036315A" w:rsidRPr="0036315A">
        <w:rPr>
          <w:spacing w:val="-3"/>
          <w:sz w:val="24"/>
          <w:szCs w:val="24"/>
        </w:rPr>
        <w:t>Reading Blue Mountain and Northern Railroad Company</w:t>
      </w:r>
      <w:r w:rsidR="0036315A" w:rsidRPr="0036315A">
        <w:rPr>
          <w:sz w:val="24"/>
          <w:szCs w:val="24"/>
        </w:rPr>
        <w:t xml:space="preserve"> </w:t>
      </w:r>
      <w:r w:rsidR="006A5CCE" w:rsidRPr="0036315A">
        <w:rPr>
          <w:sz w:val="24"/>
          <w:szCs w:val="24"/>
        </w:rPr>
        <w:t>so that during the construction of the project, the operations and facilities of the railroad company will not be endangered or unnecessarily impeded.</w:t>
      </w:r>
    </w:p>
    <w:p w14:paraId="48E8AF09" w14:textId="77777777" w:rsidR="006A5CCE" w:rsidRPr="00AE63F8" w:rsidRDefault="006A5CCE" w:rsidP="006A5CCE">
      <w:pPr>
        <w:ind w:firstLine="1440"/>
        <w:rPr>
          <w:sz w:val="24"/>
          <w:szCs w:val="24"/>
          <w:highlight w:val="red"/>
        </w:rPr>
      </w:pPr>
    </w:p>
    <w:p w14:paraId="218FD373" w14:textId="35579CEB" w:rsidR="006A5CCE" w:rsidRPr="0036315A" w:rsidRDefault="00BA0B7D" w:rsidP="006A5CCE">
      <w:pPr>
        <w:tabs>
          <w:tab w:val="num" w:pos="0"/>
        </w:tabs>
        <w:ind w:firstLine="1440"/>
        <w:rPr>
          <w:sz w:val="24"/>
          <w:szCs w:val="24"/>
        </w:rPr>
      </w:pPr>
      <w:r w:rsidRPr="0036315A">
        <w:rPr>
          <w:sz w:val="24"/>
          <w:szCs w:val="24"/>
        </w:rPr>
        <w:t>11</w:t>
      </w:r>
      <w:r w:rsidR="006A5CCE" w:rsidRPr="0036315A">
        <w:rPr>
          <w:sz w:val="24"/>
          <w:szCs w:val="24"/>
        </w:rPr>
        <w:t>.</w:t>
      </w:r>
      <w:r w:rsidR="006A5CCE" w:rsidRPr="0036315A">
        <w:rPr>
          <w:sz w:val="24"/>
          <w:szCs w:val="24"/>
        </w:rPr>
        <w:tab/>
      </w:r>
      <w:r w:rsidR="0036315A" w:rsidRPr="0036315A">
        <w:rPr>
          <w:spacing w:val="-3"/>
          <w:sz w:val="24"/>
          <w:szCs w:val="24"/>
        </w:rPr>
        <w:t>Reading Blue Mountain and Northern Railroad Company</w:t>
      </w:r>
      <w:r w:rsidR="0036315A" w:rsidRPr="0036315A">
        <w:rPr>
          <w:sz w:val="24"/>
          <w:szCs w:val="24"/>
        </w:rPr>
        <w:t xml:space="preserve"> </w:t>
      </w:r>
      <w:r w:rsidR="006A5CCE" w:rsidRPr="0036315A">
        <w:rPr>
          <w:sz w:val="24"/>
          <w:szCs w:val="24"/>
        </w:rPr>
        <w:t>cooperate with Pennsylvania Department of Transportation and conduct their operations in the vicinity of the proposed crossing, in a safe manner and under control during the time the project is being constructed.</w:t>
      </w:r>
    </w:p>
    <w:p w14:paraId="25AF9AD3" w14:textId="77777777" w:rsidR="00A356A8" w:rsidRPr="0036315A" w:rsidRDefault="00A356A8" w:rsidP="006A5CCE">
      <w:pPr>
        <w:rPr>
          <w:sz w:val="24"/>
          <w:szCs w:val="24"/>
        </w:rPr>
      </w:pPr>
    </w:p>
    <w:p w14:paraId="5CD36565" w14:textId="77777777" w:rsidR="00A356A8" w:rsidRPr="0036315A" w:rsidRDefault="00BA0B7D" w:rsidP="00A356A8">
      <w:pPr>
        <w:ind w:firstLine="1440"/>
        <w:rPr>
          <w:sz w:val="24"/>
          <w:szCs w:val="24"/>
        </w:rPr>
      </w:pPr>
      <w:r w:rsidRPr="0036315A">
        <w:rPr>
          <w:sz w:val="24"/>
          <w:szCs w:val="24"/>
        </w:rPr>
        <w:t>12</w:t>
      </w:r>
      <w:r w:rsidR="007D1AFD" w:rsidRPr="0036315A">
        <w:rPr>
          <w:sz w:val="24"/>
          <w:szCs w:val="24"/>
        </w:rPr>
        <w:t>.</w:t>
      </w:r>
      <w:r w:rsidR="007D1AFD" w:rsidRPr="0036315A">
        <w:rPr>
          <w:sz w:val="24"/>
          <w:szCs w:val="24"/>
        </w:rPr>
        <w:tab/>
        <w:t xml:space="preserve">All </w:t>
      </w:r>
      <w:r w:rsidR="00A356A8" w:rsidRPr="0036315A">
        <w:rPr>
          <w:sz w:val="24"/>
          <w:szCs w:val="24"/>
        </w:rPr>
        <w:t>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34E5BE3E" w14:textId="77777777" w:rsidR="00A356A8" w:rsidRPr="00AE63F8" w:rsidRDefault="00A356A8" w:rsidP="00A356A8">
      <w:pPr>
        <w:ind w:firstLine="1440"/>
        <w:rPr>
          <w:sz w:val="24"/>
          <w:szCs w:val="24"/>
          <w:highlight w:val="red"/>
        </w:rPr>
      </w:pPr>
    </w:p>
    <w:p w14:paraId="6CC00F3C" w14:textId="77777777" w:rsidR="00A356A8" w:rsidRPr="00355735" w:rsidRDefault="00BA0B7D" w:rsidP="00A356A8">
      <w:pPr>
        <w:ind w:firstLine="1440"/>
        <w:rPr>
          <w:sz w:val="24"/>
          <w:szCs w:val="24"/>
        </w:rPr>
      </w:pPr>
      <w:r w:rsidRPr="00355735">
        <w:rPr>
          <w:sz w:val="24"/>
          <w:szCs w:val="24"/>
        </w:rPr>
        <w:t>13</w:t>
      </w:r>
      <w:r w:rsidR="00A356A8" w:rsidRPr="00355735">
        <w:rPr>
          <w:sz w:val="24"/>
          <w:szCs w:val="24"/>
        </w:rPr>
        <w:t>.</w:t>
      </w:r>
      <w:r w:rsidR="00A356A8" w:rsidRPr="00355735">
        <w:rPr>
          <w:sz w:val="24"/>
          <w:szCs w:val="24"/>
        </w:rPr>
        <w:tab/>
        <w:t>All work necessary to complete the alteration of the subject crossing be</w:t>
      </w:r>
    </w:p>
    <w:p w14:paraId="1F157246" w14:textId="78382B39" w:rsidR="00A356A8" w:rsidRPr="00355735" w:rsidRDefault="00A356A8" w:rsidP="00A356A8">
      <w:pPr>
        <w:rPr>
          <w:sz w:val="24"/>
          <w:szCs w:val="24"/>
        </w:rPr>
      </w:pPr>
      <w:r w:rsidRPr="00355735">
        <w:rPr>
          <w:sz w:val="24"/>
          <w:szCs w:val="24"/>
        </w:rPr>
        <w:t xml:space="preserve">done in a manner satisfactory to this Commission on or before </w:t>
      </w:r>
      <w:r w:rsidR="00E96972" w:rsidRPr="00355735">
        <w:rPr>
          <w:sz w:val="24"/>
          <w:szCs w:val="24"/>
        </w:rPr>
        <w:t>December 31</w:t>
      </w:r>
      <w:r w:rsidR="00BA0B7D" w:rsidRPr="00355735">
        <w:rPr>
          <w:sz w:val="24"/>
          <w:szCs w:val="24"/>
        </w:rPr>
        <w:t>, 202</w:t>
      </w:r>
      <w:r w:rsidR="00355735" w:rsidRPr="00355735">
        <w:rPr>
          <w:sz w:val="24"/>
          <w:szCs w:val="24"/>
        </w:rPr>
        <w:t>2</w:t>
      </w:r>
      <w:r w:rsidRPr="00355735">
        <w:rPr>
          <w:sz w:val="24"/>
          <w:szCs w:val="24"/>
        </w:rPr>
        <w:t>, and that on or before said date, Pennsylvania Department of Transportation report to this Commission in</w:t>
      </w:r>
    </w:p>
    <w:p w14:paraId="14CDBC7A" w14:textId="77777777" w:rsidR="00A356A8" w:rsidRPr="00355735" w:rsidRDefault="00A356A8" w:rsidP="00A356A8">
      <w:pPr>
        <w:rPr>
          <w:sz w:val="24"/>
          <w:szCs w:val="24"/>
        </w:rPr>
      </w:pPr>
      <w:r w:rsidRPr="00355735">
        <w:rPr>
          <w:sz w:val="24"/>
          <w:szCs w:val="24"/>
        </w:rPr>
        <w:t>writing the date of actual completion of the work.</w:t>
      </w:r>
    </w:p>
    <w:p w14:paraId="33C44E04" w14:textId="77777777" w:rsidR="00A356A8" w:rsidRPr="00AE63F8" w:rsidRDefault="00A356A8" w:rsidP="00A356A8">
      <w:pPr>
        <w:ind w:firstLine="1440"/>
        <w:rPr>
          <w:sz w:val="24"/>
          <w:szCs w:val="24"/>
          <w:highlight w:val="red"/>
        </w:rPr>
      </w:pPr>
    </w:p>
    <w:p w14:paraId="716DE194" w14:textId="2D31AA90" w:rsidR="00A01215" w:rsidRPr="00355735" w:rsidRDefault="00BA0B7D" w:rsidP="00FF4DAF">
      <w:pPr>
        <w:ind w:firstLine="1440"/>
        <w:rPr>
          <w:sz w:val="24"/>
          <w:szCs w:val="24"/>
        </w:rPr>
      </w:pPr>
      <w:r w:rsidRPr="00355735">
        <w:rPr>
          <w:sz w:val="24"/>
          <w:szCs w:val="24"/>
        </w:rPr>
        <w:t>14</w:t>
      </w:r>
      <w:r w:rsidR="00A356A8" w:rsidRPr="00355735">
        <w:rPr>
          <w:sz w:val="24"/>
          <w:szCs w:val="24"/>
        </w:rPr>
        <w:t>.</w:t>
      </w:r>
      <w:r w:rsidR="00A356A8" w:rsidRPr="00355735">
        <w:rPr>
          <w:sz w:val="24"/>
          <w:szCs w:val="24"/>
        </w:rPr>
        <w:tab/>
      </w:r>
      <w:r w:rsidR="00E96972" w:rsidRPr="00355735">
        <w:rPr>
          <w:sz w:val="24"/>
          <w:szCs w:val="24"/>
        </w:rPr>
        <w:t>Pennsylvania Department of Transportation, at least thirty (30</w:t>
      </w:r>
      <w:r w:rsidR="00A356A8" w:rsidRPr="00355735">
        <w:rPr>
          <w:sz w:val="24"/>
          <w:szCs w:val="24"/>
        </w:rPr>
        <w:t>) days prior to the start of work, notify all parties in interest of the actual date on which work will begin.</w:t>
      </w:r>
    </w:p>
    <w:p w14:paraId="31FADCF9" w14:textId="77777777" w:rsidR="00A356A8" w:rsidRPr="00355735" w:rsidRDefault="00A356A8" w:rsidP="00A356A8">
      <w:pPr>
        <w:ind w:firstLine="1440"/>
        <w:rPr>
          <w:sz w:val="24"/>
          <w:szCs w:val="24"/>
        </w:rPr>
      </w:pPr>
    </w:p>
    <w:p w14:paraId="7FFC0369" w14:textId="77777777" w:rsidR="00A356A8" w:rsidRPr="00355735" w:rsidRDefault="00BA0B7D" w:rsidP="00A356A8">
      <w:pPr>
        <w:tabs>
          <w:tab w:val="num" w:pos="0"/>
        </w:tabs>
        <w:ind w:firstLine="1440"/>
        <w:rPr>
          <w:sz w:val="24"/>
          <w:szCs w:val="24"/>
        </w:rPr>
      </w:pPr>
      <w:r w:rsidRPr="00355735">
        <w:rPr>
          <w:sz w:val="24"/>
          <w:szCs w:val="24"/>
        </w:rPr>
        <w:t>15</w:t>
      </w:r>
      <w:r w:rsidR="00A356A8" w:rsidRPr="00355735">
        <w:rPr>
          <w:sz w:val="24"/>
          <w:szCs w:val="24"/>
        </w:rPr>
        <w:t>.</w:t>
      </w:r>
      <w:r w:rsidR="00A356A8" w:rsidRPr="00355735">
        <w:rPr>
          <w:sz w:val="24"/>
          <w:szCs w:val="24"/>
        </w:rPr>
        <w:tab/>
      </w:r>
      <w:r w:rsidR="00E96972" w:rsidRPr="00355735">
        <w:rPr>
          <w:sz w:val="24"/>
          <w:szCs w:val="24"/>
        </w:rPr>
        <w:t xml:space="preserve">Pennsylvania Department of Transportation </w:t>
      </w:r>
      <w:r w:rsidR="00A356A8" w:rsidRPr="00355735">
        <w:rPr>
          <w:sz w:val="24"/>
          <w:szCs w:val="24"/>
        </w:rPr>
        <w:t>pay all compensation for damages, if any, due to owners of property taken, injured, or destroyed by reason of the construction of the crossing in accordance with this Secretarial Letter.</w:t>
      </w:r>
    </w:p>
    <w:p w14:paraId="021BD3E0" w14:textId="77777777" w:rsidR="00A356A8" w:rsidRPr="00AE63F8" w:rsidRDefault="00A356A8" w:rsidP="00A356A8">
      <w:pPr>
        <w:ind w:firstLine="1440"/>
        <w:rPr>
          <w:sz w:val="24"/>
          <w:szCs w:val="24"/>
          <w:highlight w:val="red"/>
        </w:rPr>
      </w:pPr>
    </w:p>
    <w:p w14:paraId="009BEE41" w14:textId="77777777" w:rsidR="00A356A8" w:rsidRPr="00355735" w:rsidRDefault="00BA0B7D" w:rsidP="00A356A8">
      <w:pPr>
        <w:ind w:firstLine="1440"/>
        <w:rPr>
          <w:sz w:val="24"/>
          <w:szCs w:val="24"/>
        </w:rPr>
      </w:pPr>
      <w:r w:rsidRPr="00355735">
        <w:rPr>
          <w:sz w:val="24"/>
          <w:szCs w:val="24"/>
        </w:rPr>
        <w:t>16</w:t>
      </w:r>
      <w:r w:rsidR="00A356A8" w:rsidRPr="00355735">
        <w:rPr>
          <w:sz w:val="24"/>
          <w:szCs w:val="24"/>
        </w:rPr>
        <w:t>.</w:t>
      </w:r>
      <w:r w:rsidR="00A356A8" w:rsidRPr="00355735">
        <w:rPr>
          <w:sz w:val="24"/>
          <w:szCs w:val="24"/>
        </w:rPr>
        <w:tab/>
        <w:t xml:space="preserve">All costs which are to be reimbursed by the Department of Transportation consistent with this Secretarial Letter, shall be reimbursed pursuant to the provisions of </w:t>
      </w:r>
      <w:r w:rsidR="00685E55" w:rsidRPr="00355735">
        <w:rPr>
          <w:sz w:val="24"/>
          <w:szCs w:val="24"/>
        </w:rPr>
        <w:t xml:space="preserve">            23 </w:t>
      </w:r>
      <w:r w:rsidR="00A356A8" w:rsidRPr="00355735">
        <w:rPr>
          <w:sz w:val="24"/>
          <w:szCs w:val="24"/>
        </w:rPr>
        <w:t>C. F. R. Parts 140 and 646.  The aforesaid Federal reimbursement shall not supersede, delay or, in any manner, postpone the effect of any paragraph contained in this or any related Secretarial Letter or Order.</w:t>
      </w:r>
    </w:p>
    <w:p w14:paraId="33256C40" w14:textId="77777777" w:rsidR="00A356A8" w:rsidRPr="00AE63F8" w:rsidRDefault="00A356A8" w:rsidP="00355735">
      <w:pPr>
        <w:rPr>
          <w:sz w:val="24"/>
          <w:szCs w:val="24"/>
          <w:highlight w:val="red"/>
        </w:rPr>
      </w:pPr>
    </w:p>
    <w:p w14:paraId="3DB69D0E" w14:textId="0BD2A7F4" w:rsidR="00A356A8" w:rsidRPr="00355735" w:rsidRDefault="00BA0B7D" w:rsidP="00A356A8">
      <w:pPr>
        <w:tabs>
          <w:tab w:val="num" w:pos="0"/>
        </w:tabs>
        <w:ind w:firstLine="1440"/>
        <w:rPr>
          <w:sz w:val="24"/>
          <w:szCs w:val="24"/>
        </w:rPr>
      </w:pPr>
      <w:r w:rsidRPr="00355735">
        <w:rPr>
          <w:sz w:val="24"/>
          <w:szCs w:val="24"/>
        </w:rPr>
        <w:t>1</w:t>
      </w:r>
      <w:r w:rsidR="00355735" w:rsidRPr="00355735">
        <w:rPr>
          <w:sz w:val="24"/>
          <w:szCs w:val="24"/>
        </w:rPr>
        <w:t>7</w:t>
      </w:r>
      <w:r w:rsidR="00A356A8" w:rsidRPr="00355735">
        <w:rPr>
          <w:sz w:val="24"/>
          <w:szCs w:val="24"/>
        </w:rPr>
        <w:t>.</w:t>
      </w:r>
      <w:r w:rsidR="00A356A8" w:rsidRPr="00355735">
        <w:rPr>
          <w:sz w:val="24"/>
          <w:szCs w:val="24"/>
        </w:rPr>
        <w:tab/>
        <w:t xml:space="preserve">Upon completion of the construction of the proposed project, </w:t>
      </w:r>
      <w:r w:rsidR="00355735" w:rsidRPr="00355735">
        <w:rPr>
          <w:spacing w:val="-3"/>
          <w:sz w:val="24"/>
          <w:szCs w:val="24"/>
        </w:rPr>
        <w:t>Reading Blue Mountain and Northern Railroad Company</w:t>
      </w:r>
      <w:r w:rsidR="00355735" w:rsidRPr="00355735">
        <w:rPr>
          <w:sz w:val="24"/>
          <w:szCs w:val="24"/>
        </w:rPr>
        <w:t xml:space="preserve"> </w:t>
      </w:r>
      <w:r w:rsidR="00A356A8" w:rsidRPr="00355735">
        <w:rPr>
          <w:sz w:val="24"/>
          <w:szCs w:val="24"/>
        </w:rPr>
        <w:t>at its sole cost and expense, furnish all material and perform all work necessary thereafter to maintain its tracks, wire lines, and any other railroad facilities, existing or altered, located within the limits of the project.</w:t>
      </w:r>
    </w:p>
    <w:p w14:paraId="21B3F8B5" w14:textId="4E2AD143" w:rsidR="00A356A8" w:rsidRDefault="00A356A8" w:rsidP="00A356A8">
      <w:pPr>
        <w:tabs>
          <w:tab w:val="num" w:pos="0"/>
        </w:tabs>
        <w:ind w:firstLine="1440"/>
        <w:rPr>
          <w:sz w:val="24"/>
          <w:szCs w:val="24"/>
          <w:highlight w:val="red"/>
        </w:rPr>
      </w:pPr>
    </w:p>
    <w:p w14:paraId="5BAADDC4" w14:textId="450A8DA8" w:rsidR="0061049C" w:rsidRDefault="0061049C" w:rsidP="00A356A8">
      <w:pPr>
        <w:tabs>
          <w:tab w:val="num" w:pos="0"/>
        </w:tabs>
        <w:ind w:firstLine="1440"/>
        <w:rPr>
          <w:sz w:val="24"/>
          <w:szCs w:val="24"/>
          <w:highlight w:val="red"/>
        </w:rPr>
      </w:pPr>
    </w:p>
    <w:p w14:paraId="40E93D9F" w14:textId="77777777" w:rsidR="0061049C" w:rsidRPr="00AE63F8" w:rsidRDefault="0061049C" w:rsidP="00A356A8">
      <w:pPr>
        <w:tabs>
          <w:tab w:val="num" w:pos="0"/>
        </w:tabs>
        <w:ind w:firstLine="1440"/>
        <w:rPr>
          <w:sz w:val="24"/>
          <w:szCs w:val="24"/>
          <w:highlight w:val="red"/>
        </w:rPr>
      </w:pPr>
    </w:p>
    <w:p w14:paraId="1058EA55" w14:textId="684555A3" w:rsidR="00A356A8" w:rsidRPr="00355735" w:rsidRDefault="00BA0B7D" w:rsidP="0004770D">
      <w:pPr>
        <w:tabs>
          <w:tab w:val="num" w:pos="0"/>
        </w:tabs>
        <w:ind w:firstLine="1440"/>
        <w:rPr>
          <w:b/>
          <w:i/>
          <w:sz w:val="24"/>
          <w:szCs w:val="24"/>
        </w:rPr>
      </w:pPr>
      <w:r w:rsidRPr="00355735">
        <w:rPr>
          <w:sz w:val="24"/>
          <w:szCs w:val="24"/>
        </w:rPr>
        <w:lastRenderedPageBreak/>
        <w:t>1</w:t>
      </w:r>
      <w:r w:rsidR="00355735">
        <w:rPr>
          <w:sz w:val="24"/>
          <w:szCs w:val="24"/>
        </w:rPr>
        <w:t>8</w:t>
      </w:r>
      <w:r w:rsidR="00685E55" w:rsidRPr="00355735">
        <w:rPr>
          <w:sz w:val="24"/>
          <w:szCs w:val="24"/>
        </w:rPr>
        <w:t>.</w:t>
      </w:r>
      <w:r w:rsidR="00685E55" w:rsidRPr="00355735">
        <w:rPr>
          <w:sz w:val="24"/>
          <w:szCs w:val="24"/>
        </w:rPr>
        <w:tab/>
        <w:t>Upon completion of the construction of the proposed project, Pennsylvania Department of Transportation, at its sole cost and expense, furnish all material and perform all work necessary thereafter to maintain the</w:t>
      </w:r>
      <w:r w:rsidR="00685E55" w:rsidRPr="00355735">
        <w:t xml:space="preserve"> </w:t>
      </w:r>
      <w:r w:rsidR="00355735" w:rsidRPr="00355735">
        <w:rPr>
          <w:sz w:val="24"/>
          <w:szCs w:val="24"/>
        </w:rPr>
        <w:t>subject</w:t>
      </w:r>
      <w:r w:rsidR="00685E55" w:rsidRPr="00355735">
        <w:rPr>
          <w:sz w:val="24"/>
          <w:szCs w:val="24"/>
        </w:rPr>
        <w:t xml:space="preserve"> bridge, including the substructure</w:t>
      </w:r>
      <w:r w:rsidR="00C22182" w:rsidRPr="00355735">
        <w:rPr>
          <w:sz w:val="24"/>
          <w:szCs w:val="24"/>
        </w:rPr>
        <w:t>s</w:t>
      </w:r>
      <w:r w:rsidR="00685E55" w:rsidRPr="00355735">
        <w:rPr>
          <w:sz w:val="24"/>
          <w:szCs w:val="24"/>
        </w:rPr>
        <w:t>, superstructure</w:t>
      </w:r>
      <w:r w:rsidR="00C22182" w:rsidRPr="00355735">
        <w:rPr>
          <w:sz w:val="24"/>
          <w:szCs w:val="24"/>
        </w:rPr>
        <w:t>s</w:t>
      </w:r>
      <w:r w:rsidR="00685E55" w:rsidRPr="00355735">
        <w:rPr>
          <w:sz w:val="24"/>
          <w:szCs w:val="24"/>
        </w:rPr>
        <w:t xml:space="preserve">, roadway pavement, </w:t>
      </w:r>
      <w:r w:rsidR="007D1AFD" w:rsidRPr="00355735">
        <w:rPr>
          <w:sz w:val="24"/>
          <w:szCs w:val="24"/>
        </w:rPr>
        <w:t xml:space="preserve">bridge inspection </w:t>
      </w:r>
      <w:r w:rsidR="00685E55" w:rsidRPr="00355735">
        <w:rPr>
          <w:sz w:val="24"/>
          <w:szCs w:val="24"/>
        </w:rPr>
        <w:t>and the remainder of the project including the highway approaches, drainage facilities</w:t>
      </w:r>
      <w:r w:rsidR="0004770D" w:rsidRPr="00355735">
        <w:rPr>
          <w:sz w:val="24"/>
          <w:szCs w:val="24"/>
        </w:rPr>
        <w:t>, snow and ice removal and any other ancillary features of the improvement</w:t>
      </w:r>
      <w:r w:rsidR="00685E55" w:rsidRPr="00355735">
        <w:rPr>
          <w:sz w:val="24"/>
          <w:szCs w:val="24"/>
        </w:rPr>
        <w:t xml:space="preserve"> constructed herein, in accordance with the provisions of this Secretarial letter. </w:t>
      </w:r>
    </w:p>
    <w:p w14:paraId="3E2289A8" w14:textId="77777777" w:rsidR="00A356A8" w:rsidRPr="00AE63F8" w:rsidRDefault="00A356A8" w:rsidP="00A356A8">
      <w:pPr>
        <w:tabs>
          <w:tab w:val="num" w:pos="0"/>
        </w:tabs>
        <w:ind w:firstLine="1440"/>
        <w:rPr>
          <w:sz w:val="24"/>
          <w:szCs w:val="24"/>
          <w:highlight w:val="red"/>
        </w:rPr>
      </w:pPr>
    </w:p>
    <w:p w14:paraId="4E07D682" w14:textId="5709FB31" w:rsidR="00A356A8" w:rsidRPr="00355735" w:rsidRDefault="00355735" w:rsidP="00A356A8">
      <w:pPr>
        <w:tabs>
          <w:tab w:val="num" w:pos="0"/>
        </w:tabs>
        <w:ind w:firstLine="1440"/>
        <w:rPr>
          <w:sz w:val="24"/>
          <w:szCs w:val="24"/>
        </w:rPr>
      </w:pPr>
      <w:r>
        <w:rPr>
          <w:sz w:val="24"/>
          <w:szCs w:val="24"/>
        </w:rPr>
        <w:t>19</w:t>
      </w:r>
      <w:r w:rsidR="00A356A8" w:rsidRPr="00355735">
        <w:rPr>
          <w:sz w:val="24"/>
          <w:szCs w:val="24"/>
        </w:rPr>
        <w:t>.</w:t>
      </w:r>
      <w:r w:rsidR="00A356A8" w:rsidRPr="00355735">
        <w:rPr>
          <w:sz w:val="24"/>
          <w:szCs w:val="24"/>
        </w:rPr>
        <w:tab/>
        <w:t>Upon completion of the construction of the proposed project, each non-carrier public utility company and municipal authority, at its sole cost and expense, furnish all material and perform all work necessary thereafter to maintain its respective facilities, existing or altered, located within the limits of the improvement.</w:t>
      </w:r>
    </w:p>
    <w:p w14:paraId="42A85F10" w14:textId="77777777" w:rsidR="00355735" w:rsidRPr="00AE63F8" w:rsidRDefault="00355735" w:rsidP="00301DE8">
      <w:pPr>
        <w:tabs>
          <w:tab w:val="num" w:pos="0"/>
        </w:tabs>
        <w:rPr>
          <w:sz w:val="24"/>
          <w:szCs w:val="24"/>
          <w:highlight w:val="red"/>
        </w:rPr>
      </w:pPr>
    </w:p>
    <w:p w14:paraId="7CE6FE6F" w14:textId="6B566034" w:rsidR="00A356A8" w:rsidRPr="00355735" w:rsidRDefault="00C22182" w:rsidP="00A356A8">
      <w:pPr>
        <w:tabs>
          <w:tab w:val="num" w:pos="0"/>
        </w:tabs>
        <w:ind w:firstLine="1440"/>
        <w:rPr>
          <w:sz w:val="24"/>
          <w:szCs w:val="24"/>
        </w:rPr>
      </w:pPr>
      <w:r w:rsidRPr="00355735">
        <w:rPr>
          <w:sz w:val="24"/>
          <w:szCs w:val="24"/>
        </w:rPr>
        <w:t>2</w:t>
      </w:r>
      <w:r w:rsidR="00355735">
        <w:rPr>
          <w:sz w:val="24"/>
          <w:szCs w:val="24"/>
        </w:rPr>
        <w:t>0</w:t>
      </w:r>
      <w:r w:rsidR="00A356A8" w:rsidRPr="00355735">
        <w:rPr>
          <w:sz w:val="24"/>
          <w:szCs w:val="24"/>
        </w:rPr>
        <w:t>.</w:t>
      </w:r>
      <w:r w:rsidR="00A356A8" w:rsidRPr="00355735">
        <w:rPr>
          <w:sz w:val="24"/>
          <w:szCs w:val="24"/>
        </w:rPr>
        <w:tab/>
        <w:t>Upon completion of the work herein directed, and upon a written request by any party hereto, this proceeding be scheduled for a hearing at a time and a place assigned by this Commission, upon due notice to all parties, to receive evidence relative to the allocation of initial costs incurred, if any, by the non-carrier public utility companies and municipal authorities, and any other matters relevant to this proceeding.</w:t>
      </w:r>
    </w:p>
    <w:p w14:paraId="63D31D7B" w14:textId="77777777" w:rsidR="00952EBA" w:rsidRPr="00AE63F8" w:rsidRDefault="00952EBA" w:rsidP="00863F47">
      <w:pPr>
        <w:rPr>
          <w:sz w:val="24"/>
          <w:szCs w:val="24"/>
          <w:highlight w:val="red"/>
        </w:rPr>
      </w:pPr>
    </w:p>
    <w:p w14:paraId="351EDA5D" w14:textId="77777777" w:rsidR="00863F47" w:rsidRPr="00AE63F8" w:rsidRDefault="00863F47" w:rsidP="00863F47">
      <w:pPr>
        <w:ind w:firstLine="1440"/>
        <w:rPr>
          <w:sz w:val="24"/>
          <w:szCs w:val="24"/>
        </w:rPr>
      </w:pPr>
      <w:r w:rsidRPr="00AE63F8">
        <w:rPr>
          <w:sz w:val="24"/>
          <w:szCs w:val="24"/>
        </w:rPr>
        <w:t>The Parties are reminded that failure to comply with this or any Order or Secretarial Letter in this proceeding may result in an enforcement action seeking civil penalties and/or other sanctions pursuant to 66 Pa. C.S. § 3301.</w:t>
      </w:r>
    </w:p>
    <w:p w14:paraId="7BAC0416" w14:textId="77777777" w:rsidR="00863F47" w:rsidRPr="00AE63F8" w:rsidRDefault="00863F47" w:rsidP="00863F47">
      <w:pPr>
        <w:ind w:firstLine="1440"/>
        <w:rPr>
          <w:sz w:val="24"/>
          <w:szCs w:val="24"/>
        </w:rPr>
      </w:pPr>
    </w:p>
    <w:p w14:paraId="1125CC30" w14:textId="4BD15E62" w:rsidR="00863F47" w:rsidRPr="00AE63F8" w:rsidRDefault="00863F47" w:rsidP="00863F47">
      <w:pPr>
        <w:ind w:firstLine="1440"/>
        <w:rPr>
          <w:sz w:val="24"/>
          <w:szCs w:val="24"/>
        </w:rPr>
      </w:pPr>
      <w:r w:rsidRPr="00AE63F8">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AE63F8" w:rsidRPr="00AE63F8">
        <w:rPr>
          <w:iCs/>
          <w:sz w:val="24"/>
          <w:szCs w:val="24"/>
        </w:rPr>
        <w:t xml:space="preserve">400 North Street, Harrisburg, PA 17120, </w:t>
      </w:r>
      <w:r w:rsidRPr="00AE63F8">
        <w:rPr>
          <w:sz w:val="24"/>
          <w:szCs w:val="24"/>
        </w:rPr>
        <w:t xml:space="preserve">and must be filed within twenty (20) days, or if no timely request is made, the action will be deemed to be a final action of the Commission. </w:t>
      </w:r>
    </w:p>
    <w:p w14:paraId="7216FB37" w14:textId="77777777" w:rsidR="00863F47" w:rsidRPr="00AE63F8" w:rsidRDefault="00863F47" w:rsidP="00863F47">
      <w:pPr>
        <w:rPr>
          <w:sz w:val="24"/>
          <w:szCs w:val="24"/>
        </w:rPr>
      </w:pPr>
    </w:p>
    <w:p w14:paraId="76B06C81" w14:textId="77777777" w:rsidR="00863F47" w:rsidRPr="00AE63F8" w:rsidRDefault="00863F47" w:rsidP="00863F47">
      <w:pPr>
        <w:ind w:firstLine="1440"/>
        <w:rPr>
          <w:sz w:val="24"/>
          <w:szCs w:val="24"/>
        </w:rPr>
      </w:pPr>
      <w:r w:rsidRPr="00AE63F8">
        <w:rPr>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693F970F" w14:textId="163C5D75" w:rsidR="00863F47" w:rsidRPr="00AE63F8" w:rsidRDefault="00863F47" w:rsidP="00863F47">
      <w:pPr>
        <w:rPr>
          <w:sz w:val="24"/>
          <w:szCs w:val="24"/>
        </w:rPr>
      </w:pPr>
    </w:p>
    <w:p w14:paraId="47930094" w14:textId="3FF384FF" w:rsidR="00863F47" w:rsidRPr="00AE63F8" w:rsidRDefault="00863F47" w:rsidP="00863F47">
      <w:pPr>
        <w:rPr>
          <w:sz w:val="24"/>
          <w:szCs w:val="24"/>
        </w:rPr>
      </w:pPr>
    </w:p>
    <w:p w14:paraId="6D89F758" w14:textId="24DA0714" w:rsidR="00863F47" w:rsidRPr="00AE63F8" w:rsidRDefault="008402E9" w:rsidP="00863F47">
      <w:pPr>
        <w:ind w:left="3600" w:firstLine="720"/>
        <w:rPr>
          <w:sz w:val="24"/>
          <w:szCs w:val="24"/>
        </w:rPr>
      </w:pPr>
      <w:r>
        <w:rPr>
          <w:noProof/>
        </w:rPr>
        <w:drawing>
          <wp:anchor distT="0" distB="0" distL="114300" distR="114300" simplePos="0" relativeHeight="251659264" behindDoc="1" locked="0" layoutInCell="1" allowOverlap="1" wp14:anchorId="7699F59D" wp14:editId="78D0FA5B">
            <wp:simplePos x="0" y="0"/>
            <wp:positionH relativeFrom="column">
              <wp:posOffset>2657475</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F47" w:rsidRPr="00AE63F8">
        <w:rPr>
          <w:sz w:val="24"/>
          <w:szCs w:val="24"/>
        </w:rPr>
        <w:t>Very truly yours,</w:t>
      </w:r>
    </w:p>
    <w:p w14:paraId="60E2D30B" w14:textId="77777777" w:rsidR="00863F47" w:rsidRPr="00AE63F8" w:rsidRDefault="00863F47" w:rsidP="00863F47">
      <w:pPr>
        <w:rPr>
          <w:sz w:val="24"/>
          <w:szCs w:val="24"/>
        </w:rPr>
      </w:pPr>
    </w:p>
    <w:p w14:paraId="78C7325F" w14:textId="77777777" w:rsidR="00863F47" w:rsidRPr="00AE63F8" w:rsidRDefault="00863F47" w:rsidP="00863F47">
      <w:pPr>
        <w:rPr>
          <w:sz w:val="24"/>
          <w:szCs w:val="24"/>
        </w:rPr>
      </w:pPr>
      <w:bookmarkStart w:id="3" w:name="_GoBack"/>
      <w:bookmarkEnd w:id="3"/>
    </w:p>
    <w:p w14:paraId="0CE45D80" w14:textId="77777777" w:rsidR="00863F47" w:rsidRPr="00AE63F8" w:rsidRDefault="00863F47" w:rsidP="00863F47">
      <w:pPr>
        <w:rPr>
          <w:sz w:val="24"/>
          <w:szCs w:val="24"/>
        </w:rPr>
      </w:pPr>
    </w:p>
    <w:p w14:paraId="2FE3BC10" w14:textId="77777777" w:rsidR="00863F47" w:rsidRPr="00AE63F8" w:rsidRDefault="00863F47" w:rsidP="00863F47">
      <w:pPr>
        <w:outlineLvl w:val="0"/>
        <w:rPr>
          <w:sz w:val="24"/>
          <w:szCs w:val="24"/>
        </w:rPr>
      </w:pPr>
      <w:r w:rsidRPr="00AE63F8">
        <w:rPr>
          <w:sz w:val="24"/>
          <w:szCs w:val="24"/>
        </w:rPr>
        <w:tab/>
      </w:r>
      <w:r w:rsidRPr="00AE63F8">
        <w:rPr>
          <w:sz w:val="24"/>
          <w:szCs w:val="24"/>
        </w:rPr>
        <w:tab/>
      </w:r>
      <w:r w:rsidRPr="00AE63F8">
        <w:rPr>
          <w:sz w:val="24"/>
          <w:szCs w:val="24"/>
        </w:rPr>
        <w:tab/>
      </w:r>
      <w:r w:rsidRPr="00AE63F8">
        <w:rPr>
          <w:sz w:val="24"/>
          <w:szCs w:val="24"/>
        </w:rPr>
        <w:tab/>
      </w:r>
      <w:r w:rsidRPr="00AE63F8">
        <w:rPr>
          <w:sz w:val="24"/>
          <w:szCs w:val="24"/>
        </w:rPr>
        <w:tab/>
      </w:r>
      <w:r w:rsidRPr="00AE63F8">
        <w:rPr>
          <w:sz w:val="24"/>
          <w:szCs w:val="24"/>
        </w:rPr>
        <w:tab/>
        <w:t>Rosemary Chiavetta</w:t>
      </w:r>
    </w:p>
    <w:p w14:paraId="4EB26D01" w14:textId="77777777" w:rsidR="00863F47" w:rsidRPr="00192A2C" w:rsidRDefault="00863F47" w:rsidP="00863F47">
      <w:pPr>
        <w:rPr>
          <w:sz w:val="24"/>
          <w:szCs w:val="24"/>
        </w:rPr>
      </w:pPr>
      <w:r w:rsidRPr="00AE63F8">
        <w:rPr>
          <w:sz w:val="24"/>
          <w:szCs w:val="24"/>
        </w:rPr>
        <w:tab/>
      </w:r>
      <w:r w:rsidRPr="00AE63F8">
        <w:rPr>
          <w:sz w:val="24"/>
          <w:szCs w:val="24"/>
        </w:rPr>
        <w:tab/>
      </w:r>
      <w:r w:rsidRPr="00AE63F8">
        <w:rPr>
          <w:sz w:val="24"/>
          <w:szCs w:val="24"/>
        </w:rPr>
        <w:tab/>
      </w:r>
      <w:r w:rsidRPr="00AE63F8">
        <w:rPr>
          <w:sz w:val="24"/>
          <w:szCs w:val="24"/>
        </w:rPr>
        <w:tab/>
      </w:r>
      <w:r w:rsidRPr="00AE63F8">
        <w:rPr>
          <w:sz w:val="24"/>
          <w:szCs w:val="24"/>
        </w:rPr>
        <w:tab/>
      </w:r>
      <w:r w:rsidRPr="00AE63F8">
        <w:rPr>
          <w:sz w:val="24"/>
          <w:szCs w:val="24"/>
        </w:rPr>
        <w:tab/>
        <w:t>Secretary</w:t>
      </w:r>
    </w:p>
    <w:p w14:paraId="2E0CAC3C" w14:textId="77777777" w:rsidR="00863F47" w:rsidRDefault="00863F47" w:rsidP="001824AB">
      <w:pPr>
        <w:ind w:firstLine="1440"/>
        <w:rPr>
          <w:sz w:val="24"/>
          <w:szCs w:val="24"/>
          <w:highlight w:val="red"/>
        </w:rPr>
      </w:pPr>
    </w:p>
    <w:p w14:paraId="373850B7" w14:textId="77777777" w:rsidR="00863F47" w:rsidRDefault="00863F47" w:rsidP="001824AB">
      <w:pPr>
        <w:ind w:firstLine="1440"/>
        <w:rPr>
          <w:sz w:val="24"/>
          <w:szCs w:val="24"/>
          <w:highlight w:val="red"/>
        </w:rPr>
      </w:pPr>
    </w:p>
    <w:p w14:paraId="067D4AEF" w14:textId="77777777" w:rsidR="00863F47" w:rsidRDefault="00863F47" w:rsidP="001824AB">
      <w:pPr>
        <w:ind w:firstLine="1440"/>
        <w:rPr>
          <w:sz w:val="24"/>
          <w:szCs w:val="24"/>
          <w:highlight w:val="red"/>
        </w:rPr>
      </w:pPr>
    </w:p>
    <w:p w14:paraId="0FB06D1F"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E6184" w14:textId="77777777" w:rsidR="00A379D4" w:rsidRDefault="00A379D4">
      <w:r>
        <w:separator/>
      </w:r>
    </w:p>
  </w:endnote>
  <w:endnote w:type="continuationSeparator" w:id="0">
    <w:p w14:paraId="6F8E28BD" w14:textId="77777777" w:rsidR="00A379D4" w:rsidRDefault="00A3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6E41"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5B038" w14:textId="77777777" w:rsidR="002E40EC" w:rsidRDefault="002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E0E17" w14:textId="77777777" w:rsidR="002E40EC" w:rsidRDefault="002E40EC"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503">
      <w:rPr>
        <w:rStyle w:val="PageNumber"/>
        <w:noProof/>
      </w:rPr>
      <w:t>5</w:t>
    </w:r>
    <w:r>
      <w:rPr>
        <w:rStyle w:val="PageNumber"/>
      </w:rPr>
      <w:fldChar w:fldCharType="end"/>
    </w:r>
  </w:p>
  <w:p w14:paraId="2BCF66D7" w14:textId="77777777" w:rsidR="002E40EC" w:rsidRDefault="002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2F4D9" w14:textId="77777777" w:rsidR="00A379D4" w:rsidRDefault="00A379D4">
      <w:r>
        <w:separator/>
      </w:r>
    </w:p>
  </w:footnote>
  <w:footnote w:type="continuationSeparator" w:id="0">
    <w:p w14:paraId="619B288B" w14:textId="77777777" w:rsidR="00A379D4" w:rsidRDefault="00A37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F7B37"/>
    <w:multiLevelType w:val="hybridMultilevel"/>
    <w:tmpl w:val="1F369F3E"/>
    <w:lvl w:ilvl="0" w:tplc="0C1019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17C6502"/>
    <w:multiLevelType w:val="hybridMultilevel"/>
    <w:tmpl w:val="B39AB340"/>
    <w:lvl w:ilvl="0" w:tplc="0409000F">
      <w:start w:val="1"/>
      <w:numFmt w:val="decimal"/>
      <w:lvlText w:val="%1."/>
      <w:lvlJc w:val="left"/>
      <w:pPr>
        <w:ind w:left="207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6837"/>
    <w:rsid w:val="000071EB"/>
    <w:rsid w:val="00010C55"/>
    <w:rsid w:val="00010E6A"/>
    <w:rsid w:val="00011351"/>
    <w:rsid w:val="000147BA"/>
    <w:rsid w:val="00015061"/>
    <w:rsid w:val="00015316"/>
    <w:rsid w:val="00015C39"/>
    <w:rsid w:val="00016CCA"/>
    <w:rsid w:val="00026FBE"/>
    <w:rsid w:val="00030A0A"/>
    <w:rsid w:val="00030B17"/>
    <w:rsid w:val="00031EC0"/>
    <w:rsid w:val="0003355F"/>
    <w:rsid w:val="00034CD2"/>
    <w:rsid w:val="0003541F"/>
    <w:rsid w:val="00037377"/>
    <w:rsid w:val="0003759B"/>
    <w:rsid w:val="00037B63"/>
    <w:rsid w:val="000430F5"/>
    <w:rsid w:val="0004405D"/>
    <w:rsid w:val="00045AB0"/>
    <w:rsid w:val="00046193"/>
    <w:rsid w:val="0004770D"/>
    <w:rsid w:val="0005182F"/>
    <w:rsid w:val="00053B05"/>
    <w:rsid w:val="00055CE0"/>
    <w:rsid w:val="000561B1"/>
    <w:rsid w:val="000564AA"/>
    <w:rsid w:val="0006050C"/>
    <w:rsid w:val="00060EA1"/>
    <w:rsid w:val="000619AE"/>
    <w:rsid w:val="0006267B"/>
    <w:rsid w:val="00063CDD"/>
    <w:rsid w:val="00066B8A"/>
    <w:rsid w:val="0007051E"/>
    <w:rsid w:val="000713D9"/>
    <w:rsid w:val="000714B1"/>
    <w:rsid w:val="00071638"/>
    <w:rsid w:val="00072985"/>
    <w:rsid w:val="00072D8A"/>
    <w:rsid w:val="00073895"/>
    <w:rsid w:val="00075E5C"/>
    <w:rsid w:val="00077A83"/>
    <w:rsid w:val="0008316A"/>
    <w:rsid w:val="0008434B"/>
    <w:rsid w:val="00084A7B"/>
    <w:rsid w:val="000875CE"/>
    <w:rsid w:val="00090B8C"/>
    <w:rsid w:val="00093AB4"/>
    <w:rsid w:val="00094209"/>
    <w:rsid w:val="00094FDC"/>
    <w:rsid w:val="000955C7"/>
    <w:rsid w:val="00095F48"/>
    <w:rsid w:val="000A0678"/>
    <w:rsid w:val="000A1264"/>
    <w:rsid w:val="000A406A"/>
    <w:rsid w:val="000A6FB3"/>
    <w:rsid w:val="000B025F"/>
    <w:rsid w:val="000B1131"/>
    <w:rsid w:val="000B2348"/>
    <w:rsid w:val="000B47B8"/>
    <w:rsid w:val="000B5743"/>
    <w:rsid w:val="000B60C7"/>
    <w:rsid w:val="000C10D3"/>
    <w:rsid w:val="000C18E3"/>
    <w:rsid w:val="000C1DC1"/>
    <w:rsid w:val="000C2BCE"/>
    <w:rsid w:val="000C4048"/>
    <w:rsid w:val="000D0DE7"/>
    <w:rsid w:val="000D2280"/>
    <w:rsid w:val="000D3A5F"/>
    <w:rsid w:val="000D4AED"/>
    <w:rsid w:val="000D4C91"/>
    <w:rsid w:val="000D4E1B"/>
    <w:rsid w:val="000E05C2"/>
    <w:rsid w:val="000E0958"/>
    <w:rsid w:val="000E1B70"/>
    <w:rsid w:val="000E4134"/>
    <w:rsid w:val="000E60F2"/>
    <w:rsid w:val="000E62BD"/>
    <w:rsid w:val="000F51EE"/>
    <w:rsid w:val="0010180D"/>
    <w:rsid w:val="00101FDB"/>
    <w:rsid w:val="001071FB"/>
    <w:rsid w:val="0011084B"/>
    <w:rsid w:val="00111ECE"/>
    <w:rsid w:val="0012013E"/>
    <w:rsid w:val="00124616"/>
    <w:rsid w:val="00124BBD"/>
    <w:rsid w:val="00125375"/>
    <w:rsid w:val="00126DAB"/>
    <w:rsid w:val="00127ACC"/>
    <w:rsid w:val="00127C37"/>
    <w:rsid w:val="00137143"/>
    <w:rsid w:val="00137FB7"/>
    <w:rsid w:val="001403F9"/>
    <w:rsid w:val="00141572"/>
    <w:rsid w:val="0014158F"/>
    <w:rsid w:val="00142B07"/>
    <w:rsid w:val="00147241"/>
    <w:rsid w:val="001530E9"/>
    <w:rsid w:val="001539ED"/>
    <w:rsid w:val="00156602"/>
    <w:rsid w:val="00156D3C"/>
    <w:rsid w:val="00157A6E"/>
    <w:rsid w:val="00160259"/>
    <w:rsid w:val="001613D1"/>
    <w:rsid w:val="00161CAB"/>
    <w:rsid w:val="001664B1"/>
    <w:rsid w:val="00170634"/>
    <w:rsid w:val="00171381"/>
    <w:rsid w:val="00171FEB"/>
    <w:rsid w:val="00172A5E"/>
    <w:rsid w:val="001745A9"/>
    <w:rsid w:val="00175E7B"/>
    <w:rsid w:val="00176385"/>
    <w:rsid w:val="00177398"/>
    <w:rsid w:val="001824AB"/>
    <w:rsid w:val="00187646"/>
    <w:rsid w:val="00190DC8"/>
    <w:rsid w:val="00192A2C"/>
    <w:rsid w:val="00196102"/>
    <w:rsid w:val="00196882"/>
    <w:rsid w:val="001A2826"/>
    <w:rsid w:val="001A44F2"/>
    <w:rsid w:val="001A47DF"/>
    <w:rsid w:val="001A50D3"/>
    <w:rsid w:val="001A6278"/>
    <w:rsid w:val="001A6550"/>
    <w:rsid w:val="001A68B9"/>
    <w:rsid w:val="001A6CC5"/>
    <w:rsid w:val="001B158B"/>
    <w:rsid w:val="001B1F77"/>
    <w:rsid w:val="001B2039"/>
    <w:rsid w:val="001B3416"/>
    <w:rsid w:val="001B6BE3"/>
    <w:rsid w:val="001C0448"/>
    <w:rsid w:val="001C13D7"/>
    <w:rsid w:val="001C2C7B"/>
    <w:rsid w:val="001D0CC4"/>
    <w:rsid w:val="001D3140"/>
    <w:rsid w:val="001D346E"/>
    <w:rsid w:val="001D4542"/>
    <w:rsid w:val="001D4861"/>
    <w:rsid w:val="001D6E3B"/>
    <w:rsid w:val="001E176C"/>
    <w:rsid w:val="001E2779"/>
    <w:rsid w:val="001E3BA9"/>
    <w:rsid w:val="001E470A"/>
    <w:rsid w:val="001E4C1D"/>
    <w:rsid w:val="001E587C"/>
    <w:rsid w:val="001E5CE3"/>
    <w:rsid w:val="001E60D6"/>
    <w:rsid w:val="001E7044"/>
    <w:rsid w:val="001F3F5C"/>
    <w:rsid w:val="001F727E"/>
    <w:rsid w:val="00200257"/>
    <w:rsid w:val="00205048"/>
    <w:rsid w:val="00205ACE"/>
    <w:rsid w:val="00210E91"/>
    <w:rsid w:val="00214CBB"/>
    <w:rsid w:val="002158EA"/>
    <w:rsid w:val="00221D08"/>
    <w:rsid w:val="00224F82"/>
    <w:rsid w:val="002255B4"/>
    <w:rsid w:val="00227FFD"/>
    <w:rsid w:val="00230005"/>
    <w:rsid w:val="0023318A"/>
    <w:rsid w:val="00233F78"/>
    <w:rsid w:val="002351E3"/>
    <w:rsid w:val="00237620"/>
    <w:rsid w:val="00237D95"/>
    <w:rsid w:val="00240EFC"/>
    <w:rsid w:val="00244440"/>
    <w:rsid w:val="00245720"/>
    <w:rsid w:val="00251056"/>
    <w:rsid w:val="00252B1A"/>
    <w:rsid w:val="00253380"/>
    <w:rsid w:val="00253BDD"/>
    <w:rsid w:val="00254A63"/>
    <w:rsid w:val="00260BC1"/>
    <w:rsid w:val="00260F30"/>
    <w:rsid w:val="00273B6E"/>
    <w:rsid w:val="0027407B"/>
    <w:rsid w:val="00274740"/>
    <w:rsid w:val="00275992"/>
    <w:rsid w:val="00275C2F"/>
    <w:rsid w:val="00280292"/>
    <w:rsid w:val="00281E76"/>
    <w:rsid w:val="00283616"/>
    <w:rsid w:val="00284B64"/>
    <w:rsid w:val="00286C9C"/>
    <w:rsid w:val="00287092"/>
    <w:rsid w:val="00293FB1"/>
    <w:rsid w:val="0029510F"/>
    <w:rsid w:val="0029592D"/>
    <w:rsid w:val="002959EC"/>
    <w:rsid w:val="00297ED4"/>
    <w:rsid w:val="002A3217"/>
    <w:rsid w:val="002A4A86"/>
    <w:rsid w:val="002A4B43"/>
    <w:rsid w:val="002A5709"/>
    <w:rsid w:val="002A6489"/>
    <w:rsid w:val="002B3016"/>
    <w:rsid w:val="002B4B41"/>
    <w:rsid w:val="002B4EB5"/>
    <w:rsid w:val="002B5B06"/>
    <w:rsid w:val="002B5D35"/>
    <w:rsid w:val="002B5D5F"/>
    <w:rsid w:val="002C047F"/>
    <w:rsid w:val="002C2CA6"/>
    <w:rsid w:val="002C3ECD"/>
    <w:rsid w:val="002C7A3F"/>
    <w:rsid w:val="002D04E3"/>
    <w:rsid w:val="002D27C1"/>
    <w:rsid w:val="002D3104"/>
    <w:rsid w:val="002D35C8"/>
    <w:rsid w:val="002D61E9"/>
    <w:rsid w:val="002D7456"/>
    <w:rsid w:val="002E0939"/>
    <w:rsid w:val="002E1348"/>
    <w:rsid w:val="002E27A6"/>
    <w:rsid w:val="002E40EC"/>
    <w:rsid w:val="002E6D93"/>
    <w:rsid w:val="002E750F"/>
    <w:rsid w:val="002F7C15"/>
    <w:rsid w:val="00301790"/>
    <w:rsid w:val="00301DE8"/>
    <w:rsid w:val="0030472B"/>
    <w:rsid w:val="00312CE2"/>
    <w:rsid w:val="0031501A"/>
    <w:rsid w:val="0031651E"/>
    <w:rsid w:val="00317EE0"/>
    <w:rsid w:val="00320B2D"/>
    <w:rsid w:val="00321002"/>
    <w:rsid w:val="00323400"/>
    <w:rsid w:val="0032392D"/>
    <w:rsid w:val="003243E9"/>
    <w:rsid w:val="003244DD"/>
    <w:rsid w:val="0033045C"/>
    <w:rsid w:val="00330D1D"/>
    <w:rsid w:val="00332221"/>
    <w:rsid w:val="00335C2A"/>
    <w:rsid w:val="00337002"/>
    <w:rsid w:val="00340D9C"/>
    <w:rsid w:val="003418E4"/>
    <w:rsid w:val="00342420"/>
    <w:rsid w:val="0034495A"/>
    <w:rsid w:val="00344E4E"/>
    <w:rsid w:val="00345AC0"/>
    <w:rsid w:val="00346B2F"/>
    <w:rsid w:val="00351CC3"/>
    <w:rsid w:val="00353431"/>
    <w:rsid w:val="00353738"/>
    <w:rsid w:val="00353C62"/>
    <w:rsid w:val="00355735"/>
    <w:rsid w:val="003577BF"/>
    <w:rsid w:val="00362B97"/>
    <w:rsid w:val="0036315A"/>
    <w:rsid w:val="00364F9E"/>
    <w:rsid w:val="00365C49"/>
    <w:rsid w:val="003663FE"/>
    <w:rsid w:val="00366C03"/>
    <w:rsid w:val="00367681"/>
    <w:rsid w:val="003676A7"/>
    <w:rsid w:val="00371A76"/>
    <w:rsid w:val="00375FFC"/>
    <w:rsid w:val="00377E14"/>
    <w:rsid w:val="00380892"/>
    <w:rsid w:val="003813B6"/>
    <w:rsid w:val="00384721"/>
    <w:rsid w:val="00387708"/>
    <w:rsid w:val="00387B7C"/>
    <w:rsid w:val="00391CB5"/>
    <w:rsid w:val="00394F31"/>
    <w:rsid w:val="00395347"/>
    <w:rsid w:val="00397108"/>
    <w:rsid w:val="003972B7"/>
    <w:rsid w:val="003A2565"/>
    <w:rsid w:val="003A54C5"/>
    <w:rsid w:val="003A7D50"/>
    <w:rsid w:val="003A7F2B"/>
    <w:rsid w:val="003B037C"/>
    <w:rsid w:val="003B115F"/>
    <w:rsid w:val="003B47CB"/>
    <w:rsid w:val="003B6CFE"/>
    <w:rsid w:val="003B7C9A"/>
    <w:rsid w:val="003C3325"/>
    <w:rsid w:val="003C343F"/>
    <w:rsid w:val="003C5041"/>
    <w:rsid w:val="003D2AE2"/>
    <w:rsid w:val="003D55A9"/>
    <w:rsid w:val="003D6D48"/>
    <w:rsid w:val="003D71B2"/>
    <w:rsid w:val="003D7AFB"/>
    <w:rsid w:val="003E0343"/>
    <w:rsid w:val="003E0B6D"/>
    <w:rsid w:val="003E7915"/>
    <w:rsid w:val="003E7AE7"/>
    <w:rsid w:val="003F05D3"/>
    <w:rsid w:val="003F14B6"/>
    <w:rsid w:val="00400BB6"/>
    <w:rsid w:val="0040203E"/>
    <w:rsid w:val="00403C1F"/>
    <w:rsid w:val="00404861"/>
    <w:rsid w:val="00404DCC"/>
    <w:rsid w:val="00404F38"/>
    <w:rsid w:val="004055A1"/>
    <w:rsid w:val="0040579A"/>
    <w:rsid w:val="0041080F"/>
    <w:rsid w:val="00411E33"/>
    <w:rsid w:val="0041375C"/>
    <w:rsid w:val="00413A2B"/>
    <w:rsid w:val="00413FB5"/>
    <w:rsid w:val="0041589C"/>
    <w:rsid w:val="00420471"/>
    <w:rsid w:val="0042422E"/>
    <w:rsid w:val="00424CBF"/>
    <w:rsid w:val="00425B2E"/>
    <w:rsid w:val="00426121"/>
    <w:rsid w:val="0043041C"/>
    <w:rsid w:val="004317A7"/>
    <w:rsid w:val="00431DC7"/>
    <w:rsid w:val="00432662"/>
    <w:rsid w:val="00436C49"/>
    <w:rsid w:val="00442E76"/>
    <w:rsid w:val="0044775F"/>
    <w:rsid w:val="00450EB4"/>
    <w:rsid w:val="00451A7D"/>
    <w:rsid w:val="0045409C"/>
    <w:rsid w:val="00454308"/>
    <w:rsid w:val="0045471B"/>
    <w:rsid w:val="00454B2B"/>
    <w:rsid w:val="0045623E"/>
    <w:rsid w:val="00460731"/>
    <w:rsid w:val="004627DA"/>
    <w:rsid w:val="00462A88"/>
    <w:rsid w:val="004642EE"/>
    <w:rsid w:val="00466196"/>
    <w:rsid w:val="0047667E"/>
    <w:rsid w:val="00476A43"/>
    <w:rsid w:val="00476C39"/>
    <w:rsid w:val="00477BDB"/>
    <w:rsid w:val="00482ADB"/>
    <w:rsid w:val="004857A6"/>
    <w:rsid w:val="0048599B"/>
    <w:rsid w:val="00486311"/>
    <w:rsid w:val="004876C2"/>
    <w:rsid w:val="004970A7"/>
    <w:rsid w:val="00497D7A"/>
    <w:rsid w:val="004A1B3A"/>
    <w:rsid w:val="004A24BF"/>
    <w:rsid w:val="004A7444"/>
    <w:rsid w:val="004B162C"/>
    <w:rsid w:val="004B238F"/>
    <w:rsid w:val="004B6C37"/>
    <w:rsid w:val="004B7A94"/>
    <w:rsid w:val="004C393E"/>
    <w:rsid w:val="004C4F34"/>
    <w:rsid w:val="004C5C96"/>
    <w:rsid w:val="004C658A"/>
    <w:rsid w:val="004C70A8"/>
    <w:rsid w:val="004D3860"/>
    <w:rsid w:val="004D7906"/>
    <w:rsid w:val="004E6A00"/>
    <w:rsid w:val="004F476C"/>
    <w:rsid w:val="004F7067"/>
    <w:rsid w:val="004F7EC9"/>
    <w:rsid w:val="00501D41"/>
    <w:rsid w:val="005027EB"/>
    <w:rsid w:val="00503ECF"/>
    <w:rsid w:val="00506AA2"/>
    <w:rsid w:val="00515D7B"/>
    <w:rsid w:val="00520F27"/>
    <w:rsid w:val="00520FD6"/>
    <w:rsid w:val="00521AE4"/>
    <w:rsid w:val="00525D79"/>
    <w:rsid w:val="005307B2"/>
    <w:rsid w:val="005332F8"/>
    <w:rsid w:val="00534C44"/>
    <w:rsid w:val="00535C9C"/>
    <w:rsid w:val="005369E5"/>
    <w:rsid w:val="005369F6"/>
    <w:rsid w:val="00536DEB"/>
    <w:rsid w:val="00540233"/>
    <w:rsid w:val="00541427"/>
    <w:rsid w:val="0054212A"/>
    <w:rsid w:val="00542213"/>
    <w:rsid w:val="00542472"/>
    <w:rsid w:val="00542C4A"/>
    <w:rsid w:val="00543ADC"/>
    <w:rsid w:val="00546C8D"/>
    <w:rsid w:val="00550068"/>
    <w:rsid w:val="0055052A"/>
    <w:rsid w:val="00550989"/>
    <w:rsid w:val="00552915"/>
    <w:rsid w:val="005534AF"/>
    <w:rsid w:val="00557790"/>
    <w:rsid w:val="00561B68"/>
    <w:rsid w:val="00566951"/>
    <w:rsid w:val="00567127"/>
    <w:rsid w:val="00571D03"/>
    <w:rsid w:val="00571E59"/>
    <w:rsid w:val="0057258D"/>
    <w:rsid w:val="00574711"/>
    <w:rsid w:val="0057486E"/>
    <w:rsid w:val="005767E2"/>
    <w:rsid w:val="00576955"/>
    <w:rsid w:val="00580731"/>
    <w:rsid w:val="005811B8"/>
    <w:rsid w:val="00581C23"/>
    <w:rsid w:val="00583D17"/>
    <w:rsid w:val="00584A2F"/>
    <w:rsid w:val="00584E15"/>
    <w:rsid w:val="005853A6"/>
    <w:rsid w:val="00586054"/>
    <w:rsid w:val="00596986"/>
    <w:rsid w:val="005976B9"/>
    <w:rsid w:val="00597953"/>
    <w:rsid w:val="00597B7E"/>
    <w:rsid w:val="00597C86"/>
    <w:rsid w:val="005A0071"/>
    <w:rsid w:val="005A3306"/>
    <w:rsid w:val="005A3F97"/>
    <w:rsid w:val="005A42D7"/>
    <w:rsid w:val="005A5636"/>
    <w:rsid w:val="005A613A"/>
    <w:rsid w:val="005B11AD"/>
    <w:rsid w:val="005B2E31"/>
    <w:rsid w:val="005B39B9"/>
    <w:rsid w:val="005B6FA1"/>
    <w:rsid w:val="005C163C"/>
    <w:rsid w:val="005C50E3"/>
    <w:rsid w:val="005C5B1D"/>
    <w:rsid w:val="005D153A"/>
    <w:rsid w:val="005D411B"/>
    <w:rsid w:val="005D63B1"/>
    <w:rsid w:val="005D7931"/>
    <w:rsid w:val="005D7F61"/>
    <w:rsid w:val="005E3401"/>
    <w:rsid w:val="005E4D85"/>
    <w:rsid w:val="005F0832"/>
    <w:rsid w:val="005F15CB"/>
    <w:rsid w:val="005F234F"/>
    <w:rsid w:val="00602D43"/>
    <w:rsid w:val="00605F60"/>
    <w:rsid w:val="0060785B"/>
    <w:rsid w:val="0061049C"/>
    <w:rsid w:val="0061162D"/>
    <w:rsid w:val="0061416E"/>
    <w:rsid w:val="0061712A"/>
    <w:rsid w:val="00621089"/>
    <w:rsid w:val="00621601"/>
    <w:rsid w:val="00621922"/>
    <w:rsid w:val="006241A6"/>
    <w:rsid w:val="00632D0E"/>
    <w:rsid w:val="006341D5"/>
    <w:rsid w:val="006436EB"/>
    <w:rsid w:val="00646BB1"/>
    <w:rsid w:val="00646CDD"/>
    <w:rsid w:val="006509A2"/>
    <w:rsid w:val="00653A73"/>
    <w:rsid w:val="00653F91"/>
    <w:rsid w:val="006550BD"/>
    <w:rsid w:val="0065527D"/>
    <w:rsid w:val="00660852"/>
    <w:rsid w:val="00660F34"/>
    <w:rsid w:val="00661700"/>
    <w:rsid w:val="00663347"/>
    <w:rsid w:val="006635BD"/>
    <w:rsid w:val="0066742B"/>
    <w:rsid w:val="00670B4B"/>
    <w:rsid w:val="00672288"/>
    <w:rsid w:val="006748C1"/>
    <w:rsid w:val="00675908"/>
    <w:rsid w:val="00677C76"/>
    <w:rsid w:val="00682B69"/>
    <w:rsid w:val="0068335B"/>
    <w:rsid w:val="00684D34"/>
    <w:rsid w:val="00685E55"/>
    <w:rsid w:val="006955DF"/>
    <w:rsid w:val="00696171"/>
    <w:rsid w:val="0069694A"/>
    <w:rsid w:val="00696FF0"/>
    <w:rsid w:val="006A1896"/>
    <w:rsid w:val="006A1F25"/>
    <w:rsid w:val="006A2BE6"/>
    <w:rsid w:val="006A5CCE"/>
    <w:rsid w:val="006B2B19"/>
    <w:rsid w:val="006B4405"/>
    <w:rsid w:val="006B4F8F"/>
    <w:rsid w:val="006B597D"/>
    <w:rsid w:val="006B6878"/>
    <w:rsid w:val="006B76AE"/>
    <w:rsid w:val="006C18AF"/>
    <w:rsid w:val="006C1C94"/>
    <w:rsid w:val="006C1E4E"/>
    <w:rsid w:val="006C2EC2"/>
    <w:rsid w:val="006C3593"/>
    <w:rsid w:val="006D2B76"/>
    <w:rsid w:val="006D3D9E"/>
    <w:rsid w:val="006E16CE"/>
    <w:rsid w:val="006E6B74"/>
    <w:rsid w:val="006F350C"/>
    <w:rsid w:val="006F3D19"/>
    <w:rsid w:val="006F4495"/>
    <w:rsid w:val="006F70AC"/>
    <w:rsid w:val="007004AA"/>
    <w:rsid w:val="00702799"/>
    <w:rsid w:val="0070777C"/>
    <w:rsid w:val="007136CD"/>
    <w:rsid w:val="007152C6"/>
    <w:rsid w:val="00716A9A"/>
    <w:rsid w:val="0071765F"/>
    <w:rsid w:val="007201F1"/>
    <w:rsid w:val="007216F8"/>
    <w:rsid w:val="00722AA4"/>
    <w:rsid w:val="007239D8"/>
    <w:rsid w:val="00723C5E"/>
    <w:rsid w:val="00730E02"/>
    <w:rsid w:val="00736F8C"/>
    <w:rsid w:val="007534D9"/>
    <w:rsid w:val="007542C5"/>
    <w:rsid w:val="0075702D"/>
    <w:rsid w:val="00757635"/>
    <w:rsid w:val="00762D87"/>
    <w:rsid w:val="007630AF"/>
    <w:rsid w:val="007656DA"/>
    <w:rsid w:val="00766D6F"/>
    <w:rsid w:val="007708C5"/>
    <w:rsid w:val="00770EFA"/>
    <w:rsid w:val="00771DF7"/>
    <w:rsid w:val="007747FC"/>
    <w:rsid w:val="00775A7B"/>
    <w:rsid w:val="00776311"/>
    <w:rsid w:val="00776752"/>
    <w:rsid w:val="00776A66"/>
    <w:rsid w:val="007800CF"/>
    <w:rsid w:val="007827B2"/>
    <w:rsid w:val="00783873"/>
    <w:rsid w:val="00783D5C"/>
    <w:rsid w:val="00784810"/>
    <w:rsid w:val="007920DE"/>
    <w:rsid w:val="007941F6"/>
    <w:rsid w:val="007A009D"/>
    <w:rsid w:val="007A69B3"/>
    <w:rsid w:val="007A75DA"/>
    <w:rsid w:val="007B10CF"/>
    <w:rsid w:val="007B124B"/>
    <w:rsid w:val="007B3B68"/>
    <w:rsid w:val="007B4428"/>
    <w:rsid w:val="007B4FB2"/>
    <w:rsid w:val="007B6415"/>
    <w:rsid w:val="007C1C38"/>
    <w:rsid w:val="007C3048"/>
    <w:rsid w:val="007C387F"/>
    <w:rsid w:val="007C5295"/>
    <w:rsid w:val="007C6EB8"/>
    <w:rsid w:val="007C7DD9"/>
    <w:rsid w:val="007D1AFD"/>
    <w:rsid w:val="007D1DAD"/>
    <w:rsid w:val="007D205E"/>
    <w:rsid w:val="007D3368"/>
    <w:rsid w:val="007D4DDC"/>
    <w:rsid w:val="007D5755"/>
    <w:rsid w:val="007D6CE0"/>
    <w:rsid w:val="007D7CC0"/>
    <w:rsid w:val="007E4642"/>
    <w:rsid w:val="007F0713"/>
    <w:rsid w:val="007F1FFF"/>
    <w:rsid w:val="007F20D9"/>
    <w:rsid w:val="007F215E"/>
    <w:rsid w:val="007F4505"/>
    <w:rsid w:val="007F606A"/>
    <w:rsid w:val="007F64EF"/>
    <w:rsid w:val="007F6D79"/>
    <w:rsid w:val="0080002D"/>
    <w:rsid w:val="00800E0D"/>
    <w:rsid w:val="0080428E"/>
    <w:rsid w:val="00805BFB"/>
    <w:rsid w:val="00811B2A"/>
    <w:rsid w:val="00815811"/>
    <w:rsid w:val="00816E57"/>
    <w:rsid w:val="00821415"/>
    <w:rsid w:val="00822016"/>
    <w:rsid w:val="00822A89"/>
    <w:rsid w:val="00823191"/>
    <w:rsid w:val="00823C7E"/>
    <w:rsid w:val="008322B1"/>
    <w:rsid w:val="00833ADB"/>
    <w:rsid w:val="0083733C"/>
    <w:rsid w:val="00837C86"/>
    <w:rsid w:val="008402E9"/>
    <w:rsid w:val="00842283"/>
    <w:rsid w:val="00844F2E"/>
    <w:rsid w:val="0084612E"/>
    <w:rsid w:val="00847890"/>
    <w:rsid w:val="008536CD"/>
    <w:rsid w:val="0086322A"/>
    <w:rsid w:val="00863F47"/>
    <w:rsid w:val="00863F8F"/>
    <w:rsid w:val="00866E48"/>
    <w:rsid w:val="0087171D"/>
    <w:rsid w:val="00873267"/>
    <w:rsid w:val="00874743"/>
    <w:rsid w:val="00881F33"/>
    <w:rsid w:val="00884DED"/>
    <w:rsid w:val="00886E36"/>
    <w:rsid w:val="00887056"/>
    <w:rsid w:val="00893D04"/>
    <w:rsid w:val="008952DE"/>
    <w:rsid w:val="008956CA"/>
    <w:rsid w:val="0089594F"/>
    <w:rsid w:val="008A05D6"/>
    <w:rsid w:val="008A154D"/>
    <w:rsid w:val="008A1D7A"/>
    <w:rsid w:val="008A4254"/>
    <w:rsid w:val="008A6499"/>
    <w:rsid w:val="008A7D2C"/>
    <w:rsid w:val="008B1AF6"/>
    <w:rsid w:val="008B3358"/>
    <w:rsid w:val="008B36FD"/>
    <w:rsid w:val="008B3BFF"/>
    <w:rsid w:val="008B70C9"/>
    <w:rsid w:val="008C5478"/>
    <w:rsid w:val="008D04CC"/>
    <w:rsid w:val="008D10CA"/>
    <w:rsid w:val="008D1F25"/>
    <w:rsid w:val="008D2B83"/>
    <w:rsid w:val="008D571E"/>
    <w:rsid w:val="008D632F"/>
    <w:rsid w:val="008D7BDE"/>
    <w:rsid w:val="008D7E2C"/>
    <w:rsid w:val="008E0D74"/>
    <w:rsid w:val="008E22D7"/>
    <w:rsid w:val="008E294C"/>
    <w:rsid w:val="008E468A"/>
    <w:rsid w:val="008E6674"/>
    <w:rsid w:val="008F0075"/>
    <w:rsid w:val="008F3093"/>
    <w:rsid w:val="008F3625"/>
    <w:rsid w:val="0090087A"/>
    <w:rsid w:val="009057D5"/>
    <w:rsid w:val="00907A8D"/>
    <w:rsid w:val="00907BC0"/>
    <w:rsid w:val="009133B6"/>
    <w:rsid w:val="00914C07"/>
    <w:rsid w:val="00917FAE"/>
    <w:rsid w:val="00923736"/>
    <w:rsid w:val="00923B4E"/>
    <w:rsid w:val="00924C51"/>
    <w:rsid w:val="00925835"/>
    <w:rsid w:val="009309C5"/>
    <w:rsid w:val="00931EB7"/>
    <w:rsid w:val="00933CC4"/>
    <w:rsid w:val="0093533A"/>
    <w:rsid w:val="00936307"/>
    <w:rsid w:val="0093735C"/>
    <w:rsid w:val="00937489"/>
    <w:rsid w:val="0094151E"/>
    <w:rsid w:val="009445AF"/>
    <w:rsid w:val="0094601B"/>
    <w:rsid w:val="009464F6"/>
    <w:rsid w:val="00952825"/>
    <w:rsid w:val="00952EBA"/>
    <w:rsid w:val="00954AE1"/>
    <w:rsid w:val="00956297"/>
    <w:rsid w:val="009563BA"/>
    <w:rsid w:val="0095789E"/>
    <w:rsid w:val="00962DDE"/>
    <w:rsid w:val="00962F4F"/>
    <w:rsid w:val="009664BA"/>
    <w:rsid w:val="009700CD"/>
    <w:rsid w:val="009710B6"/>
    <w:rsid w:val="00977EFA"/>
    <w:rsid w:val="009835F9"/>
    <w:rsid w:val="00985478"/>
    <w:rsid w:val="00987372"/>
    <w:rsid w:val="009907AD"/>
    <w:rsid w:val="00991982"/>
    <w:rsid w:val="00992BE1"/>
    <w:rsid w:val="009943AC"/>
    <w:rsid w:val="00996B31"/>
    <w:rsid w:val="009972CB"/>
    <w:rsid w:val="009A0250"/>
    <w:rsid w:val="009A2801"/>
    <w:rsid w:val="009A2948"/>
    <w:rsid w:val="009A5507"/>
    <w:rsid w:val="009A5E35"/>
    <w:rsid w:val="009A7587"/>
    <w:rsid w:val="009B27BC"/>
    <w:rsid w:val="009B45EA"/>
    <w:rsid w:val="009B694D"/>
    <w:rsid w:val="009B6BAE"/>
    <w:rsid w:val="009B6D66"/>
    <w:rsid w:val="009C1AA3"/>
    <w:rsid w:val="009C36A4"/>
    <w:rsid w:val="009C38CE"/>
    <w:rsid w:val="009C3E9C"/>
    <w:rsid w:val="009C4DE6"/>
    <w:rsid w:val="009D16CE"/>
    <w:rsid w:val="009D2B7B"/>
    <w:rsid w:val="009D4AEE"/>
    <w:rsid w:val="009D5122"/>
    <w:rsid w:val="009D5914"/>
    <w:rsid w:val="009E0B28"/>
    <w:rsid w:val="009E1779"/>
    <w:rsid w:val="009E3E4F"/>
    <w:rsid w:val="009E6562"/>
    <w:rsid w:val="009F22B6"/>
    <w:rsid w:val="009F5DE8"/>
    <w:rsid w:val="009F6FA4"/>
    <w:rsid w:val="009F74BB"/>
    <w:rsid w:val="009F76EE"/>
    <w:rsid w:val="00A00E15"/>
    <w:rsid w:val="00A01215"/>
    <w:rsid w:val="00A0316F"/>
    <w:rsid w:val="00A03718"/>
    <w:rsid w:val="00A044B8"/>
    <w:rsid w:val="00A1004D"/>
    <w:rsid w:val="00A124CE"/>
    <w:rsid w:val="00A12549"/>
    <w:rsid w:val="00A156B2"/>
    <w:rsid w:val="00A20A6B"/>
    <w:rsid w:val="00A21785"/>
    <w:rsid w:val="00A24764"/>
    <w:rsid w:val="00A24E95"/>
    <w:rsid w:val="00A334AE"/>
    <w:rsid w:val="00A33876"/>
    <w:rsid w:val="00A3399B"/>
    <w:rsid w:val="00A355D9"/>
    <w:rsid w:val="00A356A8"/>
    <w:rsid w:val="00A36EA8"/>
    <w:rsid w:val="00A379D4"/>
    <w:rsid w:val="00A40416"/>
    <w:rsid w:val="00A4094C"/>
    <w:rsid w:val="00A41A5A"/>
    <w:rsid w:val="00A44CD9"/>
    <w:rsid w:val="00A461E5"/>
    <w:rsid w:val="00A46F87"/>
    <w:rsid w:val="00A47D67"/>
    <w:rsid w:val="00A47F59"/>
    <w:rsid w:val="00A60560"/>
    <w:rsid w:val="00A60C15"/>
    <w:rsid w:val="00A60E78"/>
    <w:rsid w:val="00A71103"/>
    <w:rsid w:val="00A72314"/>
    <w:rsid w:val="00A7551A"/>
    <w:rsid w:val="00A80260"/>
    <w:rsid w:val="00A80267"/>
    <w:rsid w:val="00A80628"/>
    <w:rsid w:val="00A80BC7"/>
    <w:rsid w:val="00A87B1F"/>
    <w:rsid w:val="00A96299"/>
    <w:rsid w:val="00AA2B1E"/>
    <w:rsid w:val="00AB0098"/>
    <w:rsid w:val="00AB08CE"/>
    <w:rsid w:val="00AB11B7"/>
    <w:rsid w:val="00AB17F7"/>
    <w:rsid w:val="00AB3346"/>
    <w:rsid w:val="00AB68B3"/>
    <w:rsid w:val="00AC222C"/>
    <w:rsid w:val="00AC3E85"/>
    <w:rsid w:val="00AC6321"/>
    <w:rsid w:val="00AD14BA"/>
    <w:rsid w:val="00AD2F37"/>
    <w:rsid w:val="00AD4AF9"/>
    <w:rsid w:val="00AD60D1"/>
    <w:rsid w:val="00AD6AF2"/>
    <w:rsid w:val="00AD6C50"/>
    <w:rsid w:val="00AD7227"/>
    <w:rsid w:val="00AE1644"/>
    <w:rsid w:val="00AE63F8"/>
    <w:rsid w:val="00AE66A8"/>
    <w:rsid w:val="00AE7C27"/>
    <w:rsid w:val="00AF0DC5"/>
    <w:rsid w:val="00AF2785"/>
    <w:rsid w:val="00AF36D8"/>
    <w:rsid w:val="00AF42CA"/>
    <w:rsid w:val="00B00124"/>
    <w:rsid w:val="00B01B3E"/>
    <w:rsid w:val="00B10AFD"/>
    <w:rsid w:val="00B1683D"/>
    <w:rsid w:val="00B17038"/>
    <w:rsid w:val="00B170A4"/>
    <w:rsid w:val="00B206CA"/>
    <w:rsid w:val="00B21A04"/>
    <w:rsid w:val="00B233BA"/>
    <w:rsid w:val="00B2552C"/>
    <w:rsid w:val="00B25BDB"/>
    <w:rsid w:val="00B3009F"/>
    <w:rsid w:val="00B31B84"/>
    <w:rsid w:val="00B31D39"/>
    <w:rsid w:val="00B3225B"/>
    <w:rsid w:val="00B32AA1"/>
    <w:rsid w:val="00B340DB"/>
    <w:rsid w:val="00B350A7"/>
    <w:rsid w:val="00B35580"/>
    <w:rsid w:val="00B401EB"/>
    <w:rsid w:val="00B41575"/>
    <w:rsid w:val="00B41668"/>
    <w:rsid w:val="00B446A6"/>
    <w:rsid w:val="00B46C68"/>
    <w:rsid w:val="00B4786A"/>
    <w:rsid w:val="00B52545"/>
    <w:rsid w:val="00B5307D"/>
    <w:rsid w:val="00B55230"/>
    <w:rsid w:val="00B56D43"/>
    <w:rsid w:val="00B56DB8"/>
    <w:rsid w:val="00B6152C"/>
    <w:rsid w:val="00B61978"/>
    <w:rsid w:val="00B64FBA"/>
    <w:rsid w:val="00B660A9"/>
    <w:rsid w:val="00B676B6"/>
    <w:rsid w:val="00B7117D"/>
    <w:rsid w:val="00B71DC5"/>
    <w:rsid w:val="00B734B0"/>
    <w:rsid w:val="00B7384F"/>
    <w:rsid w:val="00B76BF3"/>
    <w:rsid w:val="00B775D2"/>
    <w:rsid w:val="00B808DD"/>
    <w:rsid w:val="00B80E49"/>
    <w:rsid w:val="00B82F25"/>
    <w:rsid w:val="00B830E1"/>
    <w:rsid w:val="00B83CEF"/>
    <w:rsid w:val="00B865EE"/>
    <w:rsid w:val="00B91627"/>
    <w:rsid w:val="00B92953"/>
    <w:rsid w:val="00B92F5F"/>
    <w:rsid w:val="00BA0B7D"/>
    <w:rsid w:val="00BA0D92"/>
    <w:rsid w:val="00BA558F"/>
    <w:rsid w:val="00BA5D21"/>
    <w:rsid w:val="00BB093C"/>
    <w:rsid w:val="00BB1769"/>
    <w:rsid w:val="00BB1BE8"/>
    <w:rsid w:val="00BB28FD"/>
    <w:rsid w:val="00BB333B"/>
    <w:rsid w:val="00BB3BE7"/>
    <w:rsid w:val="00BB698B"/>
    <w:rsid w:val="00BC07B6"/>
    <w:rsid w:val="00BC611A"/>
    <w:rsid w:val="00BC6503"/>
    <w:rsid w:val="00BD077F"/>
    <w:rsid w:val="00BD11DD"/>
    <w:rsid w:val="00BD4CEC"/>
    <w:rsid w:val="00BD6569"/>
    <w:rsid w:val="00BE0AAF"/>
    <w:rsid w:val="00BE30C2"/>
    <w:rsid w:val="00BE369D"/>
    <w:rsid w:val="00BE36CA"/>
    <w:rsid w:val="00BE5D3C"/>
    <w:rsid w:val="00BE6130"/>
    <w:rsid w:val="00BE674B"/>
    <w:rsid w:val="00BF0AD0"/>
    <w:rsid w:val="00BF2992"/>
    <w:rsid w:val="00BF4BC6"/>
    <w:rsid w:val="00BF6E67"/>
    <w:rsid w:val="00C00174"/>
    <w:rsid w:val="00C054C5"/>
    <w:rsid w:val="00C06FD0"/>
    <w:rsid w:val="00C13DFE"/>
    <w:rsid w:val="00C13E8E"/>
    <w:rsid w:val="00C22182"/>
    <w:rsid w:val="00C24B72"/>
    <w:rsid w:val="00C267E9"/>
    <w:rsid w:val="00C26932"/>
    <w:rsid w:val="00C26F9A"/>
    <w:rsid w:val="00C30DAC"/>
    <w:rsid w:val="00C31AA9"/>
    <w:rsid w:val="00C37B64"/>
    <w:rsid w:val="00C4578D"/>
    <w:rsid w:val="00C4736A"/>
    <w:rsid w:val="00C50D8A"/>
    <w:rsid w:val="00C53257"/>
    <w:rsid w:val="00C544BC"/>
    <w:rsid w:val="00C562C0"/>
    <w:rsid w:val="00C56A79"/>
    <w:rsid w:val="00C61B8A"/>
    <w:rsid w:val="00C623EA"/>
    <w:rsid w:val="00C62B21"/>
    <w:rsid w:val="00C6321E"/>
    <w:rsid w:val="00C64D56"/>
    <w:rsid w:val="00C7378C"/>
    <w:rsid w:val="00C84C13"/>
    <w:rsid w:val="00C87E8D"/>
    <w:rsid w:val="00C93D1E"/>
    <w:rsid w:val="00C96B6C"/>
    <w:rsid w:val="00CA3C3D"/>
    <w:rsid w:val="00CA4278"/>
    <w:rsid w:val="00CA6F4A"/>
    <w:rsid w:val="00CA7EC7"/>
    <w:rsid w:val="00CB44A1"/>
    <w:rsid w:val="00CB4F1E"/>
    <w:rsid w:val="00CC1793"/>
    <w:rsid w:val="00CC6D40"/>
    <w:rsid w:val="00CD0FA2"/>
    <w:rsid w:val="00CD6618"/>
    <w:rsid w:val="00CD7A16"/>
    <w:rsid w:val="00CE026F"/>
    <w:rsid w:val="00CE052C"/>
    <w:rsid w:val="00CE5944"/>
    <w:rsid w:val="00CE795E"/>
    <w:rsid w:val="00CE7C57"/>
    <w:rsid w:val="00CF20BF"/>
    <w:rsid w:val="00CF3A36"/>
    <w:rsid w:val="00CF7D18"/>
    <w:rsid w:val="00D00A0A"/>
    <w:rsid w:val="00D01096"/>
    <w:rsid w:val="00D02E3A"/>
    <w:rsid w:val="00D071B2"/>
    <w:rsid w:val="00D13BED"/>
    <w:rsid w:val="00D17A07"/>
    <w:rsid w:val="00D25E52"/>
    <w:rsid w:val="00D260F2"/>
    <w:rsid w:val="00D26223"/>
    <w:rsid w:val="00D26BB2"/>
    <w:rsid w:val="00D27AD1"/>
    <w:rsid w:val="00D3366B"/>
    <w:rsid w:val="00D3453F"/>
    <w:rsid w:val="00D41462"/>
    <w:rsid w:val="00D465C2"/>
    <w:rsid w:val="00D5092F"/>
    <w:rsid w:val="00D51BDC"/>
    <w:rsid w:val="00D51CE4"/>
    <w:rsid w:val="00D52CD8"/>
    <w:rsid w:val="00D533F4"/>
    <w:rsid w:val="00D53AF0"/>
    <w:rsid w:val="00D55438"/>
    <w:rsid w:val="00D5750E"/>
    <w:rsid w:val="00D614CF"/>
    <w:rsid w:val="00D62166"/>
    <w:rsid w:val="00D634B6"/>
    <w:rsid w:val="00D65D14"/>
    <w:rsid w:val="00D71F4E"/>
    <w:rsid w:val="00D72284"/>
    <w:rsid w:val="00D73ABB"/>
    <w:rsid w:val="00D74D39"/>
    <w:rsid w:val="00D80B48"/>
    <w:rsid w:val="00D8364F"/>
    <w:rsid w:val="00D84022"/>
    <w:rsid w:val="00D86125"/>
    <w:rsid w:val="00D87192"/>
    <w:rsid w:val="00D91C51"/>
    <w:rsid w:val="00D921AF"/>
    <w:rsid w:val="00D950BB"/>
    <w:rsid w:val="00D95ADF"/>
    <w:rsid w:val="00D96012"/>
    <w:rsid w:val="00D969B5"/>
    <w:rsid w:val="00D96C0D"/>
    <w:rsid w:val="00D97724"/>
    <w:rsid w:val="00DA1774"/>
    <w:rsid w:val="00DA1C90"/>
    <w:rsid w:val="00DA4782"/>
    <w:rsid w:val="00DB65B8"/>
    <w:rsid w:val="00DB72F7"/>
    <w:rsid w:val="00DC02CF"/>
    <w:rsid w:val="00DC31F3"/>
    <w:rsid w:val="00DC3D31"/>
    <w:rsid w:val="00DC42A6"/>
    <w:rsid w:val="00DC4F41"/>
    <w:rsid w:val="00DC717A"/>
    <w:rsid w:val="00DE0897"/>
    <w:rsid w:val="00DE0C21"/>
    <w:rsid w:val="00DE0EB4"/>
    <w:rsid w:val="00DE17DD"/>
    <w:rsid w:val="00DE48E5"/>
    <w:rsid w:val="00DE5988"/>
    <w:rsid w:val="00DE6FA3"/>
    <w:rsid w:val="00DF0B1E"/>
    <w:rsid w:val="00DF1801"/>
    <w:rsid w:val="00DF4465"/>
    <w:rsid w:val="00DF6BFC"/>
    <w:rsid w:val="00E017B9"/>
    <w:rsid w:val="00E048E0"/>
    <w:rsid w:val="00E0575D"/>
    <w:rsid w:val="00E104F1"/>
    <w:rsid w:val="00E10EF3"/>
    <w:rsid w:val="00E139DC"/>
    <w:rsid w:val="00E162D8"/>
    <w:rsid w:val="00E177E2"/>
    <w:rsid w:val="00E207BE"/>
    <w:rsid w:val="00E226E1"/>
    <w:rsid w:val="00E254BE"/>
    <w:rsid w:val="00E25AFD"/>
    <w:rsid w:val="00E2654F"/>
    <w:rsid w:val="00E3112E"/>
    <w:rsid w:val="00E315B6"/>
    <w:rsid w:val="00E3215F"/>
    <w:rsid w:val="00E3235E"/>
    <w:rsid w:val="00E35B7C"/>
    <w:rsid w:val="00E36FBB"/>
    <w:rsid w:val="00E42C84"/>
    <w:rsid w:val="00E431CF"/>
    <w:rsid w:val="00E473CE"/>
    <w:rsid w:val="00E5167B"/>
    <w:rsid w:val="00E5658C"/>
    <w:rsid w:val="00E5666F"/>
    <w:rsid w:val="00E633A1"/>
    <w:rsid w:val="00E64AB7"/>
    <w:rsid w:val="00E666E9"/>
    <w:rsid w:val="00E66A64"/>
    <w:rsid w:val="00E75B02"/>
    <w:rsid w:val="00E807AE"/>
    <w:rsid w:val="00E84A57"/>
    <w:rsid w:val="00E84A82"/>
    <w:rsid w:val="00E92C23"/>
    <w:rsid w:val="00E931E4"/>
    <w:rsid w:val="00E96972"/>
    <w:rsid w:val="00E969F3"/>
    <w:rsid w:val="00EA4B5F"/>
    <w:rsid w:val="00EA619A"/>
    <w:rsid w:val="00EA79B5"/>
    <w:rsid w:val="00EB309E"/>
    <w:rsid w:val="00EB3455"/>
    <w:rsid w:val="00EC0B6A"/>
    <w:rsid w:val="00EC2C75"/>
    <w:rsid w:val="00EC3BFF"/>
    <w:rsid w:val="00EC519E"/>
    <w:rsid w:val="00EC5564"/>
    <w:rsid w:val="00EC64B8"/>
    <w:rsid w:val="00EC6A81"/>
    <w:rsid w:val="00EC7DA0"/>
    <w:rsid w:val="00EC7EC7"/>
    <w:rsid w:val="00ED04BF"/>
    <w:rsid w:val="00ED1654"/>
    <w:rsid w:val="00ED1AE5"/>
    <w:rsid w:val="00ED2274"/>
    <w:rsid w:val="00ED3C21"/>
    <w:rsid w:val="00ED4157"/>
    <w:rsid w:val="00ED749E"/>
    <w:rsid w:val="00EE4841"/>
    <w:rsid w:val="00EF1FFD"/>
    <w:rsid w:val="00F008BA"/>
    <w:rsid w:val="00F01CCF"/>
    <w:rsid w:val="00F03F20"/>
    <w:rsid w:val="00F10D3F"/>
    <w:rsid w:val="00F11274"/>
    <w:rsid w:val="00F129C5"/>
    <w:rsid w:val="00F1342B"/>
    <w:rsid w:val="00F1440F"/>
    <w:rsid w:val="00F14872"/>
    <w:rsid w:val="00F15233"/>
    <w:rsid w:val="00F1577D"/>
    <w:rsid w:val="00F16081"/>
    <w:rsid w:val="00F168CD"/>
    <w:rsid w:val="00F231DE"/>
    <w:rsid w:val="00F23961"/>
    <w:rsid w:val="00F23D30"/>
    <w:rsid w:val="00F24744"/>
    <w:rsid w:val="00F24F81"/>
    <w:rsid w:val="00F250C9"/>
    <w:rsid w:val="00F251E6"/>
    <w:rsid w:val="00F26DAC"/>
    <w:rsid w:val="00F273A2"/>
    <w:rsid w:val="00F3019D"/>
    <w:rsid w:val="00F413E7"/>
    <w:rsid w:val="00F46D74"/>
    <w:rsid w:val="00F47411"/>
    <w:rsid w:val="00F4755E"/>
    <w:rsid w:val="00F53E1A"/>
    <w:rsid w:val="00F546B7"/>
    <w:rsid w:val="00F546DA"/>
    <w:rsid w:val="00F547C4"/>
    <w:rsid w:val="00F55D14"/>
    <w:rsid w:val="00F57C6B"/>
    <w:rsid w:val="00F61DBF"/>
    <w:rsid w:val="00F628F4"/>
    <w:rsid w:val="00F62EC0"/>
    <w:rsid w:val="00F62F2C"/>
    <w:rsid w:val="00F6493C"/>
    <w:rsid w:val="00F7138B"/>
    <w:rsid w:val="00F71944"/>
    <w:rsid w:val="00F728CB"/>
    <w:rsid w:val="00F74610"/>
    <w:rsid w:val="00F75621"/>
    <w:rsid w:val="00F75A43"/>
    <w:rsid w:val="00F766A6"/>
    <w:rsid w:val="00F80EF8"/>
    <w:rsid w:val="00F86926"/>
    <w:rsid w:val="00F8769C"/>
    <w:rsid w:val="00F87B82"/>
    <w:rsid w:val="00F924D8"/>
    <w:rsid w:val="00F93254"/>
    <w:rsid w:val="00F955AB"/>
    <w:rsid w:val="00F96009"/>
    <w:rsid w:val="00F96A29"/>
    <w:rsid w:val="00F97169"/>
    <w:rsid w:val="00FA4E92"/>
    <w:rsid w:val="00FA671F"/>
    <w:rsid w:val="00FB1699"/>
    <w:rsid w:val="00FB6A25"/>
    <w:rsid w:val="00FB6B78"/>
    <w:rsid w:val="00FC4B56"/>
    <w:rsid w:val="00FC784F"/>
    <w:rsid w:val="00FC7EA9"/>
    <w:rsid w:val="00FC7F45"/>
    <w:rsid w:val="00FD0EDD"/>
    <w:rsid w:val="00FD19DE"/>
    <w:rsid w:val="00FD3F13"/>
    <w:rsid w:val="00FD469B"/>
    <w:rsid w:val="00FD4C43"/>
    <w:rsid w:val="00FE0EC8"/>
    <w:rsid w:val="00FE4708"/>
    <w:rsid w:val="00FE4DE6"/>
    <w:rsid w:val="00FE57C1"/>
    <w:rsid w:val="00FE6168"/>
    <w:rsid w:val="00FE617C"/>
    <w:rsid w:val="00FF1A88"/>
    <w:rsid w:val="00FF1B66"/>
    <w:rsid w:val="00FF321D"/>
    <w:rsid w:val="00FF3A9C"/>
    <w:rsid w:val="00FF4DAF"/>
    <w:rsid w:val="00FF5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9C064"/>
  <w15:docId w15:val="{FB6F01E1-A8F6-4C98-875E-C8877730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paragraph" w:styleId="BodyText">
    <w:name w:val="Body Text"/>
    <w:basedOn w:val="Normal"/>
    <w:link w:val="BodyTextChar"/>
    <w:rsid w:val="0005182F"/>
    <w:rPr>
      <w:sz w:val="24"/>
    </w:rPr>
  </w:style>
  <w:style w:type="character" w:customStyle="1" w:styleId="BodyTextChar">
    <w:name w:val="Body Text Char"/>
    <w:basedOn w:val="DefaultParagraphFont"/>
    <w:link w:val="BodyText"/>
    <w:rsid w:val="0005182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19094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80D24-1F03-49C0-B518-F08511C1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6</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12</cp:revision>
  <cp:lastPrinted>2019-05-29T12:50:00Z</cp:lastPrinted>
  <dcterms:created xsi:type="dcterms:W3CDTF">2019-05-06T13:32:00Z</dcterms:created>
  <dcterms:modified xsi:type="dcterms:W3CDTF">2019-06-03T14:56:00Z</dcterms:modified>
</cp:coreProperties>
</file>