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718FA" w14:textId="77777777" w:rsidR="00F33F01" w:rsidRPr="00D451AD" w:rsidRDefault="00F33F01" w:rsidP="00F33F01">
      <w:pPr>
        <w:spacing w:after="0" w:line="240" w:lineRule="auto"/>
        <w:jc w:val="center"/>
        <w:rPr>
          <w:b/>
        </w:rPr>
      </w:pPr>
      <w:bookmarkStart w:id="0" w:name="_Hlk6482673"/>
      <w:r w:rsidRPr="00D451AD">
        <w:rPr>
          <w:b/>
        </w:rPr>
        <w:t>BEFORE</w:t>
      </w:r>
    </w:p>
    <w:p w14:paraId="65B5FE04" w14:textId="77777777" w:rsidR="00F33F01" w:rsidRDefault="00F33F01" w:rsidP="00F33F01">
      <w:pPr>
        <w:spacing w:after="0" w:line="240" w:lineRule="auto"/>
        <w:jc w:val="center"/>
        <w:rPr>
          <w:b/>
        </w:rPr>
      </w:pPr>
      <w:r w:rsidRPr="00D451AD">
        <w:rPr>
          <w:b/>
        </w:rPr>
        <w:t>THE PENNSYLVANIA PUBLIC UTILITY COMMISSION</w:t>
      </w:r>
    </w:p>
    <w:p w14:paraId="11DEDF6F" w14:textId="77777777" w:rsidR="00F33F01" w:rsidRDefault="00F33F01" w:rsidP="00F33F01">
      <w:pPr>
        <w:spacing w:after="0" w:line="240" w:lineRule="auto"/>
        <w:jc w:val="center"/>
        <w:rPr>
          <w:b/>
        </w:rPr>
      </w:pPr>
    </w:p>
    <w:p w14:paraId="2E2E6218" w14:textId="77777777" w:rsidR="00F33F01" w:rsidRPr="00D451AD" w:rsidRDefault="00F33F01" w:rsidP="00F33F01">
      <w:pPr>
        <w:spacing w:after="0" w:line="240" w:lineRule="auto"/>
        <w:jc w:val="center"/>
        <w:rPr>
          <w:b/>
        </w:rPr>
      </w:pPr>
    </w:p>
    <w:p w14:paraId="4475F21C" w14:textId="77777777" w:rsidR="00F33F01" w:rsidRDefault="00F33F01" w:rsidP="00F33F01">
      <w:pPr>
        <w:spacing w:after="0" w:line="240" w:lineRule="auto"/>
        <w:jc w:val="center"/>
      </w:pPr>
    </w:p>
    <w:p w14:paraId="7BD5E945"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Application of Duquesne Light Company filed </w:t>
      </w:r>
      <w:r w:rsidRPr="00D451AD">
        <w:rPr>
          <w:rFonts w:eastAsia="Times New Roman" w:cs="Times New Roman"/>
          <w:szCs w:val="24"/>
        </w:rPr>
        <w:tab/>
        <w:t>:</w:t>
      </w:r>
      <w:r>
        <w:rPr>
          <w:rFonts w:eastAsia="Times New Roman" w:cs="Times New Roman"/>
          <w:szCs w:val="24"/>
        </w:rPr>
        <w:tab/>
      </w:r>
      <w:r>
        <w:rPr>
          <w:rFonts w:eastAsia="Times New Roman" w:cs="Times New Roman"/>
          <w:szCs w:val="24"/>
        </w:rPr>
        <w:tab/>
      </w:r>
      <w:r w:rsidRPr="00E0106B">
        <w:rPr>
          <w:rFonts w:eastAsia="Times New Roman" w:cs="Times New Roman"/>
          <w:szCs w:val="24"/>
        </w:rPr>
        <w:t>A-2019-3008589</w:t>
      </w:r>
    </w:p>
    <w:p w14:paraId="5862F8BF"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Pursuant to 52 Pa. Code Chapter 57,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67ED9AD0"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Subchapter G, for Approval of the Siting and</w:t>
      </w:r>
      <w:r w:rsidRPr="00D451AD">
        <w:rPr>
          <w:rFonts w:eastAsia="Times New Roman" w:cs="Times New Roman"/>
          <w:szCs w:val="24"/>
        </w:rPr>
        <w:tab/>
        <w:t xml:space="preserve">: </w:t>
      </w:r>
    </w:p>
    <w:p w14:paraId="21591F31"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Construction of the 138 kV Transmission </w:t>
      </w:r>
      <w:r w:rsidRPr="00D451AD">
        <w:rPr>
          <w:rFonts w:eastAsia="Times New Roman" w:cs="Times New Roman"/>
          <w:szCs w:val="24"/>
        </w:rPr>
        <w:tab/>
      </w:r>
      <w:r w:rsidRPr="00D451AD">
        <w:rPr>
          <w:rFonts w:eastAsia="Times New Roman" w:cs="Times New Roman"/>
          <w:szCs w:val="24"/>
        </w:rPr>
        <w:tab/>
        <w:t>:</w:t>
      </w:r>
      <w:r w:rsidRPr="00D451AD">
        <w:rPr>
          <w:rFonts w:eastAsia="Times New Roman" w:cs="Times New Roman"/>
          <w:szCs w:val="24"/>
        </w:rPr>
        <w:tab/>
      </w:r>
      <w:r w:rsidRPr="00D451AD">
        <w:rPr>
          <w:rFonts w:eastAsia="Times New Roman" w:cs="Times New Roman"/>
          <w:szCs w:val="24"/>
        </w:rPr>
        <w:tab/>
      </w:r>
    </w:p>
    <w:p w14:paraId="730E576A"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Lines Associated with the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083C7BB1"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Brunot Island - Crescent Project in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1361E449"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the City of Pittsburgh, McKees Rocks Borough,</w:t>
      </w:r>
      <w:r w:rsidRPr="00D451AD">
        <w:rPr>
          <w:rFonts w:eastAsia="Times New Roman" w:cs="Times New Roman"/>
          <w:szCs w:val="24"/>
        </w:rPr>
        <w:tab/>
        <w:t xml:space="preserve">: </w:t>
      </w:r>
    </w:p>
    <w:p w14:paraId="2D7F73BA"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Kennedy Township, Robinson Township, </w:t>
      </w:r>
      <w:r w:rsidRPr="00D451AD">
        <w:rPr>
          <w:rFonts w:eastAsia="Times New Roman" w:cs="Times New Roman"/>
          <w:szCs w:val="24"/>
        </w:rPr>
        <w:tab/>
      </w:r>
      <w:r w:rsidRPr="00D451AD">
        <w:rPr>
          <w:rFonts w:eastAsia="Times New Roman" w:cs="Times New Roman"/>
          <w:szCs w:val="24"/>
        </w:rPr>
        <w:tab/>
        <w:t>:</w:t>
      </w:r>
    </w:p>
    <w:p w14:paraId="0D876AAF"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Moon Township, and Crescent Township, </w:t>
      </w:r>
      <w:r w:rsidRPr="00D451AD">
        <w:rPr>
          <w:rFonts w:eastAsia="Times New Roman" w:cs="Times New Roman"/>
          <w:szCs w:val="24"/>
        </w:rPr>
        <w:tab/>
      </w:r>
      <w:r w:rsidRPr="00D451AD">
        <w:rPr>
          <w:rFonts w:eastAsia="Times New Roman" w:cs="Times New Roman"/>
          <w:szCs w:val="24"/>
        </w:rPr>
        <w:tab/>
        <w:t>:</w:t>
      </w:r>
    </w:p>
    <w:p w14:paraId="1F147353"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Allegheny County, Pennsylvania.</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6E98F005" w14:textId="77777777" w:rsidR="00F33F01" w:rsidRPr="00D451AD" w:rsidRDefault="00F33F01" w:rsidP="00F33F01">
      <w:pPr>
        <w:tabs>
          <w:tab w:val="left" w:pos="0"/>
        </w:tabs>
        <w:spacing w:after="0" w:line="240" w:lineRule="auto"/>
        <w:jc w:val="both"/>
        <w:rPr>
          <w:rFonts w:eastAsia="Times New Roman" w:cs="Times New Roman"/>
          <w:szCs w:val="24"/>
        </w:rPr>
      </w:pPr>
    </w:p>
    <w:p w14:paraId="7C3CEAD8"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Application of Duquesne Light Company </w:t>
      </w:r>
      <w:r w:rsidRPr="00D451AD">
        <w:rPr>
          <w:rFonts w:eastAsia="Times New Roman" w:cs="Times New Roman"/>
          <w:szCs w:val="24"/>
        </w:rPr>
        <w:tab/>
      </w:r>
      <w:r w:rsidRPr="00D451AD">
        <w:rPr>
          <w:rFonts w:eastAsia="Times New Roman" w:cs="Times New Roman"/>
          <w:szCs w:val="24"/>
        </w:rPr>
        <w:tab/>
        <w:t>:</w:t>
      </w:r>
      <w:r>
        <w:rPr>
          <w:rFonts w:eastAsia="Times New Roman" w:cs="Times New Roman"/>
          <w:szCs w:val="24"/>
        </w:rPr>
        <w:tab/>
      </w:r>
      <w:r>
        <w:rPr>
          <w:rFonts w:eastAsia="Times New Roman" w:cs="Times New Roman"/>
          <w:szCs w:val="24"/>
        </w:rPr>
        <w:tab/>
      </w:r>
      <w:r w:rsidRPr="00E0106B">
        <w:rPr>
          <w:rFonts w:eastAsia="Times New Roman" w:cs="Times New Roman"/>
          <w:szCs w:val="24"/>
        </w:rPr>
        <w:t>A-2019-3008652</w:t>
      </w:r>
    </w:p>
    <w:p w14:paraId="480A6A90"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under 15 Pa.C.S. § 1511(c) for a Finding and </w:t>
      </w:r>
      <w:r w:rsidRPr="00D451AD">
        <w:rPr>
          <w:rFonts w:eastAsia="Times New Roman" w:cs="Times New Roman"/>
          <w:szCs w:val="24"/>
        </w:rPr>
        <w:tab/>
        <w:t>:</w:t>
      </w:r>
    </w:p>
    <w:p w14:paraId="52A6E729"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Determination That the Service to be Furnished </w:t>
      </w:r>
      <w:r w:rsidRPr="00D451AD">
        <w:rPr>
          <w:rFonts w:eastAsia="Times New Roman" w:cs="Times New Roman"/>
          <w:szCs w:val="24"/>
        </w:rPr>
        <w:tab/>
        <w:t>:</w:t>
      </w:r>
      <w:r w:rsidRPr="00D451AD">
        <w:rPr>
          <w:rFonts w:eastAsia="Times New Roman" w:cs="Times New Roman"/>
          <w:szCs w:val="24"/>
        </w:rPr>
        <w:tab/>
      </w:r>
      <w:r w:rsidRPr="00D451AD">
        <w:rPr>
          <w:rFonts w:eastAsia="Times New Roman" w:cs="Times New Roman"/>
          <w:szCs w:val="24"/>
        </w:rPr>
        <w:tab/>
      </w:r>
    </w:p>
    <w:p w14:paraId="67FEE95B"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by the Applicant through Its Proposed Exercise</w:t>
      </w:r>
      <w:r w:rsidRPr="00D451AD">
        <w:rPr>
          <w:rFonts w:eastAsia="Times New Roman" w:cs="Times New Roman"/>
          <w:szCs w:val="24"/>
        </w:rPr>
        <w:tab/>
        <w:t xml:space="preserve">: </w:t>
      </w:r>
    </w:p>
    <w:p w14:paraId="394B439E"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of the Power of Eminent Domain to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176DCC08"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Acquire a Certain Portion of the Lands of </w:t>
      </w:r>
      <w:r w:rsidRPr="00D451AD">
        <w:rPr>
          <w:rFonts w:eastAsia="Times New Roman" w:cs="Times New Roman"/>
          <w:szCs w:val="24"/>
        </w:rPr>
        <w:tab/>
      </w:r>
      <w:r w:rsidRPr="00D451AD">
        <w:rPr>
          <w:rFonts w:eastAsia="Times New Roman" w:cs="Times New Roman"/>
          <w:szCs w:val="24"/>
        </w:rPr>
        <w:tab/>
        <w:t>:</w:t>
      </w:r>
    </w:p>
    <w:p w14:paraId="6A391B42"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George N. Schaefer of Moon Township, </w:t>
      </w:r>
      <w:r w:rsidRPr="00D451AD">
        <w:rPr>
          <w:rFonts w:eastAsia="Times New Roman" w:cs="Times New Roman"/>
          <w:szCs w:val="24"/>
        </w:rPr>
        <w:tab/>
      </w:r>
      <w:r w:rsidRPr="00D451AD">
        <w:rPr>
          <w:rFonts w:eastAsia="Times New Roman" w:cs="Times New Roman"/>
          <w:szCs w:val="24"/>
        </w:rPr>
        <w:tab/>
        <w:t>:</w:t>
      </w:r>
    </w:p>
    <w:p w14:paraId="2BD79057"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Allegheny County, Pennsylvania for the </w:t>
      </w:r>
      <w:r w:rsidRPr="00D451AD">
        <w:rPr>
          <w:rFonts w:eastAsia="Times New Roman" w:cs="Times New Roman"/>
          <w:szCs w:val="24"/>
        </w:rPr>
        <w:tab/>
      </w:r>
      <w:r w:rsidRPr="00D451AD">
        <w:rPr>
          <w:rFonts w:eastAsia="Times New Roman" w:cs="Times New Roman"/>
          <w:szCs w:val="24"/>
        </w:rPr>
        <w:tab/>
        <w:t>:</w:t>
      </w:r>
    </w:p>
    <w:p w14:paraId="07C91986"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Siting and Construction of Transmission Lines </w:t>
      </w:r>
      <w:r w:rsidRPr="00D451AD">
        <w:rPr>
          <w:rFonts w:eastAsia="Times New Roman" w:cs="Times New Roman"/>
          <w:szCs w:val="24"/>
        </w:rPr>
        <w:tab/>
        <w:t>:</w:t>
      </w:r>
    </w:p>
    <w:p w14:paraId="48E4DAD5"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Associated with the Proposed </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0EABFD37"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Brunot Island - Crescent Project Is Necessary </w:t>
      </w:r>
      <w:r w:rsidRPr="00D451AD">
        <w:rPr>
          <w:rFonts w:eastAsia="Times New Roman" w:cs="Times New Roman"/>
          <w:szCs w:val="24"/>
        </w:rPr>
        <w:tab/>
        <w:t>:</w:t>
      </w:r>
    </w:p>
    <w:p w14:paraId="771DE6AB" w14:textId="77777777" w:rsidR="00F33F01" w:rsidRPr="00D451AD"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 xml:space="preserve">or Proper for the Service, Accommodation, </w:t>
      </w:r>
      <w:r w:rsidRPr="00D451AD">
        <w:rPr>
          <w:rFonts w:eastAsia="Times New Roman" w:cs="Times New Roman"/>
          <w:szCs w:val="24"/>
        </w:rPr>
        <w:tab/>
      </w:r>
      <w:r w:rsidRPr="00D451AD">
        <w:rPr>
          <w:rFonts w:eastAsia="Times New Roman" w:cs="Times New Roman"/>
          <w:szCs w:val="24"/>
        </w:rPr>
        <w:tab/>
        <w:t>:</w:t>
      </w:r>
    </w:p>
    <w:p w14:paraId="51271718" w14:textId="77777777" w:rsidR="00F33F01" w:rsidRDefault="00F33F01" w:rsidP="00F33F01">
      <w:pPr>
        <w:tabs>
          <w:tab w:val="left" w:pos="0"/>
        </w:tabs>
        <w:spacing w:after="0" w:line="240" w:lineRule="auto"/>
        <w:jc w:val="both"/>
        <w:rPr>
          <w:rFonts w:eastAsia="Times New Roman" w:cs="Times New Roman"/>
          <w:szCs w:val="24"/>
        </w:rPr>
      </w:pPr>
      <w:r w:rsidRPr="00D451AD">
        <w:rPr>
          <w:rFonts w:eastAsia="Times New Roman" w:cs="Times New Roman"/>
          <w:szCs w:val="24"/>
        </w:rPr>
        <w:t>Convenience, or Safety of the Public.</w:t>
      </w:r>
      <w:r w:rsidRPr="00D451AD">
        <w:rPr>
          <w:rFonts w:eastAsia="Times New Roman" w:cs="Times New Roman"/>
          <w:szCs w:val="24"/>
        </w:rPr>
        <w:tab/>
      </w:r>
      <w:r w:rsidRPr="00D451AD">
        <w:rPr>
          <w:rFonts w:eastAsia="Times New Roman" w:cs="Times New Roman"/>
          <w:szCs w:val="24"/>
        </w:rPr>
        <w:tab/>
      </w:r>
      <w:r w:rsidRPr="00D451AD">
        <w:rPr>
          <w:rFonts w:eastAsia="Times New Roman" w:cs="Times New Roman"/>
          <w:szCs w:val="24"/>
        </w:rPr>
        <w:tab/>
        <w:t>:</w:t>
      </w:r>
    </w:p>
    <w:p w14:paraId="63ADDFFD" w14:textId="77777777" w:rsidR="00F33F01" w:rsidRDefault="00F33F01" w:rsidP="00F33F01">
      <w:pPr>
        <w:tabs>
          <w:tab w:val="left" w:pos="0"/>
        </w:tabs>
        <w:spacing w:after="0" w:line="240" w:lineRule="auto"/>
        <w:jc w:val="both"/>
        <w:rPr>
          <w:rFonts w:eastAsia="Times New Roman" w:cs="Times New Roman"/>
          <w:szCs w:val="24"/>
        </w:rPr>
      </w:pPr>
    </w:p>
    <w:bookmarkEnd w:id="0"/>
    <w:p w14:paraId="2076D8CF" w14:textId="77777777" w:rsidR="00F33F01" w:rsidRPr="00D451AD" w:rsidRDefault="00F33F01" w:rsidP="00F33F01">
      <w:pPr>
        <w:tabs>
          <w:tab w:val="left" w:pos="0"/>
        </w:tabs>
        <w:spacing w:after="0" w:line="240" w:lineRule="auto"/>
        <w:jc w:val="both"/>
        <w:rPr>
          <w:rFonts w:eastAsia="Times New Roman" w:cs="Times New Roman"/>
          <w:szCs w:val="24"/>
        </w:rPr>
      </w:pPr>
    </w:p>
    <w:p w14:paraId="0A684642" w14:textId="77777777" w:rsidR="00F33F01" w:rsidRPr="00D451AD" w:rsidRDefault="00F33F01" w:rsidP="00F33F01">
      <w:pPr>
        <w:tabs>
          <w:tab w:val="left" w:pos="0"/>
        </w:tabs>
        <w:spacing w:after="0" w:line="240" w:lineRule="auto"/>
        <w:jc w:val="both"/>
        <w:rPr>
          <w:rFonts w:eastAsia="Times New Roman" w:cs="Times New Roman"/>
          <w:szCs w:val="24"/>
        </w:rPr>
      </w:pPr>
    </w:p>
    <w:p w14:paraId="1CA4A157" w14:textId="77777777" w:rsidR="009A64AD" w:rsidRDefault="00F33F01" w:rsidP="00F33F01">
      <w:pPr>
        <w:spacing w:after="0" w:line="240" w:lineRule="auto"/>
        <w:jc w:val="center"/>
        <w:rPr>
          <w:b/>
        </w:rPr>
      </w:pPr>
      <w:r w:rsidRPr="00F33F01">
        <w:rPr>
          <w:b/>
        </w:rPr>
        <w:t>INTERIM ORDER</w:t>
      </w:r>
    </w:p>
    <w:p w14:paraId="5D5C0946" w14:textId="325C5E91" w:rsidR="00F33F01" w:rsidRPr="00F33F01" w:rsidRDefault="00F33F01" w:rsidP="00F33F01">
      <w:pPr>
        <w:spacing w:after="0" w:line="240" w:lineRule="auto"/>
        <w:jc w:val="center"/>
        <w:rPr>
          <w:b/>
        </w:rPr>
      </w:pPr>
      <w:r w:rsidRPr="00F33F01">
        <w:rPr>
          <w:b/>
        </w:rPr>
        <w:t>EXTENDING PROTEST PERIOD</w:t>
      </w:r>
    </w:p>
    <w:p w14:paraId="2EDC9E38" w14:textId="77777777" w:rsidR="00F33F01" w:rsidRDefault="00F33F01" w:rsidP="00F33F01">
      <w:pPr>
        <w:spacing w:after="0" w:line="240" w:lineRule="auto"/>
        <w:jc w:val="center"/>
        <w:rPr>
          <w:b/>
          <w:u w:val="single"/>
        </w:rPr>
      </w:pPr>
      <w:r>
        <w:rPr>
          <w:b/>
          <w:u w:val="single"/>
        </w:rPr>
        <w:t xml:space="preserve"> AND SCHEDULING A FURTHER PREHEARING CONFERENCE</w:t>
      </w:r>
    </w:p>
    <w:p w14:paraId="60AE9160" w14:textId="77777777" w:rsidR="00F33F01" w:rsidRPr="00D451AD" w:rsidRDefault="00F33F01" w:rsidP="00F33F01">
      <w:pPr>
        <w:spacing w:after="0" w:line="360" w:lineRule="auto"/>
        <w:jc w:val="center"/>
        <w:rPr>
          <w:b/>
          <w:u w:val="single"/>
        </w:rPr>
      </w:pPr>
    </w:p>
    <w:p w14:paraId="240BF135" w14:textId="3637084C" w:rsidR="00F33F01" w:rsidRDefault="00F33F01" w:rsidP="00F33F01">
      <w:pPr>
        <w:spacing w:after="0" w:line="360" w:lineRule="auto"/>
      </w:pPr>
      <w:r>
        <w:tab/>
      </w:r>
      <w:r>
        <w:tab/>
        <w:t xml:space="preserve">On  March 15, 2019, Duquesne Light Company filed an application for approval to site and construct 138 kV transmission lines associated with the Brunot Island-Crescent Project in the City of Pittsburgh, McKees Rocks Borough, Kennedy Township, Robinson Township, Moon Township and Crescent Township, Allegheny County.  (Docket </w:t>
      </w:r>
      <w:r w:rsidR="00686116">
        <w:t xml:space="preserve">No. </w:t>
      </w:r>
      <w:r>
        <w:t xml:space="preserve">A-2019-3008589).  Duquesne Light also filed an application for eminent domain to acquire a certain portion of the lands of George N. Schaefer of Moon Township, Allegheny County, in connection with the transmission line project.  (Docket </w:t>
      </w:r>
      <w:r w:rsidR="00686116">
        <w:t xml:space="preserve">No. </w:t>
      </w:r>
      <w:r>
        <w:t xml:space="preserve">A-2019-3008652).   </w:t>
      </w:r>
    </w:p>
    <w:p w14:paraId="79315637" w14:textId="77777777" w:rsidR="00F33F01" w:rsidRDefault="00F33F01" w:rsidP="00F33F01">
      <w:pPr>
        <w:spacing w:after="0" w:line="360" w:lineRule="auto"/>
      </w:pPr>
      <w:r>
        <w:lastRenderedPageBreak/>
        <w:tab/>
      </w:r>
      <w:r>
        <w:tab/>
        <w:t>A prehearing conference was scheduled by notice dated March 28, 2019.  Notice of the applications and prehearing conference was published in the Pennsylvania Bulletin on April 6, 2019, which provided a deadline for the filing of petitions to intervene and protests of May 29, 2019.</w:t>
      </w:r>
    </w:p>
    <w:p w14:paraId="74C5859F" w14:textId="77777777" w:rsidR="00F33F01" w:rsidRDefault="00F33F01" w:rsidP="00F33F01">
      <w:pPr>
        <w:spacing w:after="0" w:line="360" w:lineRule="auto"/>
      </w:pPr>
    </w:p>
    <w:p w14:paraId="58A41886" w14:textId="77777777" w:rsidR="00F33F01" w:rsidRDefault="00F33F01" w:rsidP="00F33F01">
      <w:pPr>
        <w:spacing w:after="0" w:line="360" w:lineRule="auto"/>
      </w:pPr>
      <w:r>
        <w:tab/>
      </w:r>
      <w:r>
        <w:tab/>
        <w:t>On April 29, 2019, a prehearing conference order was served on all of the entities who were directly served with the applications in accordance with the Commissions regulations.  That order included the time and date of the prehearing conference along with instructions for becoming a party of record.</w:t>
      </w:r>
    </w:p>
    <w:p w14:paraId="2A4DBEF2" w14:textId="77777777" w:rsidR="00F33F01" w:rsidRDefault="00F33F01" w:rsidP="00F33F01">
      <w:pPr>
        <w:spacing w:after="0" w:line="360" w:lineRule="auto"/>
      </w:pPr>
    </w:p>
    <w:p w14:paraId="03A323D5" w14:textId="03B02EBA" w:rsidR="00F33F01" w:rsidRDefault="00F33F01" w:rsidP="00F33F01">
      <w:pPr>
        <w:spacing w:after="0" w:line="360" w:lineRule="auto"/>
      </w:pPr>
      <w:r>
        <w:tab/>
      </w:r>
      <w:r>
        <w:tab/>
        <w:t>The prehearing conference convened on June 6, 2019, as scheduled.  At that time no entity had filed a protest or petition to intervene.  However, several affected landowners</w:t>
      </w:r>
      <w:r w:rsidR="0040038D">
        <w:rPr>
          <w:rStyle w:val="FootnoteReference"/>
        </w:rPr>
        <w:footnoteReference w:id="1"/>
      </w:r>
      <w:r>
        <w:t xml:space="preserve"> appeared:</w:t>
      </w:r>
    </w:p>
    <w:p w14:paraId="18FD4F45" w14:textId="77777777" w:rsidR="009A64AD" w:rsidRDefault="009A64AD" w:rsidP="00F33F01">
      <w:pPr>
        <w:spacing w:after="0" w:line="360" w:lineRule="auto"/>
      </w:pPr>
    </w:p>
    <w:p w14:paraId="24A254A8" w14:textId="77777777" w:rsidR="00F33F01" w:rsidRDefault="00F33F01" w:rsidP="00DE0298">
      <w:pPr>
        <w:spacing w:after="0" w:line="360" w:lineRule="auto"/>
        <w:ind w:left="2700"/>
      </w:pPr>
      <w:r>
        <w:t>Dennis J. Zona</w:t>
      </w:r>
    </w:p>
    <w:p w14:paraId="0296864E" w14:textId="77777777" w:rsidR="00F33F01" w:rsidRDefault="00F33F01" w:rsidP="00DE0298">
      <w:pPr>
        <w:spacing w:after="0" w:line="360" w:lineRule="auto"/>
        <w:ind w:left="2700"/>
      </w:pPr>
      <w:r>
        <w:t>Robert Chesky</w:t>
      </w:r>
    </w:p>
    <w:p w14:paraId="63AB0692" w14:textId="77777777" w:rsidR="00F33F01" w:rsidRDefault="00F33F01" w:rsidP="00DE0298">
      <w:pPr>
        <w:spacing w:after="0" w:line="360" w:lineRule="auto"/>
        <w:ind w:left="2700"/>
      </w:pPr>
      <w:r>
        <w:t>Richard Gable</w:t>
      </w:r>
    </w:p>
    <w:p w14:paraId="3327FDA3" w14:textId="77777777" w:rsidR="00F33F01" w:rsidRDefault="00DE0298" w:rsidP="00DE0298">
      <w:pPr>
        <w:spacing w:after="0" w:line="360" w:lineRule="auto"/>
        <w:ind w:left="2700"/>
      </w:pPr>
      <w:r>
        <w:t>Victoria Adams</w:t>
      </w:r>
    </w:p>
    <w:p w14:paraId="203A2498" w14:textId="77777777" w:rsidR="00DE0298" w:rsidRDefault="00DE0298" w:rsidP="00DE0298">
      <w:pPr>
        <w:spacing w:after="0" w:line="360" w:lineRule="auto"/>
        <w:ind w:left="2700"/>
      </w:pPr>
      <w:r>
        <w:t>Launette Tacik Weber</w:t>
      </w:r>
    </w:p>
    <w:p w14:paraId="719A8E8B" w14:textId="77777777" w:rsidR="00DE0298" w:rsidRDefault="00DE0298" w:rsidP="00F33F01">
      <w:pPr>
        <w:spacing w:after="0" w:line="360" w:lineRule="auto"/>
      </w:pPr>
    </w:p>
    <w:p w14:paraId="515B5498" w14:textId="77777777" w:rsidR="00DE0298" w:rsidRDefault="00DE0298" w:rsidP="00F33F01">
      <w:pPr>
        <w:spacing w:after="0" w:line="360" w:lineRule="auto"/>
      </w:pPr>
      <w:r>
        <w:t xml:space="preserve">Additionally, representatives of the McKees Rocks Community Development Corporation and an heir to George N. Schaefer also appeared. </w:t>
      </w:r>
      <w:r w:rsidR="0040038D">
        <w:t xml:space="preserve"> </w:t>
      </w:r>
      <w:r>
        <w:t xml:space="preserve"> Duquesne Light appeared and was represented by Garret P. Lent, Esquire and Emily M. Farah, Esquire.</w:t>
      </w:r>
    </w:p>
    <w:p w14:paraId="37C92CDA" w14:textId="77777777" w:rsidR="00DE0298" w:rsidRDefault="00DE0298" w:rsidP="00F33F01">
      <w:pPr>
        <w:spacing w:after="0" w:line="360" w:lineRule="auto"/>
      </w:pPr>
    </w:p>
    <w:p w14:paraId="3BCA74AC" w14:textId="77777777" w:rsidR="00DE0298" w:rsidRDefault="00DE0298" w:rsidP="00F33F01">
      <w:pPr>
        <w:spacing w:after="0" w:line="360" w:lineRule="auto"/>
      </w:pPr>
      <w:r>
        <w:tab/>
      </w:r>
      <w:r>
        <w:tab/>
        <w:t>Following a discussion with the participants, further proceedings will be scheduled as set forth below.</w:t>
      </w:r>
    </w:p>
    <w:p w14:paraId="60EABD47" w14:textId="0A34160D" w:rsidR="00DE0298" w:rsidRDefault="00DE0298" w:rsidP="00F33F01">
      <w:pPr>
        <w:spacing w:after="0" w:line="360" w:lineRule="auto"/>
      </w:pPr>
    </w:p>
    <w:p w14:paraId="0B3EAFE4" w14:textId="7EEE7605" w:rsidR="002B1BA2" w:rsidRDefault="002B1BA2" w:rsidP="00F33F01">
      <w:pPr>
        <w:spacing w:after="0" w:line="360" w:lineRule="auto"/>
      </w:pPr>
    </w:p>
    <w:p w14:paraId="286C41FC" w14:textId="1DBB14D3" w:rsidR="00DE0298" w:rsidRDefault="00653442" w:rsidP="00F33F01">
      <w:pPr>
        <w:spacing w:after="0" w:line="360" w:lineRule="auto"/>
      </w:pPr>
      <w:r>
        <w:lastRenderedPageBreak/>
        <w:tab/>
      </w:r>
      <w:r w:rsidR="00B94F34">
        <w:tab/>
      </w:r>
      <w:r w:rsidR="00DE0298">
        <w:t>THEREFORE</w:t>
      </w:r>
      <w:r w:rsidR="0040038D">
        <w:t>,</w:t>
      </w:r>
    </w:p>
    <w:p w14:paraId="5C2C1751" w14:textId="77777777" w:rsidR="00DE0298" w:rsidRDefault="00DE0298" w:rsidP="00F33F01">
      <w:pPr>
        <w:spacing w:after="0" w:line="360" w:lineRule="auto"/>
      </w:pPr>
    </w:p>
    <w:p w14:paraId="2287762A" w14:textId="2D1AB12E" w:rsidR="00DE0298" w:rsidRDefault="00653442" w:rsidP="00F33F01">
      <w:pPr>
        <w:spacing w:after="0" w:line="360" w:lineRule="auto"/>
      </w:pPr>
      <w:r>
        <w:tab/>
      </w:r>
      <w:r w:rsidR="00B94F34">
        <w:tab/>
      </w:r>
      <w:r w:rsidR="00DE0298">
        <w:t>IT IS ORDERED:</w:t>
      </w:r>
    </w:p>
    <w:p w14:paraId="41CCE6C6" w14:textId="77777777" w:rsidR="00DE0298" w:rsidRDefault="00DE0298" w:rsidP="00F33F01">
      <w:pPr>
        <w:spacing w:after="0" w:line="360" w:lineRule="auto"/>
      </w:pPr>
    </w:p>
    <w:p w14:paraId="6CBE18A3" w14:textId="77777777" w:rsidR="00DE0298" w:rsidRDefault="00DE0298" w:rsidP="00F33F01">
      <w:pPr>
        <w:spacing w:after="0" w:line="360" w:lineRule="auto"/>
        <w:rPr>
          <w:rFonts w:eastAsia="Times New Roman" w:cs="Times New Roman"/>
          <w:szCs w:val="20"/>
        </w:rPr>
      </w:pPr>
      <w:r>
        <w:tab/>
      </w:r>
      <w:r>
        <w:tab/>
        <w:t>1.</w:t>
      </w:r>
      <w:r>
        <w:tab/>
        <w:t xml:space="preserve">That any entity wishing to file a formal protest or petition to intervene in order to become a party of record in this matter shall do so on or before </w:t>
      </w:r>
      <w:r w:rsidRPr="00DE0298">
        <w:rPr>
          <w:b/>
          <w:bCs/>
          <w:u w:val="single"/>
        </w:rPr>
        <w:t>June 21, 2019</w:t>
      </w:r>
      <w:r>
        <w:t xml:space="preserve">.  </w:t>
      </w:r>
      <w:r w:rsidRPr="00242B2D">
        <w:t xml:space="preserve">Filings must be made with the Secretary of the Pennsylvania Public Utility Commission, </w:t>
      </w:r>
      <w:r>
        <w:t>400 North Street, Harrisburg, PA, 17120</w:t>
      </w:r>
      <w:r w:rsidRPr="00242B2D">
        <w:t>, with a copy served on the Presiding Officer, the Applicant and Applicant’s counsel as named in the attached service list.  The documents filed in support of the Application are available for inspection and copying at the Office of the Secretary between 8 a.m. and 4:30 p.m., Monday through Friday,</w:t>
      </w:r>
      <w:r>
        <w:t xml:space="preserve"> at the Public Utility Commission website, </w:t>
      </w:r>
      <w:hyperlink r:id="rId8" w:history="1">
        <w:r w:rsidRPr="00E60B88">
          <w:rPr>
            <w:rStyle w:val="Hyperlink"/>
          </w:rPr>
          <w:t>www.puc.pa.gov</w:t>
        </w:r>
      </w:hyperlink>
      <w:r>
        <w:t>,</w:t>
      </w:r>
      <w:r w:rsidRPr="00242B2D">
        <w:t xml:space="preserve"> and at the Applicant's business address,</w:t>
      </w:r>
      <w:r w:rsidRPr="00A84E02">
        <w:rPr>
          <w:rFonts w:ascii="Microsoft Sans Serif"/>
        </w:rPr>
        <w:t xml:space="preserve"> </w:t>
      </w:r>
      <w:r w:rsidRPr="00A84E02">
        <w:rPr>
          <w:rFonts w:cs="Times New Roman"/>
        </w:rPr>
        <w:t>Duquesne Light Company, 411 Seventh Avenue, Pittsburgh, Pa 15230-1930</w:t>
      </w:r>
      <w:r w:rsidRPr="00242B2D">
        <w:t>.</w:t>
      </w:r>
      <w:r w:rsidRPr="00A84E02">
        <w:rPr>
          <w:rFonts w:eastAsia="Times New Roman" w:cs="Times New Roman"/>
          <w:szCs w:val="20"/>
        </w:rPr>
        <w:t xml:space="preserve"> </w:t>
      </w:r>
    </w:p>
    <w:p w14:paraId="53C415D5" w14:textId="77777777" w:rsidR="00DE0298" w:rsidRDefault="00DE0298" w:rsidP="00F33F01">
      <w:pPr>
        <w:spacing w:after="0" w:line="360" w:lineRule="auto"/>
        <w:rPr>
          <w:rFonts w:eastAsia="Times New Roman" w:cs="Times New Roman"/>
          <w:szCs w:val="20"/>
        </w:rPr>
      </w:pPr>
    </w:p>
    <w:p w14:paraId="5AD30990" w14:textId="520AA465" w:rsidR="00B94F34" w:rsidRDefault="00DE0298" w:rsidP="00F33F01">
      <w:pPr>
        <w:spacing w:after="0" w:line="360" w:lineRule="auto"/>
      </w:pPr>
      <w:r>
        <w:rPr>
          <w:rFonts w:eastAsia="Times New Roman" w:cs="Times New Roman"/>
          <w:szCs w:val="20"/>
        </w:rPr>
        <w:tab/>
      </w:r>
      <w:r>
        <w:rPr>
          <w:rFonts w:eastAsia="Times New Roman" w:cs="Times New Roman"/>
          <w:szCs w:val="20"/>
        </w:rPr>
        <w:tab/>
        <w:t>2.</w:t>
      </w:r>
      <w:r>
        <w:rPr>
          <w:rFonts w:eastAsia="Times New Roman" w:cs="Times New Roman"/>
          <w:szCs w:val="20"/>
        </w:rPr>
        <w:tab/>
      </w:r>
      <w:r w:rsidR="009A64AD">
        <w:rPr>
          <w:rFonts w:eastAsia="Times New Roman" w:cs="Times New Roman"/>
          <w:szCs w:val="20"/>
        </w:rPr>
        <w:t>That a</w:t>
      </w:r>
      <w:r>
        <w:rPr>
          <w:rFonts w:eastAsia="Times New Roman" w:cs="Times New Roman"/>
          <w:szCs w:val="20"/>
        </w:rPr>
        <w:t xml:space="preserve"> further prehearing conference is scheduled for </w:t>
      </w:r>
      <w:r w:rsidRPr="00DE0298">
        <w:rPr>
          <w:rFonts w:eastAsia="Times New Roman" w:cs="Times New Roman"/>
          <w:b/>
          <w:bCs/>
          <w:szCs w:val="20"/>
        </w:rPr>
        <w:t>Tuesday, July 2, 2019 at 10:00 a.m.</w:t>
      </w:r>
      <w:r>
        <w:rPr>
          <w:rFonts w:eastAsia="Times New Roman" w:cs="Times New Roman"/>
          <w:szCs w:val="20"/>
        </w:rPr>
        <w:t xml:space="preserve">  </w:t>
      </w:r>
      <w:r>
        <w:t>The Prehearing Conference is for the discussion and planning of the litigation of the case.  No testimony will be taken.  Only lawyers representing parties of record and individual</w:t>
      </w:r>
      <w:r w:rsidR="00457481">
        <w:t>als</w:t>
      </w:r>
      <w:bookmarkStart w:id="1" w:name="_GoBack"/>
      <w:bookmarkEnd w:id="1"/>
      <w:r>
        <w:t xml:space="preserve"> representing themselves as full litigants will be permitted to participate in the Prehearing Conference.</w:t>
      </w:r>
      <w:r w:rsidR="00D37403">
        <w:t xml:space="preserve">  If no timely formal protests or petitions to intervene have been filed, the utility is granted leave to make a motion to transfer the applications to the Commission’s Bureau of Technical Utility Services</w:t>
      </w:r>
      <w:r w:rsidR="0040038D">
        <w:t xml:space="preserve"> for technical review and disposition.</w:t>
      </w:r>
    </w:p>
    <w:p w14:paraId="69C9539C" w14:textId="77777777" w:rsidR="00B94F34" w:rsidRDefault="00B94F34" w:rsidP="00F33F01">
      <w:pPr>
        <w:spacing w:after="0" w:line="360" w:lineRule="auto"/>
      </w:pPr>
    </w:p>
    <w:p w14:paraId="7A55012F" w14:textId="77777777" w:rsidR="00B94F34" w:rsidRDefault="00B94F34" w:rsidP="00F33F01">
      <w:pPr>
        <w:spacing w:after="0" w:line="360" w:lineRule="auto"/>
      </w:pPr>
    </w:p>
    <w:p w14:paraId="2A1B6415" w14:textId="1F05E3EF" w:rsidR="00B94F34" w:rsidRPr="00B94F34" w:rsidRDefault="00B94F34" w:rsidP="00B94F34">
      <w:pPr>
        <w:spacing w:after="0" w:line="240" w:lineRule="auto"/>
        <w:rPr>
          <w:rFonts w:eastAsia="Times New Roman" w:cs="Times New Roman"/>
          <w:szCs w:val="24"/>
        </w:rPr>
      </w:pPr>
      <w:bookmarkStart w:id="2" w:name="_Hlk505862083"/>
      <w:r w:rsidRPr="00B94F34">
        <w:rPr>
          <w:rFonts w:eastAsia="Times New Roman" w:cs="Times New Roman"/>
          <w:szCs w:val="24"/>
        </w:rPr>
        <w:t xml:space="preserve">Date:  </w:t>
      </w:r>
      <w:r>
        <w:rPr>
          <w:rFonts w:eastAsia="Times New Roman" w:cs="Times New Roman"/>
          <w:szCs w:val="24"/>
          <w:u w:val="single"/>
        </w:rPr>
        <w:t>June 7, 2019</w:t>
      </w:r>
      <w:r>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u w:val="single"/>
        </w:rPr>
        <w:tab/>
      </w:r>
      <w:r w:rsidRPr="00B94F34">
        <w:rPr>
          <w:rFonts w:eastAsia="Times New Roman" w:cs="Times New Roman"/>
          <w:szCs w:val="24"/>
          <w:u w:val="single"/>
        </w:rPr>
        <w:tab/>
        <w:t>/s/</w:t>
      </w:r>
      <w:r w:rsidRPr="00B94F34">
        <w:rPr>
          <w:rFonts w:eastAsia="Times New Roman" w:cs="Times New Roman"/>
          <w:szCs w:val="24"/>
          <w:u w:val="single"/>
        </w:rPr>
        <w:tab/>
      </w:r>
      <w:r w:rsidRPr="00B94F34">
        <w:rPr>
          <w:rFonts w:eastAsia="Times New Roman" w:cs="Times New Roman"/>
          <w:szCs w:val="24"/>
          <w:u w:val="single"/>
        </w:rPr>
        <w:tab/>
      </w:r>
      <w:r w:rsidRPr="00B94F34">
        <w:rPr>
          <w:rFonts w:eastAsia="Times New Roman" w:cs="Times New Roman"/>
          <w:szCs w:val="24"/>
          <w:u w:val="single"/>
        </w:rPr>
        <w:tab/>
      </w:r>
      <w:r w:rsidRPr="00B94F34">
        <w:rPr>
          <w:rFonts w:eastAsia="Times New Roman" w:cs="Times New Roman"/>
          <w:szCs w:val="24"/>
          <w:u w:val="single"/>
        </w:rPr>
        <w:tab/>
      </w:r>
    </w:p>
    <w:p w14:paraId="77DB44C7" w14:textId="77777777" w:rsidR="00B94F34" w:rsidRPr="00B94F34" w:rsidRDefault="00B94F34" w:rsidP="00B94F34">
      <w:pPr>
        <w:spacing w:after="0" w:line="240" w:lineRule="auto"/>
        <w:rPr>
          <w:rFonts w:eastAsia="Times New Roman" w:cs="Times New Roman"/>
          <w:szCs w:val="24"/>
        </w:rPr>
      </w:pP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t>Mary D. Long</w:t>
      </w:r>
    </w:p>
    <w:p w14:paraId="31EA8D9D" w14:textId="77777777" w:rsidR="00B94F34" w:rsidRPr="00B94F34" w:rsidRDefault="00B94F34" w:rsidP="00B94F34">
      <w:pPr>
        <w:spacing w:after="0" w:line="240" w:lineRule="auto"/>
        <w:rPr>
          <w:rFonts w:eastAsia="Times New Roman" w:cs="Times New Roman"/>
          <w:szCs w:val="24"/>
        </w:rPr>
      </w:pP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r>
      <w:r w:rsidRPr="00B94F34">
        <w:rPr>
          <w:rFonts w:eastAsia="Times New Roman" w:cs="Times New Roman"/>
          <w:szCs w:val="24"/>
        </w:rPr>
        <w:tab/>
        <w:t>Administrative Law Judge</w:t>
      </w:r>
    </w:p>
    <w:bookmarkEnd w:id="2"/>
    <w:p w14:paraId="714B2BC4" w14:textId="77777777" w:rsidR="00B94F34" w:rsidRDefault="00DE0298" w:rsidP="00F33F01">
      <w:pPr>
        <w:spacing w:after="0" w:line="360" w:lineRule="auto"/>
        <w:sectPr w:rsidR="00B94F34" w:rsidSect="00B94F34">
          <w:footerReference w:type="default" r:id="rId9"/>
          <w:pgSz w:w="12240" w:h="15840"/>
          <w:pgMar w:top="1440" w:right="1440" w:bottom="1440" w:left="1440" w:header="720" w:footer="720" w:gutter="0"/>
          <w:cols w:space="720"/>
          <w:titlePg/>
          <w:docGrid w:linePitch="360"/>
        </w:sectPr>
      </w:pPr>
      <w:r>
        <w:rPr>
          <w:rFonts w:eastAsia="Times New Roman" w:cs="Times New Roman"/>
          <w:szCs w:val="20"/>
        </w:rPr>
        <w:br/>
      </w:r>
    </w:p>
    <w:p w14:paraId="6BDAFB1B" w14:textId="77777777" w:rsidR="00B94F34" w:rsidRPr="00B94F34" w:rsidRDefault="00B94F34" w:rsidP="00B94F34">
      <w:pPr>
        <w:spacing w:after="0" w:line="240" w:lineRule="auto"/>
        <w:rPr>
          <w:rFonts w:ascii="Microsoft Sans Serif" w:eastAsia="Calibri" w:hAnsi="Microsoft Sans Serif" w:cs="Microsoft Sans Serif"/>
          <w:szCs w:val="24"/>
        </w:rPr>
      </w:pPr>
      <w:r w:rsidRPr="00B94F34">
        <w:rPr>
          <w:rFonts w:ascii="Microsoft Sans Serif" w:eastAsia="Calibri" w:hAnsi="Microsoft Sans Serif" w:cs="Microsoft Sans Serif"/>
          <w:b/>
          <w:szCs w:val="24"/>
          <w:u w:val="single"/>
        </w:rPr>
        <w:lastRenderedPageBreak/>
        <w:t>A-2019-3008589 - APPLICATION OF DUQUESNE LIGHT COMPANY FILED PURSUANT TO 52 PA. CODE CHAPTER 57, SUBCHAPTER G, FOR APPROVAL OF THE SITING AND CONSTRUCTION OF THE 138 KV TRANSMISSION LINES ASSOCIATED WITH THE BRUNOT ISLAND - CRESCENT PROJECT IN THE CITY OF PITTSBURGH, MCKEES ROCKS BOROUGH, KENNEDY TOWNSHIP, ROBINSON TOWNSHIP, MOON TOWNSHIP, AND CRESCENT TOWNSHIP, ALLEGHENY COUNTY, PENNSYLVANIA.</w:t>
      </w:r>
    </w:p>
    <w:p w14:paraId="4AE03338" w14:textId="77777777" w:rsidR="00B94F34" w:rsidRPr="00B94F34" w:rsidRDefault="00B94F34" w:rsidP="00B94F34">
      <w:pPr>
        <w:spacing w:after="0" w:line="240" w:lineRule="auto"/>
        <w:rPr>
          <w:rFonts w:ascii="Microsoft Sans Serif" w:eastAsia="Calibri" w:hAnsi="Microsoft Sans Serif" w:cs="Microsoft Sans Serif"/>
          <w:szCs w:val="24"/>
        </w:rPr>
      </w:pPr>
    </w:p>
    <w:p w14:paraId="1619C14A" w14:textId="77777777" w:rsidR="00B94F34" w:rsidRPr="00B94F34" w:rsidRDefault="00B94F34" w:rsidP="00B94F34">
      <w:pPr>
        <w:spacing w:after="0" w:line="240" w:lineRule="auto"/>
        <w:rPr>
          <w:rFonts w:ascii="Microsoft Sans Serif" w:eastAsia="Calibri" w:hAnsi="Microsoft Sans Serif" w:cs="Microsoft Sans Serif"/>
          <w:szCs w:val="24"/>
        </w:rPr>
      </w:pPr>
      <w:r w:rsidRPr="00B94F34">
        <w:rPr>
          <w:rFonts w:ascii="Microsoft Sans Serif" w:eastAsia="Calibri" w:hAnsi="Microsoft Sans Serif" w:cs="Microsoft Sans Serif"/>
          <w:b/>
          <w:szCs w:val="24"/>
          <w:u w:val="single"/>
        </w:rPr>
        <w:t>A-2019-3008652 - APPLICATION OF DUQUESNE LIGHT COMPANY UNDER 15 PA.C.S. § 1511(C) FOR A FINDING AND DETERMINATION THAT THE SERVICE TO BE FURNISHED BY THE APPLICANT THROUGH ITS PROPOSED EXERCISE OF THE POWER OF EMINENT DOMAIN TO ACQUIRE A CERTAIN PORTION OF THE LANDS OF GEORGE N. SCHAEFER OF MOON TOWNSHIP, ALLEGHENY COUNTY, PENNSYLVANIA FOR THE SITING AND CONSTRUCTION OF TRANSMISSION LINES ASSOCIATED WITH THE PROPOSED BRUNOT ISLAND - CRESCENT PROJECT IS NECESSARY OR PROPER FOR THE SERVICE, ACCOMMODATION, CONVENIENCE, OR SAFETY OF THE PUBLIC.</w:t>
      </w:r>
    </w:p>
    <w:p w14:paraId="7518F478" w14:textId="77777777" w:rsidR="00B94F34" w:rsidRPr="00B94F34" w:rsidRDefault="00B94F34" w:rsidP="00B94F34">
      <w:pPr>
        <w:spacing w:after="0" w:line="240" w:lineRule="auto"/>
        <w:rPr>
          <w:rFonts w:ascii="Microsoft Sans Serif" w:eastAsia="Calibri" w:hAnsi="Microsoft Sans Serif" w:cs="Microsoft Sans Serif"/>
          <w:szCs w:val="24"/>
        </w:rPr>
      </w:pPr>
    </w:p>
    <w:p w14:paraId="59678F76" w14:textId="77777777" w:rsidR="00B94F34" w:rsidRPr="00B94F34" w:rsidRDefault="00B94F34" w:rsidP="00B94F34">
      <w:pPr>
        <w:spacing w:after="0" w:line="240" w:lineRule="auto"/>
        <w:rPr>
          <w:rFonts w:ascii="Microsoft Sans Serif" w:eastAsia="Calibri" w:hAnsi="Microsoft Sans Serif" w:cs="Microsoft Sans Serif"/>
          <w:i/>
          <w:szCs w:val="24"/>
        </w:rPr>
      </w:pPr>
      <w:r w:rsidRPr="00B94F34">
        <w:rPr>
          <w:rFonts w:ascii="Microsoft Sans Serif" w:eastAsia="Calibri" w:hAnsi="Microsoft Sans Serif" w:cs="Microsoft Sans Serif"/>
          <w:i/>
          <w:szCs w:val="24"/>
        </w:rPr>
        <w:t>Revised 6/6/19</w:t>
      </w:r>
    </w:p>
    <w:p w14:paraId="74F7830C" w14:textId="77777777" w:rsidR="00B94F34" w:rsidRPr="00B94F34" w:rsidRDefault="00B94F34" w:rsidP="00B94F34">
      <w:pPr>
        <w:spacing w:after="0" w:line="240" w:lineRule="auto"/>
        <w:rPr>
          <w:rFonts w:ascii="Microsoft Sans Serif" w:eastAsia="Calibri" w:hAnsi="Microsoft Sans Serif" w:cs="Microsoft Sans Serif"/>
          <w:szCs w:val="24"/>
        </w:rPr>
      </w:pPr>
    </w:p>
    <w:p w14:paraId="566B53C0" w14:textId="77777777" w:rsidR="00B94F34" w:rsidRPr="00B94F34" w:rsidRDefault="00B94F34" w:rsidP="00B94F34">
      <w:pPr>
        <w:spacing w:after="0" w:line="240" w:lineRule="auto"/>
        <w:rPr>
          <w:rFonts w:ascii="Microsoft Sans Serif" w:eastAsia="Calibri" w:hAnsi="Microsoft Sans Serif" w:cs="Microsoft Sans Serif"/>
          <w:szCs w:val="24"/>
        </w:rPr>
        <w:sectPr w:rsidR="00B94F34" w:rsidRPr="00B94F34" w:rsidSect="002C56DD">
          <w:footerReference w:type="default" r:id="rId10"/>
          <w:pgSz w:w="12240" w:h="15840"/>
          <w:pgMar w:top="720" w:right="720" w:bottom="720" w:left="720" w:header="720" w:footer="720" w:gutter="0"/>
          <w:cols w:space="720"/>
          <w:docGrid w:linePitch="360"/>
        </w:sectPr>
      </w:pPr>
    </w:p>
    <w:p w14:paraId="6E78D845" w14:textId="77777777" w:rsidR="00B94F34" w:rsidRPr="00B94F34" w:rsidRDefault="00B94F34" w:rsidP="00B94F34">
      <w:pPr>
        <w:spacing w:after="0" w:line="240" w:lineRule="auto"/>
        <w:contextualSpacing/>
        <w:rPr>
          <w:rFonts w:ascii="Microsoft Sans Serif" w:eastAsia="Times New Roman" w:cs="Times New Roman"/>
          <w:szCs w:val="20"/>
        </w:rPr>
      </w:pPr>
      <w:r w:rsidRPr="00B94F34">
        <w:rPr>
          <w:rFonts w:ascii="Microsoft Sans Serif" w:eastAsia="Times New Roman" w:cs="Times New Roman"/>
          <w:szCs w:val="20"/>
        </w:rPr>
        <w:t>ANTHONY D KANAGY ESQUIRE</w:t>
      </w:r>
      <w:r w:rsidRPr="00B94F34">
        <w:rPr>
          <w:rFonts w:ascii="Microsoft Sans Serif" w:eastAsia="Times New Roman" w:cs="Times New Roman"/>
          <w:szCs w:val="20"/>
        </w:rPr>
        <w:cr/>
        <w:t>GARRETT P LENT ESQUIRE</w:t>
      </w:r>
    </w:p>
    <w:p w14:paraId="2D0DC202" w14:textId="77777777" w:rsidR="00B94F34" w:rsidRPr="00B94F34" w:rsidRDefault="00B94F34" w:rsidP="00B94F34">
      <w:pPr>
        <w:spacing w:after="0" w:line="240" w:lineRule="auto"/>
        <w:contextualSpacing/>
        <w:rPr>
          <w:rFonts w:ascii="Microsoft Sans Serif" w:eastAsia="Times New Roman" w:cs="Times New Roman"/>
          <w:szCs w:val="20"/>
        </w:rPr>
      </w:pPr>
      <w:r w:rsidRPr="00B94F34">
        <w:rPr>
          <w:rFonts w:ascii="Microsoft Sans Serif" w:eastAsia="Times New Roman" w:hAnsi="Calibri" w:cs="Times New Roman"/>
        </w:rPr>
        <w:t>POST &amp; SCHELL, P.C</w:t>
      </w:r>
    </w:p>
    <w:p w14:paraId="03D892C8" w14:textId="77777777" w:rsidR="00B94F34" w:rsidRPr="00B94F34" w:rsidRDefault="00B94F34" w:rsidP="00B94F34">
      <w:pPr>
        <w:spacing w:after="0" w:line="240" w:lineRule="auto"/>
        <w:contextualSpacing/>
        <w:rPr>
          <w:rFonts w:ascii="Microsoft Sans Serif" w:eastAsia="Times New Roman" w:cs="Times New Roman"/>
          <w:b/>
          <w:szCs w:val="20"/>
        </w:rPr>
      </w:pPr>
      <w:r w:rsidRPr="00B94F34">
        <w:rPr>
          <w:rFonts w:ascii="Microsoft Sans Serif" w:eastAsia="Times New Roman" w:cs="Times New Roman"/>
          <w:szCs w:val="20"/>
        </w:rPr>
        <w:t>17 NORTH SECOND STREET</w:t>
      </w:r>
      <w:r w:rsidRPr="00B94F34">
        <w:rPr>
          <w:rFonts w:ascii="Microsoft Sans Serif" w:eastAsia="Times New Roman" w:cs="Times New Roman"/>
          <w:szCs w:val="20"/>
        </w:rPr>
        <w:cr/>
        <w:t>12TH FLOOR</w:t>
      </w:r>
      <w:r w:rsidRPr="00B94F34">
        <w:rPr>
          <w:rFonts w:ascii="Microsoft Sans Serif" w:eastAsia="Times New Roman" w:cs="Times New Roman"/>
          <w:szCs w:val="20"/>
        </w:rPr>
        <w:cr/>
        <w:t>HARRISBURG PA  17101-1601</w:t>
      </w:r>
      <w:r w:rsidRPr="00B94F34">
        <w:rPr>
          <w:rFonts w:ascii="Microsoft Sans Serif" w:eastAsia="Times New Roman" w:cs="Times New Roman"/>
          <w:szCs w:val="20"/>
        </w:rPr>
        <w:cr/>
      </w:r>
      <w:r w:rsidRPr="00B94F34">
        <w:rPr>
          <w:rFonts w:ascii="Microsoft Sans Serif" w:eastAsia="Times New Roman" w:cs="Times New Roman"/>
          <w:b/>
          <w:szCs w:val="20"/>
        </w:rPr>
        <w:t>717.612.6034</w:t>
      </w:r>
    </w:p>
    <w:p w14:paraId="2683C425" w14:textId="77777777" w:rsidR="00B94F34" w:rsidRPr="00B94F34" w:rsidRDefault="00B94F34" w:rsidP="00B94F34">
      <w:pPr>
        <w:spacing w:after="0" w:line="240" w:lineRule="auto"/>
        <w:contextualSpacing/>
        <w:rPr>
          <w:rFonts w:ascii="Microsoft Sans Serif" w:eastAsia="Times New Roman" w:cs="Times New Roman"/>
          <w:b/>
          <w:bCs/>
          <w:i/>
          <w:szCs w:val="20"/>
          <w:u w:val="single"/>
        </w:rPr>
      </w:pPr>
      <w:r w:rsidRPr="00B94F34">
        <w:rPr>
          <w:rFonts w:ascii="Microsoft Sans Serif" w:eastAsia="Times New Roman" w:cs="Times New Roman"/>
          <w:b/>
          <w:bCs/>
          <w:i/>
          <w:szCs w:val="20"/>
          <w:u w:val="single"/>
        </w:rPr>
        <w:t>ACCEPTS E-SERVICE</w:t>
      </w:r>
    </w:p>
    <w:p w14:paraId="28088FD7" w14:textId="77777777" w:rsidR="00B94F34" w:rsidRPr="00B94F34" w:rsidRDefault="00B94F34" w:rsidP="00B94F34">
      <w:pPr>
        <w:spacing w:after="0" w:line="240" w:lineRule="auto"/>
        <w:rPr>
          <w:rFonts w:ascii="Microsoft Sans Serif" w:eastAsia="Times New Roman" w:cs="Times New Roman"/>
          <w:i/>
          <w:szCs w:val="20"/>
        </w:rPr>
      </w:pPr>
      <w:r w:rsidRPr="00B94F34">
        <w:rPr>
          <w:rFonts w:ascii="Microsoft Sans Serif" w:eastAsia="Times New Roman" w:cs="Times New Roman"/>
          <w:i/>
          <w:szCs w:val="20"/>
        </w:rPr>
        <w:t>Representing Duquesne Light Company</w:t>
      </w:r>
      <w:r w:rsidRPr="00B94F34">
        <w:rPr>
          <w:rFonts w:ascii="Microsoft Sans Serif" w:eastAsia="Times New Roman" w:cs="Times New Roman"/>
          <w:i/>
          <w:szCs w:val="20"/>
        </w:rPr>
        <w:cr/>
      </w:r>
    </w:p>
    <w:p w14:paraId="6B83011F" w14:textId="77777777" w:rsidR="00B94F34" w:rsidRPr="00B94F34" w:rsidRDefault="00B94F34" w:rsidP="00B94F34">
      <w:pPr>
        <w:spacing w:after="0" w:line="240" w:lineRule="auto"/>
        <w:rPr>
          <w:rFonts w:ascii="Microsoft Sans Serif" w:eastAsia="Calibri" w:hAnsi="Microsoft Sans Serif" w:cs="Microsoft Sans Serif"/>
        </w:rPr>
      </w:pPr>
      <w:r w:rsidRPr="00B94F34">
        <w:rPr>
          <w:rFonts w:ascii="Microsoft Sans Serif" w:eastAsia="Calibri" w:hAnsi="Microsoft Sans Serif" w:cs="Microsoft Sans Serif"/>
        </w:rPr>
        <w:t>EMILY FARAH ESQUIRE</w:t>
      </w:r>
    </w:p>
    <w:p w14:paraId="1BCEF02F" w14:textId="77777777" w:rsidR="00B94F34" w:rsidRPr="00B94F34" w:rsidRDefault="00B94F34" w:rsidP="00B94F34">
      <w:pPr>
        <w:spacing w:after="0" w:line="240" w:lineRule="auto"/>
        <w:rPr>
          <w:rFonts w:ascii="Microsoft Sans Serif" w:eastAsia="Calibri" w:hAnsi="Microsoft Sans Serif" w:cs="Microsoft Sans Serif"/>
        </w:rPr>
      </w:pPr>
      <w:r w:rsidRPr="00B94F34">
        <w:rPr>
          <w:rFonts w:ascii="Microsoft Sans Serif" w:eastAsia="Calibri" w:hAnsi="Microsoft Sans Serif" w:cs="Microsoft Sans Serif"/>
        </w:rPr>
        <w:t>TISHEKIA WILLIAMS ESQUIRE</w:t>
      </w:r>
    </w:p>
    <w:p w14:paraId="6CE10088" w14:textId="77777777" w:rsidR="00B94F34" w:rsidRPr="00B94F34" w:rsidRDefault="00B94F34" w:rsidP="00B94F34">
      <w:pPr>
        <w:spacing w:after="0" w:line="240" w:lineRule="auto"/>
        <w:rPr>
          <w:rFonts w:ascii="Microsoft Sans Serif" w:eastAsia="Calibri" w:hAnsi="Microsoft Sans Serif" w:cs="Microsoft Sans Serif"/>
        </w:rPr>
      </w:pPr>
      <w:r w:rsidRPr="00B94F34">
        <w:rPr>
          <w:rFonts w:ascii="Microsoft Sans Serif" w:eastAsia="Calibri" w:hAnsi="Microsoft Sans Serif" w:cs="Microsoft Sans Serif"/>
        </w:rPr>
        <w:t>DUQUESNE LIGHT COMPANY</w:t>
      </w:r>
    </w:p>
    <w:p w14:paraId="0EDE49DC" w14:textId="77777777" w:rsidR="00B94F34" w:rsidRPr="00B94F34" w:rsidRDefault="00B94F34" w:rsidP="00B94F34">
      <w:pPr>
        <w:spacing w:after="0" w:line="240" w:lineRule="auto"/>
        <w:rPr>
          <w:rFonts w:ascii="Microsoft Sans Serif" w:eastAsia="Calibri" w:hAnsi="Microsoft Sans Serif" w:cs="Microsoft Sans Serif"/>
        </w:rPr>
      </w:pPr>
      <w:r w:rsidRPr="00B94F34">
        <w:rPr>
          <w:rFonts w:ascii="Microsoft Sans Serif" w:eastAsia="Calibri" w:hAnsi="Microsoft Sans Serif" w:cs="Microsoft Sans Serif"/>
        </w:rPr>
        <w:t>411 SEVENTH AVE 15</w:t>
      </w:r>
      <w:r w:rsidRPr="00B94F34">
        <w:rPr>
          <w:rFonts w:ascii="Microsoft Sans Serif" w:eastAsia="Calibri" w:hAnsi="Microsoft Sans Serif" w:cs="Microsoft Sans Serif"/>
          <w:vertAlign w:val="superscript"/>
        </w:rPr>
        <w:t>TH</w:t>
      </w:r>
      <w:r w:rsidRPr="00B94F34">
        <w:rPr>
          <w:rFonts w:ascii="Microsoft Sans Serif" w:eastAsia="Calibri" w:hAnsi="Microsoft Sans Serif" w:cs="Microsoft Sans Serif"/>
        </w:rPr>
        <w:t xml:space="preserve"> FL</w:t>
      </w:r>
    </w:p>
    <w:p w14:paraId="00C4387E" w14:textId="77777777" w:rsidR="00B94F34" w:rsidRPr="00B94F34" w:rsidRDefault="00B94F34" w:rsidP="00B94F34">
      <w:pPr>
        <w:spacing w:after="0" w:line="240" w:lineRule="auto"/>
        <w:rPr>
          <w:rFonts w:ascii="Microsoft Sans Serif" w:eastAsia="Calibri" w:hAnsi="Microsoft Sans Serif" w:cs="Microsoft Sans Serif"/>
        </w:rPr>
      </w:pPr>
      <w:r w:rsidRPr="00B94F34">
        <w:rPr>
          <w:rFonts w:ascii="Microsoft Sans Serif" w:eastAsia="Calibri" w:hAnsi="Microsoft Sans Serif" w:cs="Microsoft Sans Serif"/>
        </w:rPr>
        <w:t>PITTSBURGH PA 15219</w:t>
      </w:r>
    </w:p>
    <w:p w14:paraId="02B7FCC3" w14:textId="77777777" w:rsidR="00B94F34" w:rsidRPr="00B94F34" w:rsidRDefault="00B94F34" w:rsidP="00B94F34">
      <w:pPr>
        <w:spacing w:after="0" w:line="240" w:lineRule="auto"/>
        <w:rPr>
          <w:rFonts w:ascii="Microsoft Sans Serif" w:eastAsia="Calibri" w:hAnsi="Microsoft Sans Serif" w:cs="Microsoft Sans Serif"/>
          <w:b/>
        </w:rPr>
      </w:pPr>
      <w:r w:rsidRPr="00B94F34">
        <w:rPr>
          <w:rFonts w:ascii="Microsoft Sans Serif" w:eastAsia="Calibri" w:hAnsi="Microsoft Sans Serif" w:cs="Microsoft Sans Serif"/>
          <w:b/>
        </w:rPr>
        <w:t>412.393.1541</w:t>
      </w:r>
    </w:p>
    <w:p w14:paraId="67688727" w14:textId="77777777" w:rsidR="00B94F34" w:rsidRPr="00B94F34" w:rsidRDefault="00B94F34" w:rsidP="00B94F34">
      <w:pPr>
        <w:spacing w:after="0" w:line="240" w:lineRule="auto"/>
        <w:rPr>
          <w:rFonts w:ascii="Microsoft Sans Serif" w:eastAsia="Calibri" w:hAnsi="Microsoft Sans Serif" w:cs="Microsoft Sans Serif"/>
          <w:b/>
          <w:i/>
          <w:szCs w:val="20"/>
          <w:u w:val="single"/>
        </w:rPr>
      </w:pPr>
      <w:r w:rsidRPr="00B94F34">
        <w:rPr>
          <w:rFonts w:ascii="Microsoft Sans Serif" w:eastAsia="Calibri" w:hAnsi="Microsoft Sans Serif" w:cs="Microsoft Sans Serif"/>
          <w:b/>
          <w:i/>
          <w:szCs w:val="20"/>
          <w:u w:val="single"/>
        </w:rPr>
        <w:t>ACCEPTS E-SERVICE</w:t>
      </w:r>
    </w:p>
    <w:p w14:paraId="3015BEFE" w14:textId="77777777" w:rsidR="00B94F34" w:rsidRPr="00B94F34" w:rsidRDefault="00B94F34" w:rsidP="00B94F34">
      <w:pPr>
        <w:spacing w:after="0" w:line="240" w:lineRule="auto"/>
        <w:rPr>
          <w:rFonts w:ascii="Microsoft Sans Serif" w:eastAsia="Times New Roman" w:hAnsi="Microsoft Sans Serif" w:cs="Microsoft Sans Serif"/>
          <w:szCs w:val="24"/>
        </w:rPr>
      </w:pPr>
    </w:p>
    <w:p w14:paraId="4D4CDD01"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 xml:space="preserve">GEORGE N. SCHAEFER </w:t>
      </w:r>
      <w:r w:rsidRPr="00B94F34">
        <w:rPr>
          <w:rFonts w:ascii="Microsoft Sans Serif" w:eastAsia="Times New Roman" w:hAnsi="Microsoft Sans Serif" w:cs="Microsoft Sans Serif"/>
          <w:szCs w:val="24"/>
        </w:rPr>
        <w:br/>
        <w:t>SCHAEFER BOULEVARD</w:t>
      </w:r>
      <w:r w:rsidRPr="00B94F34">
        <w:rPr>
          <w:rFonts w:ascii="Microsoft Sans Serif" w:eastAsia="Times New Roman" w:hAnsi="Microsoft Sans Serif" w:cs="Microsoft Sans Serif"/>
          <w:szCs w:val="24"/>
        </w:rPr>
        <w:br/>
        <w:t>CORAOPOLIS PA  15108</w:t>
      </w:r>
    </w:p>
    <w:p w14:paraId="18C75B30" w14:textId="77777777" w:rsidR="00B94F34" w:rsidRPr="00B94F34" w:rsidRDefault="00B94F34" w:rsidP="00B94F34">
      <w:pPr>
        <w:spacing w:after="0" w:line="240" w:lineRule="auto"/>
        <w:rPr>
          <w:rFonts w:ascii="Microsoft Sans Serif" w:eastAsia="Times New Roman" w:hAnsi="Microsoft Sans Serif" w:cs="Microsoft Sans Serif"/>
          <w:szCs w:val="24"/>
        </w:rPr>
      </w:pPr>
    </w:p>
    <w:p w14:paraId="33020286"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MICHAEL SYME ESQUIRE</w:t>
      </w:r>
      <w:r w:rsidRPr="00B94F34">
        <w:rPr>
          <w:rFonts w:ascii="Microsoft Sans Serif" w:eastAsia="Times New Roman" w:hAnsi="Microsoft Sans Serif" w:cs="Microsoft Sans Serif"/>
          <w:szCs w:val="24"/>
        </w:rPr>
        <w:br/>
        <w:t>FOX ROTHSCHILD LLP</w:t>
      </w:r>
      <w:r w:rsidRPr="00B94F34">
        <w:rPr>
          <w:rFonts w:ascii="Microsoft Sans Serif" w:eastAsia="Times New Roman" w:hAnsi="Microsoft Sans Serif" w:cs="Microsoft Sans Serif"/>
          <w:szCs w:val="24"/>
        </w:rPr>
        <w:br/>
        <w:t>500 GRANT STREET</w:t>
      </w:r>
      <w:r w:rsidRPr="00B94F34">
        <w:rPr>
          <w:rFonts w:ascii="Microsoft Sans Serif" w:eastAsia="Times New Roman" w:hAnsi="Microsoft Sans Serif" w:cs="Microsoft Sans Serif"/>
          <w:szCs w:val="24"/>
        </w:rPr>
        <w:br/>
        <w:t>SUITE 2500</w:t>
      </w:r>
      <w:r w:rsidRPr="00B94F34">
        <w:rPr>
          <w:rFonts w:ascii="Microsoft Sans Serif" w:eastAsia="Times New Roman" w:hAnsi="Microsoft Sans Serif" w:cs="Microsoft Sans Serif"/>
          <w:szCs w:val="24"/>
        </w:rPr>
        <w:br/>
        <w:t>PITTSBURGH PA 15219</w:t>
      </w:r>
    </w:p>
    <w:p w14:paraId="6F27B075" w14:textId="77777777" w:rsidR="00B94F34" w:rsidRPr="00B94F34" w:rsidRDefault="00B94F34" w:rsidP="00B94F34">
      <w:pPr>
        <w:spacing w:after="0" w:line="240" w:lineRule="auto"/>
        <w:rPr>
          <w:rFonts w:ascii="Microsoft Sans Serif" w:eastAsia="Times New Roman" w:hAnsi="Microsoft Sans Serif" w:cs="Microsoft Sans Serif"/>
          <w:szCs w:val="24"/>
        </w:rPr>
      </w:pPr>
    </w:p>
    <w:p w14:paraId="60A97A47"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JOHN P CROWE</w:t>
      </w:r>
      <w:r w:rsidRPr="00B94F34">
        <w:rPr>
          <w:rFonts w:ascii="Microsoft Sans Serif" w:eastAsia="Times New Roman" w:hAnsi="Microsoft Sans Serif" w:cs="Microsoft Sans Serif"/>
          <w:szCs w:val="24"/>
        </w:rPr>
        <w:br/>
        <w:t xml:space="preserve">JENNIFER A CROWE </w:t>
      </w:r>
    </w:p>
    <w:p w14:paraId="60C4E6B5"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 xml:space="preserve">1123 JUANITA DR </w:t>
      </w:r>
    </w:p>
    <w:p w14:paraId="7CD3A3B0"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CORAOPOLIS PA 15108</w:t>
      </w:r>
    </w:p>
    <w:p w14:paraId="5E3B9364" w14:textId="77777777" w:rsidR="00B94F34" w:rsidRPr="00B94F34" w:rsidRDefault="00B94F34" w:rsidP="00B94F34">
      <w:pPr>
        <w:spacing w:after="0" w:line="240" w:lineRule="auto"/>
        <w:rPr>
          <w:rFonts w:ascii="Microsoft Sans Serif" w:eastAsia="Times New Roman" w:hAnsi="Microsoft Sans Serif" w:cs="Microsoft Sans Serif"/>
          <w:b/>
          <w:bCs/>
          <w:szCs w:val="24"/>
        </w:rPr>
      </w:pPr>
      <w:r w:rsidRPr="00B94F34">
        <w:rPr>
          <w:rFonts w:ascii="Microsoft Sans Serif" w:eastAsia="Times New Roman" w:hAnsi="Microsoft Sans Serif" w:cs="Microsoft Sans Serif"/>
          <w:b/>
          <w:bCs/>
          <w:szCs w:val="24"/>
        </w:rPr>
        <w:t>724.513.0193</w:t>
      </w:r>
    </w:p>
    <w:p w14:paraId="47760F0E"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VICTORIA ADAMS</w:t>
      </w:r>
    </w:p>
    <w:p w14:paraId="172C6ED8"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306 KONTER RD</w:t>
      </w:r>
    </w:p>
    <w:p w14:paraId="1EA51762"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CORAOPOLIS PA 15108</w:t>
      </w:r>
    </w:p>
    <w:p w14:paraId="3E7EC5F2" w14:textId="77777777" w:rsidR="00B94F34" w:rsidRPr="00B94F34" w:rsidRDefault="00B94F34" w:rsidP="00B94F34">
      <w:pPr>
        <w:spacing w:after="0" w:line="240" w:lineRule="auto"/>
        <w:rPr>
          <w:rFonts w:ascii="Microsoft Sans Serif" w:eastAsia="Times New Roman" w:hAnsi="Microsoft Sans Serif" w:cs="Microsoft Sans Serif"/>
          <w:b/>
          <w:bCs/>
          <w:szCs w:val="24"/>
        </w:rPr>
      </w:pPr>
      <w:r w:rsidRPr="00B94F34">
        <w:rPr>
          <w:rFonts w:ascii="Microsoft Sans Serif" w:eastAsia="Times New Roman" w:hAnsi="Microsoft Sans Serif" w:cs="Microsoft Sans Serif"/>
          <w:b/>
          <w:bCs/>
          <w:szCs w:val="24"/>
        </w:rPr>
        <w:t>724.513.0193</w:t>
      </w:r>
    </w:p>
    <w:p w14:paraId="207CA95C" w14:textId="77777777" w:rsidR="00B94F34" w:rsidRPr="00B94F34" w:rsidRDefault="00B94F34" w:rsidP="00B94F34">
      <w:pPr>
        <w:spacing w:after="0" w:line="240" w:lineRule="auto"/>
        <w:rPr>
          <w:rFonts w:ascii="Microsoft Sans Serif" w:eastAsia="Times New Roman" w:hAnsi="Microsoft Sans Serif" w:cs="Microsoft Sans Serif"/>
          <w:szCs w:val="24"/>
        </w:rPr>
      </w:pPr>
    </w:p>
    <w:p w14:paraId="6979FD18"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CRAIG WEBER</w:t>
      </w:r>
      <w:r w:rsidRPr="00B94F34">
        <w:rPr>
          <w:rFonts w:ascii="Microsoft Sans Serif" w:eastAsia="Times New Roman" w:hAnsi="Microsoft Sans Serif" w:cs="Microsoft Sans Serif"/>
          <w:szCs w:val="24"/>
        </w:rPr>
        <w:br/>
        <w:t xml:space="preserve">LAUNETTE WEBER </w:t>
      </w:r>
    </w:p>
    <w:p w14:paraId="07EF7749"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4 LANCELOT LN</w:t>
      </w:r>
    </w:p>
    <w:p w14:paraId="08BFDEC6"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CORAOPOLIS PA 15108</w:t>
      </w:r>
    </w:p>
    <w:p w14:paraId="43D20EB2" w14:textId="77777777" w:rsidR="00B94F34" w:rsidRPr="00B94F34" w:rsidRDefault="00B94F34" w:rsidP="00B94F34">
      <w:pPr>
        <w:spacing w:after="0" w:line="240" w:lineRule="auto"/>
        <w:rPr>
          <w:rFonts w:ascii="Microsoft Sans Serif" w:eastAsia="Times New Roman" w:hAnsi="Microsoft Sans Serif" w:cs="Microsoft Sans Serif"/>
          <w:b/>
          <w:bCs/>
          <w:szCs w:val="24"/>
        </w:rPr>
      </w:pPr>
      <w:r w:rsidRPr="00B94F34">
        <w:rPr>
          <w:rFonts w:ascii="Microsoft Sans Serif" w:eastAsia="Times New Roman" w:hAnsi="Microsoft Sans Serif" w:cs="Microsoft Sans Serif"/>
          <w:b/>
          <w:bCs/>
          <w:szCs w:val="24"/>
        </w:rPr>
        <w:t>412.474.3210</w:t>
      </w:r>
    </w:p>
    <w:p w14:paraId="6C8AA86A" w14:textId="77777777" w:rsidR="00B94F34" w:rsidRPr="00B94F34" w:rsidRDefault="00B94F34" w:rsidP="00B94F34">
      <w:pPr>
        <w:spacing w:after="0" w:line="240" w:lineRule="auto"/>
        <w:rPr>
          <w:rFonts w:ascii="Microsoft Sans Serif" w:eastAsia="Times New Roman" w:hAnsi="Microsoft Sans Serif" w:cs="Microsoft Sans Serif"/>
          <w:szCs w:val="24"/>
        </w:rPr>
      </w:pPr>
    </w:p>
    <w:p w14:paraId="1E6BDDFA"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ROBERT G CHESKY</w:t>
      </w:r>
      <w:r w:rsidRPr="00B94F34">
        <w:rPr>
          <w:rFonts w:ascii="Microsoft Sans Serif" w:eastAsia="Times New Roman" w:hAnsi="Microsoft Sans Serif" w:cs="Microsoft Sans Serif"/>
          <w:szCs w:val="24"/>
        </w:rPr>
        <w:br/>
        <w:t xml:space="preserve">TERRY L CHESKY </w:t>
      </w:r>
    </w:p>
    <w:p w14:paraId="2B2F6FDA"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1422 CHARLTON HEIGHTS RD</w:t>
      </w:r>
    </w:p>
    <w:p w14:paraId="55E2C23B"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CORAOPOLIS PA 15108</w:t>
      </w:r>
    </w:p>
    <w:p w14:paraId="77422892" w14:textId="77777777" w:rsidR="00B94F34" w:rsidRPr="00B94F34" w:rsidRDefault="00B94F34" w:rsidP="00B94F34">
      <w:pPr>
        <w:spacing w:after="0" w:line="240" w:lineRule="auto"/>
        <w:rPr>
          <w:rFonts w:ascii="Microsoft Sans Serif" w:eastAsia="Times New Roman" w:hAnsi="Microsoft Sans Serif" w:cs="Microsoft Sans Serif"/>
          <w:b/>
          <w:bCs/>
          <w:szCs w:val="24"/>
        </w:rPr>
      </w:pPr>
      <w:r w:rsidRPr="00B94F34">
        <w:rPr>
          <w:rFonts w:ascii="Microsoft Sans Serif" w:eastAsia="Times New Roman" w:hAnsi="Microsoft Sans Serif" w:cs="Microsoft Sans Serif"/>
          <w:b/>
          <w:bCs/>
          <w:szCs w:val="24"/>
        </w:rPr>
        <w:t>412.716.6032</w:t>
      </w:r>
    </w:p>
    <w:p w14:paraId="401B72C2" w14:textId="77777777" w:rsidR="00B94F34" w:rsidRPr="00B94F34" w:rsidRDefault="00B94F34" w:rsidP="00B94F34">
      <w:pPr>
        <w:spacing w:after="0" w:line="240" w:lineRule="auto"/>
        <w:rPr>
          <w:rFonts w:ascii="Microsoft Sans Serif" w:eastAsia="Times New Roman" w:hAnsi="Microsoft Sans Serif" w:cs="Microsoft Sans Serif"/>
          <w:szCs w:val="24"/>
        </w:rPr>
      </w:pPr>
    </w:p>
    <w:p w14:paraId="780E50EB"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 xml:space="preserve">DAVRONBEK P KUDRATULLAEV </w:t>
      </w:r>
    </w:p>
    <w:p w14:paraId="58433C68"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 xml:space="preserve">MICHELLE L CIARAMELLA </w:t>
      </w:r>
    </w:p>
    <w:p w14:paraId="2671577F"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101 SEIBERT RD</w:t>
      </w:r>
    </w:p>
    <w:p w14:paraId="65366453" w14:textId="77777777" w:rsidR="00B94F34" w:rsidRPr="00B94F34" w:rsidRDefault="00B94F34" w:rsidP="00B94F34">
      <w:pPr>
        <w:spacing w:after="0" w:line="240" w:lineRule="auto"/>
        <w:rPr>
          <w:rFonts w:ascii="Microsoft Sans Serif" w:eastAsia="Times New Roman" w:hAnsi="Microsoft Sans Serif" w:cs="Microsoft Sans Serif"/>
          <w:b/>
          <w:bCs/>
          <w:szCs w:val="24"/>
        </w:rPr>
      </w:pPr>
      <w:r w:rsidRPr="00B94F34">
        <w:rPr>
          <w:rFonts w:ascii="Microsoft Sans Serif" w:eastAsia="Times New Roman" w:hAnsi="Microsoft Sans Serif" w:cs="Microsoft Sans Serif"/>
          <w:szCs w:val="24"/>
        </w:rPr>
        <w:t>CORAOPOLIS PA 15108</w:t>
      </w:r>
      <w:r w:rsidRPr="00B94F34">
        <w:rPr>
          <w:rFonts w:ascii="Microsoft Sans Serif" w:eastAsia="Times New Roman" w:hAnsi="Microsoft Sans Serif" w:cs="Microsoft Sans Serif"/>
          <w:szCs w:val="24"/>
        </w:rPr>
        <w:br/>
      </w:r>
      <w:r w:rsidRPr="00B94F34">
        <w:rPr>
          <w:rFonts w:ascii="Microsoft Sans Serif" w:eastAsia="Times New Roman" w:hAnsi="Microsoft Sans Serif" w:cs="Microsoft Sans Serif"/>
          <w:b/>
          <w:bCs/>
          <w:szCs w:val="24"/>
        </w:rPr>
        <w:t>267.990.4123</w:t>
      </w:r>
    </w:p>
    <w:p w14:paraId="72B39F0A" w14:textId="77777777" w:rsidR="00B94F34" w:rsidRPr="00B94F34" w:rsidRDefault="00B94F34" w:rsidP="00B94F34">
      <w:pPr>
        <w:spacing w:after="0" w:line="240" w:lineRule="auto"/>
        <w:rPr>
          <w:rFonts w:ascii="Microsoft Sans Serif" w:eastAsia="Times New Roman" w:hAnsi="Microsoft Sans Serif" w:cs="Microsoft Sans Serif"/>
          <w:szCs w:val="24"/>
        </w:rPr>
      </w:pPr>
    </w:p>
    <w:p w14:paraId="6FE92922"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DENNIS J ZONA</w:t>
      </w:r>
      <w:r w:rsidRPr="00B94F34">
        <w:rPr>
          <w:rFonts w:ascii="Microsoft Sans Serif" w:eastAsia="Times New Roman" w:hAnsi="Microsoft Sans Serif" w:cs="Microsoft Sans Serif"/>
          <w:szCs w:val="24"/>
        </w:rPr>
        <w:br/>
        <w:t xml:space="preserve">JEANNE M ZONA </w:t>
      </w:r>
    </w:p>
    <w:p w14:paraId="5EDBE9C5"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 xml:space="preserve">108 WYNVIEW DR </w:t>
      </w:r>
    </w:p>
    <w:p w14:paraId="35A4247A"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CORAOPOLIS PA 15108</w:t>
      </w:r>
    </w:p>
    <w:p w14:paraId="75182419" w14:textId="77777777" w:rsidR="00B94F34" w:rsidRPr="00B94F34" w:rsidRDefault="00B94F34" w:rsidP="00B94F34">
      <w:pPr>
        <w:spacing w:after="0" w:line="240" w:lineRule="auto"/>
        <w:rPr>
          <w:rFonts w:ascii="Microsoft Sans Serif" w:eastAsia="Times New Roman" w:hAnsi="Microsoft Sans Serif" w:cs="Microsoft Sans Serif"/>
          <w:b/>
          <w:bCs/>
          <w:szCs w:val="24"/>
        </w:rPr>
      </w:pPr>
      <w:r w:rsidRPr="00B94F34">
        <w:rPr>
          <w:rFonts w:ascii="Microsoft Sans Serif" w:eastAsia="Times New Roman" w:hAnsi="Microsoft Sans Serif" w:cs="Microsoft Sans Serif"/>
          <w:b/>
          <w:bCs/>
          <w:szCs w:val="24"/>
        </w:rPr>
        <w:t>412.508.1989</w:t>
      </w:r>
    </w:p>
    <w:p w14:paraId="3A2DD3BC" w14:textId="77777777" w:rsidR="00B94F34" w:rsidRPr="00B94F34" w:rsidRDefault="00B94F34" w:rsidP="00B94F34">
      <w:pPr>
        <w:spacing w:after="0" w:line="240" w:lineRule="auto"/>
        <w:rPr>
          <w:rFonts w:ascii="Microsoft Sans Serif" w:eastAsia="Times New Roman" w:hAnsi="Microsoft Sans Serif" w:cs="Microsoft Sans Serif"/>
          <w:szCs w:val="24"/>
        </w:rPr>
      </w:pPr>
    </w:p>
    <w:p w14:paraId="0B20A87E"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 xml:space="preserve">RICHARD I GABLE </w:t>
      </w:r>
    </w:p>
    <w:p w14:paraId="7EECB167"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 xml:space="preserve">126 FLAUGHERTY RUN RD </w:t>
      </w:r>
    </w:p>
    <w:p w14:paraId="595EAF22"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CORAOPOLIS PA 15108</w:t>
      </w:r>
    </w:p>
    <w:p w14:paraId="207188CA" w14:textId="77777777" w:rsidR="00B94F34" w:rsidRPr="00B94F34" w:rsidRDefault="00B94F34" w:rsidP="00B94F34">
      <w:pPr>
        <w:spacing w:after="0" w:line="240" w:lineRule="auto"/>
        <w:rPr>
          <w:rFonts w:ascii="Microsoft Sans Serif" w:eastAsia="Times New Roman" w:hAnsi="Microsoft Sans Serif" w:cs="Microsoft Sans Serif"/>
          <w:b/>
          <w:bCs/>
          <w:szCs w:val="24"/>
        </w:rPr>
      </w:pPr>
      <w:r w:rsidRPr="00B94F34">
        <w:rPr>
          <w:rFonts w:ascii="Microsoft Sans Serif" w:eastAsia="Times New Roman" w:hAnsi="Microsoft Sans Serif" w:cs="Microsoft Sans Serif"/>
          <w:b/>
          <w:bCs/>
          <w:szCs w:val="24"/>
        </w:rPr>
        <w:t>724.513.0193</w:t>
      </w:r>
    </w:p>
    <w:p w14:paraId="5A25274A"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lastRenderedPageBreak/>
        <w:t>JUB FELDMAN</w:t>
      </w:r>
    </w:p>
    <w:p w14:paraId="5E612469"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TERICE VERCEK</w:t>
      </w:r>
    </w:p>
    <w:p w14:paraId="4FBECAE0"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MCKEES ROCKS COMMUNITY DEVELOPMENT CORPORATION</w:t>
      </w:r>
    </w:p>
    <w:p w14:paraId="6579E171"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611 CHARTIERS AVE</w:t>
      </w:r>
    </w:p>
    <w:p w14:paraId="0FCAA5BD" w14:textId="77777777" w:rsidR="00B94F34" w:rsidRPr="00B94F34" w:rsidRDefault="00B94F34" w:rsidP="00B94F34">
      <w:pPr>
        <w:spacing w:after="0" w:line="240" w:lineRule="auto"/>
        <w:rPr>
          <w:rFonts w:ascii="Microsoft Sans Serif" w:eastAsia="Times New Roman" w:hAnsi="Microsoft Sans Serif" w:cs="Microsoft Sans Serif"/>
          <w:szCs w:val="24"/>
        </w:rPr>
      </w:pPr>
      <w:r w:rsidRPr="00B94F34">
        <w:rPr>
          <w:rFonts w:ascii="Microsoft Sans Serif" w:eastAsia="Times New Roman" w:hAnsi="Microsoft Sans Serif" w:cs="Microsoft Sans Serif"/>
          <w:szCs w:val="24"/>
        </w:rPr>
        <w:t>MCKEES ROCKS PA 15136</w:t>
      </w:r>
    </w:p>
    <w:p w14:paraId="6C44F689" w14:textId="77777777" w:rsidR="00B94F34" w:rsidRPr="00B94F34" w:rsidRDefault="00B94F34" w:rsidP="00B94F34">
      <w:pPr>
        <w:spacing w:after="0" w:line="240" w:lineRule="auto"/>
        <w:rPr>
          <w:rFonts w:ascii="Microsoft Sans Serif" w:eastAsia="Times New Roman" w:hAnsi="Microsoft Sans Serif" w:cs="Microsoft Sans Serif"/>
          <w:szCs w:val="24"/>
        </w:rPr>
      </w:pPr>
    </w:p>
    <w:p w14:paraId="2CB2CC6C" w14:textId="77777777" w:rsidR="00B94F34" w:rsidRPr="00B94F34" w:rsidRDefault="00B94F34" w:rsidP="00B94F34">
      <w:pPr>
        <w:spacing w:after="0" w:line="240" w:lineRule="auto"/>
        <w:rPr>
          <w:rFonts w:ascii="Microsoft Sans Serif" w:eastAsia="Times New Roman" w:hAnsi="Microsoft Sans Serif" w:cs="Microsoft Sans Serif"/>
          <w:b/>
          <w:bCs/>
          <w:szCs w:val="24"/>
        </w:rPr>
      </w:pPr>
    </w:p>
    <w:p w14:paraId="62591F61" w14:textId="77777777" w:rsidR="00B94F34" w:rsidRPr="00B94F34" w:rsidRDefault="00B94F34" w:rsidP="00B94F34">
      <w:pPr>
        <w:spacing w:after="0" w:line="240" w:lineRule="auto"/>
        <w:rPr>
          <w:rFonts w:ascii="Microsoft Sans Serif" w:eastAsia="Times New Roman" w:hAnsi="Microsoft Sans Serif" w:cs="Microsoft Sans Serif"/>
          <w:b/>
          <w:bCs/>
          <w:szCs w:val="24"/>
        </w:rPr>
      </w:pPr>
    </w:p>
    <w:p w14:paraId="24866685" w14:textId="70330B73" w:rsidR="00DE0298" w:rsidRDefault="00DE0298" w:rsidP="00F33F01">
      <w:pPr>
        <w:spacing w:after="0" w:line="360" w:lineRule="auto"/>
      </w:pPr>
    </w:p>
    <w:sectPr w:rsidR="00DE0298" w:rsidSect="00B63183">
      <w:footerReference w:type="even" r:id="rId11"/>
      <w:footerReference w:type="default" r:id="rId12"/>
      <w:footerReference w:type="first" r:id="rId13"/>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2A908" w14:textId="77777777" w:rsidR="00C33E93" w:rsidRDefault="00C33E93" w:rsidP="0040038D">
      <w:pPr>
        <w:spacing w:after="0" w:line="240" w:lineRule="auto"/>
      </w:pPr>
      <w:r>
        <w:separator/>
      </w:r>
    </w:p>
  </w:endnote>
  <w:endnote w:type="continuationSeparator" w:id="0">
    <w:p w14:paraId="61DEC9A4" w14:textId="77777777" w:rsidR="00C33E93" w:rsidRDefault="00C33E93" w:rsidP="0040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819231"/>
      <w:docPartObj>
        <w:docPartGallery w:val="Page Numbers (Bottom of Page)"/>
        <w:docPartUnique/>
      </w:docPartObj>
    </w:sdtPr>
    <w:sdtEndPr>
      <w:rPr>
        <w:noProof/>
      </w:rPr>
    </w:sdtEndPr>
    <w:sdtContent>
      <w:p w14:paraId="03356E92" w14:textId="23168D04" w:rsidR="00B94F34" w:rsidRDefault="00B94F34">
        <w:pPr>
          <w:pStyle w:val="Footer"/>
          <w:jc w:val="center"/>
        </w:pPr>
        <w:r w:rsidRPr="00B94F34">
          <w:rPr>
            <w:sz w:val="20"/>
            <w:szCs w:val="18"/>
          </w:rPr>
          <w:fldChar w:fldCharType="begin"/>
        </w:r>
        <w:r w:rsidRPr="00B94F34">
          <w:rPr>
            <w:sz w:val="20"/>
            <w:szCs w:val="18"/>
          </w:rPr>
          <w:instrText xml:space="preserve"> PAGE   \* MERGEFORMAT </w:instrText>
        </w:r>
        <w:r w:rsidRPr="00B94F34">
          <w:rPr>
            <w:sz w:val="20"/>
            <w:szCs w:val="18"/>
          </w:rPr>
          <w:fldChar w:fldCharType="separate"/>
        </w:r>
        <w:r w:rsidRPr="00B94F34">
          <w:rPr>
            <w:noProof/>
            <w:sz w:val="20"/>
            <w:szCs w:val="18"/>
          </w:rPr>
          <w:t>2</w:t>
        </w:r>
        <w:r w:rsidRPr="00B94F34">
          <w:rPr>
            <w:noProof/>
            <w:sz w:val="20"/>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F5E8C" w14:textId="72AE1CE9" w:rsidR="00B94F34" w:rsidRDefault="00B94F3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5A568" w14:textId="77777777" w:rsidR="00564AFF" w:rsidRDefault="00C8277B" w:rsidP="002C56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77401A" w14:textId="77777777" w:rsidR="00564AFF" w:rsidRDefault="00C33E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6482A" w14:textId="77777777" w:rsidR="00564AFF" w:rsidRDefault="00C33E93" w:rsidP="002C56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D0B5E" w14:textId="77777777" w:rsidR="00564AFF" w:rsidRDefault="00C33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6332A" w14:textId="77777777" w:rsidR="00C33E93" w:rsidRDefault="00C33E93" w:rsidP="0040038D">
      <w:pPr>
        <w:spacing w:after="0" w:line="240" w:lineRule="auto"/>
      </w:pPr>
      <w:r>
        <w:separator/>
      </w:r>
    </w:p>
  </w:footnote>
  <w:footnote w:type="continuationSeparator" w:id="0">
    <w:p w14:paraId="43C99CD9" w14:textId="77777777" w:rsidR="00C33E93" w:rsidRDefault="00C33E93" w:rsidP="0040038D">
      <w:pPr>
        <w:spacing w:after="0" w:line="240" w:lineRule="auto"/>
      </w:pPr>
      <w:r>
        <w:continuationSeparator/>
      </w:r>
    </w:p>
  </w:footnote>
  <w:footnote w:id="1">
    <w:p w14:paraId="5317C37F" w14:textId="7A5E8F7B" w:rsidR="0040038D" w:rsidRDefault="0040038D" w:rsidP="002B1BA2">
      <w:pPr>
        <w:pStyle w:val="FootnoteText"/>
      </w:pPr>
      <w:r>
        <w:rPr>
          <w:rStyle w:val="FootnoteReference"/>
        </w:rPr>
        <w:footnoteRef/>
      </w:r>
      <w:r w:rsidR="002B1BA2">
        <w:t xml:space="preserve"> </w:t>
      </w:r>
      <w:r w:rsidR="002B1BA2">
        <w:tab/>
      </w:r>
      <w:r>
        <w:t>A fax was received from Michelle Ciaramella on June 5, 2019, stating that Ms. Ciaramella was interested in the case, but may not be able to attend</w:t>
      </w:r>
      <w:r w:rsidR="009238DD">
        <w:t xml:space="preserve"> the prehearing conference</w:t>
      </w:r>
      <w:r>
        <w:t xml:space="preserve"> because of a hearing in another tribunal.  Although Ms. Ciaramella did not appear at the prehearing conference, she will remain on the service list for this order and may file a formal protest or petition to intervene if she wishes to become a party of record.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01"/>
    <w:rsid w:val="00004C37"/>
    <w:rsid w:val="000066B3"/>
    <w:rsid w:val="00066D87"/>
    <w:rsid w:val="000E3EDE"/>
    <w:rsid w:val="00107E82"/>
    <w:rsid w:val="001A21B6"/>
    <w:rsid w:val="001B1CBA"/>
    <w:rsid w:val="001D2AF7"/>
    <w:rsid w:val="00207743"/>
    <w:rsid w:val="00213167"/>
    <w:rsid w:val="002512F9"/>
    <w:rsid w:val="002B1BA2"/>
    <w:rsid w:val="003116F0"/>
    <w:rsid w:val="003145FA"/>
    <w:rsid w:val="00367A41"/>
    <w:rsid w:val="00393C92"/>
    <w:rsid w:val="003A3E09"/>
    <w:rsid w:val="0040038D"/>
    <w:rsid w:val="00417566"/>
    <w:rsid w:val="00457481"/>
    <w:rsid w:val="004D523C"/>
    <w:rsid w:val="005A1C17"/>
    <w:rsid w:val="005A2ABA"/>
    <w:rsid w:val="005D180A"/>
    <w:rsid w:val="005E7B69"/>
    <w:rsid w:val="0061775F"/>
    <w:rsid w:val="00653442"/>
    <w:rsid w:val="00686116"/>
    <w:rsid w:val="00696C0D"/>
    <w:rsid w:val="006C6A0D"/>
    <w:rsid w:val="006F0329"/>
    <w:rsid w:val="00700807"/>
    <w:rsid w:val="00712E58"/>
    <w:rsid w:val="007407AC"/>
    <w:rsid w:val="00741FA5"/>
    <w:rsid w:val="00755D72"/>
    <w:rsid w:val="00792796"/>
    <w:rsid w:val="00796B64"/>
    <w:rsid w:val="007E6779"/>
    <w:rsid w:val="00820B4C"/>
    <w:rsid w:val="0083239D"/>
    <w:rsid w:val="008529D2"/>
    <w:rsid w:val="0088105E"/>
    <w:rsid w:val="00917DCA"/>
    <w:rsid w:val="009238DD"/>
    <w:rsid w:val="009A64AD"/>
    <w:rsid w:val="00A47096"/>
    <w:rsid w:val="00AA2EC5"/>
    <w:rsid w:val="00AB4C73"/>
    <w:rsid w:val="00AE6F47"/>
    <w:rsid w:val="00B91E47"/>
    <w:rsid w:val="00B928B5"/>
    <w:rsid w:val="00B94F34"/>
    <w:rsid w:val="00BC6B21"/>
    <w:rsid w:val="00BD78D6"/>
    <w:rsid w:val="00C33E93"/>
    <w:rsid w:val="00C8277B"/>
    <w:rsid w:val="00C87E57"/>
    <w:rsid w:val="00CF6143"/>
    <w:rsid w:val="00D37403"/>
    <w:rsid w:val="00DD5C37"/>
    <w:rsid w:val="00DE0298"/>
    <w:rsid w:val="00DF35D9"/>
    <w:rsid w:val="00E4239A"/>
    <w:rsid w:val="00EB027A"/>
    <w:rsid w:val="00EC1CBA"/>
    <w:rsid w:val="00EE7801"/>
    <w:rsid w:val="00F11A19"/>
    <w:rsid w:val="00F16554"/>
    <w:rsid w:val="00F33F01"/>
    <w:rsid w:val="00F544E1"/>
    <w:rsid w:val="00FD5C10"/>
    <w:rsid w:val="00FE1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E4CD"/>
  <w15:chartTrackingRefBased/>
  <w15:docId w15:val="{746C53D0-B4F0-4103-B81F-5788041D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F01"/>
    <w:pPr>
      <w:spacing w:after="200" w:line="276"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2B1BA2"/>
    <w:pPr>
      <w:spacing w:after="0" w:line="240" w:lineRule="auto"/>
      <w:jc w:val="both"/>
    </w:pPr>
    <w:rPr>
      <w:rFonts w:eastAsia="Times New Roman"/>
      <w:sz w:val="20"/>
    </w:rPr>
  </w:style>
  <w:style w:type="character" w:customStyle="1" w:styleId="FootnoteTextChar">
    <w:name w:val="Footnote Text Char"/>
    <w:basedOn w:val="DefaultParagraphFont"/>
    <w:link w:val="FootnoteText"/>
    <w:semiHidden/>
    <w:rsid w:val="002B1BA2"/>
    <w:rPr>
      <w:rFonts w:eastAsia="Times New Roman" w:cstheme="minorBidi"/>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Hyperlink">
    <w:name w:val="Hyperlink"/>
    <w:basedOn w:val="DefaultParagraphFont"/>
    <w:uiPriority w:val="99"/>
    <w:unhideWhenUsed/>
    <w:rsid w:val="00DE0298"/>
    <w:rPr>
      <w:color w:val="0000FF" w:themeColor="hyperlink"/>
      <w:u w:val="single"/>
    </w:rPr>
  </w:style>
  <w:style w:type="character" w:styleId="FootnoteReference">
    <w:name w:val="footnote reference"/>
    <w:basedOn w:val="DefaultParagraphFont"/>
    <w:uiPriority w:val="99"/>
    <w:semiHidden/>
    <w:unhideWhenUsed/>
    <w:rsid w:val="0040038D"/>
    <w:rPr>
      <w:vertAlign w:val="superscript"/>
    </w:rPr>
  </w:style>
  <w:style w:type="paragraph" w:styleId="Header">
    <w:name w:val="header"/>
    <w:basedOn w:val="Normal"/>
    <w:link w:val="HeaderChar"/>
    <w:uiPriority w:val="99"/>
    <w:unhideWhenUsed/>
    <w:rsid w:val="00B94F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F34"/>
    <w:rPr>
      <w:rFonts w:cstheme="minorBidi"/>
      <w:szCs w:val="22"/>
    </w:rPr>
  </w:style>
  <w:style w:type="paragraph" w:styleId="Footer">
    <w:name w:val="footer"/>
    <w:basedOn w:val="Normal"/>
    <w:link w:val="FooterChar"/>
    <w:uiPriority w:val="99"/>
    <w:unhideWhenUsed/>
    <w:rsid w:val="00B94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F34"/>
    <w:rPr>
      <w:rFonts w:cstheme="minorBidi"/>
      <w:szCs w:val="22"/>
    </w:rPr>
  </w:style>
  <w:style w:type="character" w:styleId="PageNumber">
    <w:name w:val="page number"/>
    <w:basedOn w:val="DefaultParagraphFont"/>
    <w:uiPriority w:val="99"/>
    <w:semiHidden/>
    <w:unhideWhenUsed/>
    <w:rsid w:val="00B94F34"/>
  </w:style>
  <w:style w:type="paragraph" w:styleId="BalloonText">
    <w:name w:val="Balloon Text"/>
    <w:basedOn w:val="Normal"/>
    <w:link w:val="BalloonTextChar"/>
    <w:uiPriority w:val="99"/>
    <w:semiHidden/>
    <w:unhideWhenUsed/>
    <w:rsid w:val="00457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13060-0491-460F-9803-FFB79E65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3</cp:revision>
  <cp:lastPrinted>2019-06-07T13:16:00Z</cp:lastPrinted>
  <dcterms:created xsi:type="dcterms:W3CDTF">2019-06-07T13:15:00Z</dcterms:created>
  <dcterms:modified xsi:type="dcterms:W3CDTF">2019-06-07T13:27:00Z</dcterms:modified>
</cp:coreProperties>
</file>