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ADB8" w14:textId="77777777" w:rsidR="000A67C7" w:rsidRPr="00823000" w:rsidRDefault="000A67C7" w:rsidP="0075249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3000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754F1653" w14:textId="77777777" w:rsidR="000A67C7" w:rsidRPr="00823000" w:rsidRDefault="000A67C7" w:rsidP="007524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000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76186DFA" w14:textId="77777777" w:rsidR="000A67C7" w:rsidRPr="00823000" w:rsidRDefault="000A67C7" w:rsidP="00752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400B87" w14:textId="77777777" w:rsidR="000A67C7" w:rsidRPr="00823000" w:rsidRDefault="000A67C7" w:rsidP="0075249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070FB0" w14:textId="77777777" w:rsidR="000A67C7" w:rsidRPr="00823000" w:rsidRDefault="000A67C7" w:rsidP="007524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FF19E04" w14:textId="4E678EEE" w:rsidR="000A67C7" w:rsidRDefault="00533551" w:rsidP="007524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Licht and Linda Licht</w:t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  <w:t>:</w:t>
      </w:r>
      <w:r w:rsidR="000A67C7">
        <w:rPr>
          <w:rFonts w:ascii="Times New Roman" w:hAnsi="Times New Roman"/>
          <w:sz w:val="24"/>
          <w:szCs w:val="24"/>
        </w:rPr>
        <w:tab/>
      </w:r>
    </w:p>
    <w:p w14:paraId="3347D971" w14:textId="77777777" w:rsidR="000A67C7" w:rsidRDefault="000A67C7" w:rsidP="007524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666DA3A8" w14:textId="4A65A5C7" w:rsidR="000A67C7" w:rsidRDefault="000A67C7" w:rsidP="007524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C-2018-300</w:t>
      </w:r>
      <w:r w:rsidR="00533551">
        <w:rPr>
          <w:rFonts w:ascii="Times New Roman" w:hAnsi="Times New Roman"/>
          <w:sz w:val="24"/>
          <w:szCs w:val="24"/>
        </w:rPr>
        <w:t>407</w:t>
      </w:r>
      <w:r w:rsidR="005F4E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72C5B8B" w14:textId="77777777" w:rsidR="000A67C7" w:rsidRDefault="005F4EC5" w:rsidP="007524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Metropolitan Edison</w:t>
      </w:r>
      <w:r w:rsidR="000A67C7">
        <w:rPr>
          <w:rFonts w:ascii="Times New Roman" w:hAnsi="Times New Roman"/>
          <w:sz w:val="24"/>
          <w:szCs w:val="24"/>
        </w:rPr>
        <w:t xml:space="preserve"> Company</w:t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  <w:t>:</w:t>
      </w:r>
    </w:p>
    <w:p w14:paraId="1BC0B279" w14:textId="77777777" w:rsidR="000A67C7" w:rsidRDefault="000A67C7" w:rsidP="007524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A8B90AA" w14:textId="77777777" w:rsidR="000A67C7" w:rsidRDefault="000A67C7" w:rsidP="00752496">
      <w:pPr>
        <w:pStyle w:val="Style"/>
        <w:jc w:val="center"/>
        <w:rPr>
          <w:b/>
          <w:bCs/>
          <w:color w:val="000000"/>
        </w:rPr>
      </w:pPr>
    </w:p>
    <w:p w14:paraId="6739B940" w14:textId="77777777" w:rsidR="00353159" w:rsidRDefault="00353159" w:rsidP="00752496">
      <w:pPr>
        <w:pStyle w:val="Style"/>
        <w:jc w:val="center"/>
        <w:rPr>
          <w:b/>
          <w:bCs/>
          <w:color w:val="000000"/>
        </w:rPr>
      </w:pPr>
    </w:p>
    <w:p w14:paraId="15B0D8B7" w14:textId="77777777" w:rsidR="00533551" w:rsidRDefault="000A67C7" w:rsidP="00752496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79827F67" w14:textId="3AAF8BD1" w:rsidR="000A67C7" w:rsidRPr="00533551" w:rsidRDefault="00242279" w:rsidP="00752496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 </w:t>
      </w:r>
      <w:r w:rsidR="00FF5573">
        <w:rPr>
          <w:b/>
          <w:bCs/>
          <w:color w:val="000000"/>
        </w:rPr>
        <w:t>EXTENDING DEADLINE FOR COMPLAINANT</w:t>
      </w:r>
      <w:r w:rsidR="00423EDC">
        <w:rPr>
          <w:b/>
          <w:bCs/>
          <w:color w:val="000000"/>
        </w:rPr>
        <w:t>S</w:t>
      </w:r>
      <w:r w:rsidR="00FF5573">
        <w:rPr>
          <w:b/>
          <w:bCs/>
          <w:color w:val="000000"/>
        </w:rPr>
        <w:t xml:space="preserve"> TO FILE AND SERVE RESPONSE </w:t>
      </w:r>
      <w:r w:rsidR="00FF5573" w:rsidRPr="00C931A1">
        <w:rPr>
          <w:b/>
          <w:bCs/>
          <w:color w:val="000000"/>
          <w:u w:val="single"/>
        </w:rPr>
        <w:t>TO MOTION TO DISMISS FILED BY RESPONDENT</w:t>
      </w:r>
      <w:r w:rsidRPr="00533551">
        <w:rPr>
          <w:b/>
          <w:bCs/>
          <w:color w:val="000000"/>
          <w:u w:val="single"/>
        </w:rPr>
        <w:t xml:space="preserve"> </w:t>
      </w:r>
    </w:p>
    <w:p w14:paraId="2A688F53" w14:textId="453E4B1D" w:rsidR="000A67C7" w:rsidRDefault="000A67C7" w:rsidP="007524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1F2D0" w14:textId="77777777" w:rsidR="00533551" w:rsidRDefault="007B2BB2" w:rsidP="00C91A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 Ma</w:t>
      </w:r>
      <w:r w:rsidR="00533551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 xml:space="preserve">2, 2019, an </w:t>
      </w:r>
      <w:r w:rsidR="0053355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nterim </w:t>
      </w:r>
      <w:r w:rsidR="0053355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rder was entered scheduling a prehearing conference for </w:t>
      </w:r>
      <w:r w:rsidR="00533551">
        <w:rPr>
          <w:rFonts w:ascii="Times New Roman" w:hAnsi="Times New Roman"/>
          <w:sz w:val="24"/>
          <w:szCs w:val="24"/>
        </w:rPr>
        <w:t>June 13</w:t>
      </w:r>
      <w:r>
        <w:rPr>
          <w:rFonts w:ascii="Times New Roman" w:hAnsi="Times New Roman"/>
          <w:sz w:val="24"/>
          <w:szCs w:val="24"/>
        </w:rPr>
        <w:t>, 2019, at 1</w:t>
      </w:r>
      <w:r w:rsidR="00533551">
        <w:rPr>
          <w:rFonts w:ascii="Times New Roman" w:hAnsi="Times New Roman"/>
          <w:sz w:val="24"/>
          <w:szCs w:val="24"/>
        </w:rPr>
        <w:t xml:space="preserve">0:30 a.m. </w:t>
      </w:r>
      <w:r>
        <w:rPr>
          <w:rFonts w:ascii="Times New Roman" w:hAnsi="Times New Roman"/>
          <w:sz w:val="24"/>
          <w:szCs w:val="24"/>
        </w:rPr>
        <w:t xml:space="preserve">in order to address any </w:t>
      </w:r>
      <w:r w:rsidR="00533551">
        <w:rPr>
          <w:rFonts w:ascii="Times New Roman" w:hAnsi="Times New Roman"/>
          <w:sz w:val="24"/>
          <w:szCs w:val="24"/>
        </w:rPr>
        <w:t xml:space="preserve">questions or </w:t>
      </w:r>
      <w:r>
        <w:rPr>
          <w:rFonts w:ascii="Times New Roman" w:hAnsi="Times New Roman"/>
          <w:sz w:val="24"/>
          <w:szCs w:val="24"/>
        </w:rPr>
        <w:t xml:space="preserve">concerns of the </w:t>
      </w:r>
      <w:r w:rsidR="0053355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arties</w:t>
      </w:r>
      <w:r w:rsidR="00533551">
        <w:rPr>
          <w:rFonts w:ascii="Times New Roman" w:hAnsi="Times New Roman"/>
          <w:sz w:val="24"/>
          <w:szCs w:val="24"/>
        </w:rPr>
        <w:t>, the status report filed by Respondent on April 15, 2019, and any other outstanding matters.</w:t>
      </w:r>
    </w:p>
    <w:p w14:paraId="656FB478" w14:textId="20E4D026" w:rsidR="007B2BB2" w:rsidRDefault="007B2BB2" w:rsidP="00C91A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86A02EC" w14:textId="77777777" w:rsidR="00533551" w:rsidRDefault="007B2BB2" w:rsidP="00C91A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 Ma</w:t>
      </w:r>
      <w:r w:rsidR="0053355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2</w:t>
      </w:r>
      <w:r w:rsidR="0053355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2019, the undersigned </w:t>
      </w:r>
      <w:r w:rsidR="0053355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residing </w:t>
      </w:r>
      <w:r w:rsidR="0053355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fficer received correspondence from Complainant dated Ma</w:t>
      </w:r>
      <w:r w:rsidR="00533551">
        <w:rPr>
          <w:rFonts w:ascii="Times New Roman" w:hAnsi="Times New Roman"/>
          <w:sz w:val="24"/>
          <w:szCs w:val="24"/>
        </w:rPr>
        <w:t>y 20, 2</w:t>
      </w:r>
      <w:r>
        <w:rPr>
          <w:rFonts w:ascii="Times New Roman" w:hAnsi="Times New Roman"/>
          <w:sz w:val="24"/>
          <w:szCs w:val="24"/>
        </w:rPr>
        <w:t xml:space="preserve">019, advising </w:t>
      </w:r>
      <w:r w:rsidR="00533551">
        <w:rPr>
          <w:rFonts w:ascii="Times New Roman" w:hAnsi="Times New Roman"/>
          <w:sz w:val="24"/>
          <w:szCs w:val="24"/>
        </w:rPr>
        <w:t>that Complainants “want to plead our case in person directly in front of the judge in Harrisburg.”</w:t>
      </w:r>
    </w:p>
    <w:p w14:paraId="41DC76AF" w14:textId="77777777" w:rsidR="00533551" w:rsidRDefault="00533551" w:rsidP="00C91A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AA56C9" w14:textId="6A0C30A5" w:rsidR="00C931A1" w:rsidRDefault="00FF5573" w:rsidP="00C931A1">
      <w:pPr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F5573">
        <w:rPr>
          <w:rFonts w:ascii="Times New Roman" w:hAnsi="Times New Roman"/>
          <w:sz w:val="24"/>
          <w:szCs w:val="24"/>
        </w:rPr>
        <w:t xml:space="preserve">On May 31, 2019, an </w:t>
      </w:r>
      <w:r w:rsidR="00C931A1">
        <w:rPr>
          <w:rFonts w:ascii="Times New Roman" w:hAnsi="Times New Roman"/>
          <w:sz w:val="24"/>
          <w:szCs w:val="24"/>
        </w:rPr>
        <w:t>I</w:t>
      </w:r>
      <w:r w:rsidRPr="00FF5573">
        <w:rPr>
          <w:rFonts w:ascii="Times New Roman" w:hAnsi="Times New Roman"/>
          <w:sz w:val="24"/>
          <w:szCs w:val="24"/>
        </w:rPr>
        <w:t xml:space="preserve">nterim </w:t>
      </w:r>
      <w:r w:rsidR="00C931A1">
        <w:rPr>
          <w:rFonts w:ascii="Times New Roman" w:hAnsi="Times New Roman"/>
          <w:sz w:val="24"/>
          <w:szCs w:val="24"/>
        </w:rPr>
        <w:t>O</w:t>
      </w:r>
      <w:r w:rsidRPr="00FF5573">
        <w:rPr>
          <w:rFonts w:ascii="Times New Roman" w:hAnsi="Times New Roman"/>
          <w:sz w:val="24"/>
          <w:szCs w:val="24"/>
        </w:rPr>
        <w:t xml:space="preserve">rder was entered </w:t>
      </w:r>
      <w:r>
        <w:rPr>
          <w:rFonts w:ascii="Times New Roman" w:hAnsi="Times New Roman"/>
          <w:sz w:val="24"/>
          <w:szCs w:val="24"/>
        </w:rPr>
        <w:t xml:space="preserve">requiring that </w:t>
      </w:r>
      <w:r w:rsidRPr="00FF5573">
        <w:rPr>
          <w:color w:val="000000"/>
          <w:szCs w:val="24"/>
        </w:rPr>
        <w:t xml:space="preserve">the </w:t>
      </w:r>
      <w:r w:rsidRPr="00C931A1">
        <w:rPr>
          <w:rFonts w:ascii="Times New Roman" w:hAnsi="Times New Roman"/>
          <w:color w:val="000000"/>
          <w:sz w:val="24"/>
          <w:szCs w:val="24"/>
        </w:rPr>
        <w:t xml:space="preserve">Parties attend and participate by telephone at a prehearing conference on Thursday, June 13, 2019, at </w:t>
      </w:r>
    </w:p>
    <w:p w14:paraId="4220DC98" w14:textId="0E6870CB" w:rsidR="00FF5573" w:rsidRPr="00C931A1" w:rsidRDefault="00C931A1" w:rsidP="00C931A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FF5573" w:rsidRPr="00C931A1">
        <w:rPr>
          <w:rFonts w:ascii="Times New Roman" w:hAnsi="Times New Roman"/>
          <w:color w:val="000000"/>
          <w:sz w:val="24"/>
          <w:szCs w:val="24"/>
        </w:rPr>
        <w:t>0:30 a</w:t>
      </w:r>
      <w:r w:rsidR="00FF5573" w:rsidRPr="00C931A1">
        <w:rPr>
          <w:rFonts w:ascii="Times New Roman" w:hAnsi="Times New Roman"/>
          <w:sz w:val="24"/>
          <w:szCs w:val="24"/>
        </w:rPr>
        <w:t>.m. and shall be fully prepared for the conference.</w:t>
      </w:r>
    </w:p>
    <w:p w14:paraId="01BB7E5E" w14:textId="77777777" w:rsidR="00FF5573" w:rsidRPr="002A5BBA" w:rsidRDefault="00FF5573" w:rsidP="00FF5573">
      <w:pPr>
        <w:pStyle w:val="ListParagraph"/>
        <w:ind w:left="0"/>
        <w:rPr>
          <w:szCs w:val="24"/>
        </w:rPr>
      </w:pPr>
    </w:p>
    <w:p w14:paraId="5D938B8B" w14:textId="5CFE435B" w:rsidR="00C4773B" w:rsidRDefault="00FF5573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prehearing conference was convened as scheduled.  Tori Giesler, Esquire and Lauren Lepkoski, Esquire appeared for Respondent.  Thomas Licht and Linda Licht, Complainants</w:t>
      </w:r>
      <w:r w:rsidR="00C931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also appeared and participated.  A discussion was held regarding various issues</w:t>
      </w:r>
      <w:r w:rsidR="002378FF">
        <w:rPr>
          <w:rFonts w:ascii="Times New Roman" w:hAnsi="Times New Roman"/>
          <w:sz w:val="24"/>
          <w:szCs w:val="24"/>
        </w:rPr>
        <w:t xml:space="preserve"> and the scheduling of a hearing in July or August of 2019</w:t>
      </w:r>
      <w:r>
        <w:rPr>
          <w:rFonts w:ascii="Times New Roman" w:hAnsi="Times New Roman"/>
          <w:sz w:val="24"/>
          <w:szCs w:val="24"/>
        </w:rPr>
        <w:t xml:space="preserve">.   Respondent advised that Complainant did not file a response to its </w:t>
      </w:r>
      <w:r w:rsidR="00C931A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otion to </w:t>
      </w:r>
      <w:r w:rsidR="00C931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ismiss filed on April 24, 2019 and that Complainant has not identified any witnesses that it intends to offer at the hearing,  that </w:t>
      </w:r>
      <w:r>
        <w:rPr>
          <w:rFonts w:ascii="Times New Roman" w:hAnsi="Times New Roman"/>
          <w:sz w:val="24"/>
          <w:szCs w:val="24"/>
        </w:rPr>
        <w:lastRenderedPageBreak/>
        <w:t>Complainants have not provided any response or objections to Respondent</w:t>
      </w:r>
      <w:r w:rsidR="00C931A1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</w:t>
      </w:r>
      <w:r w:rsidR="00C931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iscovery </w:t>
      </w:r>
      <w:r w:rsidR="00C931A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equests despite the entry of an order granting Respondent</w:t>
      </w:r>
      <w:r w:rsidR="00C931A1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</w:t>
      </w:r>
      <w:r w:rsidR="00C931A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otion to </w:t>
      </w:r>
      <w:r w:rsidR="00C931A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ompel, and that Complainants have not filed a status report in this proceeding.  Respondent indicated that in the event its </w:t>
      </w:r>
      <w:r w:rsidR="00C931A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otion to </w:t>
      </w:r>
      <w:r w:rsidR="00C931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ismiss was not granted, Respondent was seeking sanctions for Complainants</w:t>
      </w:r>
      <w:r w:rsidR="00C931A1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failure to comply with any orders entered in this proceeding and for the failure to identify witnesses or to respond t</w:t>
      </w:r>
      <w:r w:rsidR="00C4773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Respondent</w:t>
      </w:r>
      <w:r w:rsidR="00C931A1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</w:t>
      </w:r>
      <w:r w:rsidR="00C931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iscovery </w:t>
      </w:r>
      <w:r w:rsidR="00C931A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equests.</w:t>
      </w:r>
    </w:p>
    <w:p w14:paraId="1364599D" w14:textId="77777777" w:rsidR="00C4773B" w:rsidRDefault="00C4773B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198C7C" w14:textId="03716847" w:rsidR="00C4773B" w:rsidRDefault="00C4773B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Complainants indicated that they did not identify any witnesses in this case </w:t>
      </w:r>
      <w:r w:rsidR="002378FF"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z w:val="24"/>
          <w:szCs w:val="24"/>
        </w:rPr>
        <w:t xml:space="preserve"> that both Complainants intend to testify at a hearing in this proceeding.  </w:t>
      </w:r>
    </w:p>
    <w:p w14:paraId="3AFAE888" w14:textId="46B77BFA" w:rsidR="00C4773B" w:rsidRDefault="00C4773B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0AA29D" w14:textId="77777777" w:rsidR="00C931A1" w:rsidRDefault="00C4773B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The Parties were advised that Complainants would be given an extension to file and serve a response to the </w:t>
      </w:r>
      <w:r w:rsidR="00C931A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otion to </w:t>
      </w:r>
      <w:r w:rsidR="00C931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ismiss until June 21, 2019 and that Respondent may file its motion for sanctions or other relief, in the alternative to its </w:t>
      </w:r>
      <w:r w:rsidR="00C931A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otion to </w:t>
      </w:r>
      <w:r w:rsidR="00C931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ismiss by  </w:t>
      </w:r>
    </w:p>
    <w:p w14:paraId="081C061B" w14:textId="7D8EB6E0" w:rsidR="00C4773B" w:rsidRDefault="00C4773B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June 21, 2019.  </w:t>
      </w:r>
    </w:p>
    <w:p w14:paraId="73761133" w14:textId="137EBB1B" w:rsidR="00C4773B" w:rsidRDefault="00C4773B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DCABBC" w14:textId="5588F7A5" w:rsidR="00C4773B" w:rsidRDefault="00C4773B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Under the circumstances, the following order will be entered</w:t>
      </w:r>
      <w:r w:rsidR="00DD4DDB">
        <w:rPr>
          <w:rFonts w:ascii="Times New Roman" w:hAnsi="Times New Roman"/>
          <w:sz w:val="24"/>
          <w:szCs w:val="24"/>
        </w:rPr>
        <w:t>.</w:t>
      </w:r>
    </w:p>
    <w:p w14:paraId="4752EE78" w14:textId="77777777" w:rsidR="00C4773B" w:rsidRDefault="00C4773B" w:rsidP="00FF557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415E00" w14:textId="1675825F" w:rsidR="000A67C7" w:rsidRPr="002A5BBA" w:rsidRDefault="00C4773B" w:rsidP="00C4773B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A67C7" w:rsidRPr="002A5BBA">
        <w:rPr>
          <w:rFonts w:ascii="Times New Roman" w:hAnsi="Times New Roman"/>
          <w:sz w:val="24"/>
          <w:szCs w:val="24"/>
        </w:rPr>
        <w:t>HEREFORE,</w:t>
      </w:r>
    </w:p>
    <w:p w14:paraId="32C0078F" w14:textId="77777777" w:rsidR="000A67C7" w:rsidRPr="002A5BBA" w:rsidRDefault="000A67C7" w:rsidP="0075249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BEEBF76" w14:textId="77777777" w:rsidR="000A67C7" w:rsidRPr="002A5BBA" w:rsidRDefault="000A67C7" w:rsidP="00752496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6133C26B" w14:textId="77777777" w:rsidR="000A67C7" w:rsidRPr="002A5BBA" w:rsidRDefault="000A67C7" w:rsidP="00752496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013AB372" w14:textId="6D685954" w:rsidR="00C4773B" w:rsidRPr="00C931A1" w:rsidRDefault="000A67C7" w:rsidP="00752496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</w:t>
      </w:r>
      <w:r w:rsidR="00C4773B">
        <w:rPr>
          <w:color w:val="000000"/>
          <w:szCs w:val="24"/>
        </w:rPr>
        <w:t xml:space="preserve">deadline for Complainants to file a written response to the Motion to Dismiss shall be extended until 4:00 p.m. on Friday, June 21, 2019.  A copy of the response shall be served by Complainants and </w:t>
      </w:r>
      <w:r w:rsidR="00C931A1">
        <w:rPr>
          <w:color w:val="000000"/>
          <w:szCs w:val="24"/>
        </w:rPr>
        <w:t>r</w:t>
      </w:r>
      <w:r w:rsidR="00C4773B">
        <w:rPr>
          <w:color w:val="000000"/>
          <w:szCs w:val="24"/>
        </w:rPr>
        <w:t xml:space="preserve">eceived by the undersigned </w:t>
      </w:r>
      <w:r w:rsidR="00C931A1">
        <w:rPr>
          <w:color w:val="000000"/>
          <w:szCs w:val="24"/>
        </w:rPr>
        <w:t>P</w:t>
      </w:r>
      <w:r w:rsidR="00C4773B">
        <w:rPr>
          <w:color w:val="000000"/>
          <w:szCs w:val="24"/>
        </w:rPr>
        <w:t xml:space="preserve">residing </w:t>
      </w:r>
      <w:r w:rsidR="00C931A1">
        <w:rPr>
          <w:color w:val="000000"/>
          <w:szCs w:val="24"/>
        </w:rPr>
        <w:t>O</w:t>
      </w:r>
      <w:r w:rsidR="00C4773B">
        <w:rPr>
          <w:color w:val="000000"/>
          <w:szCs w:val="24"/>
        </w:rPr>
        <w:t>fficer and Counsel for Respondents not later than 4:00 p.m. on Friday, June 21, 2019.</w:t>
      </w:r>
    </w:p>
    <w:p w14:paraId="5737CC66" w14:textId="77777777" w:rsidR="00C931A1" w:rsidRPr="00C4773B" w:rsidRDefault="00C931A1" w:rsidP="00C931A1">
      <w:pPr>
        <w:pStyle w:val="ListParagraph"/>
        <w:ind w:left="1440"/>
        <w:rPr>
          <w:szCs w:val="24"/>
        </w:rPr>
      </w:pPr>
    </w:p>
    <w:p w14:paraId="31B059B0" w14:textId="6BF3F253" w:rsidR="00C4773B" w:rsidRPr="00C931A1" w:rsidRDefault="00C4773B" w:rsidP="00752496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color w:val="000000"/>
          <w:szCs w:val="24"/>
        </w:rPr>
        <w:t xml:space="preserve">On or before June 21, 2019, Complainants shall file a certificate of service evidencing service of any response to the </w:t>
      </w:r>
      <w:r w:rsidR="00C931A1">
        <w:rPr>
          <w:color w:val="000000"/>
          <w:szCs w:val="24"/>
        </w:rPr>
        <w:t>M</w:t>
      </w:r>
      <w:r>
        <w:rPr>
          <w:color w:val="000000"/>
          <w:szCs w:val="24"/>
        </w:rPr>
        <w:t xml:space="preserve">otion to </w:t>
      </w:r>
      <w:r w:rsidR="00C931A1">
        <w:rPr>
          <w:color w:val="000000"/>
          <w:szCs w:val="24"/>
        </w:rPr>
        <w:t>D</w:t>
      </w:r>
      <w:r>
        <w:rPr>
          <w:color w:val="000000"/>
          <w:szCs w:val="24"/>
        </w:rPr>
        <w:t>ismiss filed by Complainants.</w:t>
      </w:r>
    </w:p>
    <w:p w14:paraId="21F9300E" w14:textId="77777777" w:rsidR="00C931A1" w:rsidRPr="00C931A1" w:rsidRDefault="00C931A1" w:rsidP="00C931A1">
      <w:pPr>
        <w:pStyle w:val="ListParagraph"/>
        <w:rPr>
          <w:szCs w:val="24"/>
        </w:rPr>
      </w:pPr>
    </w:p>
    <w:p w14:paraId="081A553C" w14:textId="6DD8C80C" w:rsidR="000A67C7" w:rsidRPr="002A5BBA" w:rsidRDefault="005C4F89" w:rsidP="00C931A1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color w:val="000000"/>
          <w:szCs w:val="24"/>
        </w:rPr>
        <w:t xml:space="preserve">On or before June </w:t>
      </w:r>
      <w:r w:rsidR="002378FF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bookmarkStart w:id="0" w:name="_GoBack"/>
      <w:bookmarkEnd w:id="0"/>
      <w:r>
        <w:rPr>
          <w:color w:val="000000"/>
          <w:szCs w:val="24"/>
        </w:rPr>
        <w:t xml:space="preserve">, 2019, Respondent may file a motion for sanctions or other appropriate relief, along with an appropriate notice to plead, in the alternative to its </w:t>
      </w:r>
      <w:r w:rsidR="00C931A1">
        <w:rPr>
          <w:color w:val="000000"/>
          <w:szCs w:val="24"/>
        </w:rPr>
        <w:t>M</w:t>
      </w:r>
      <w:r>
        <w:rPr>
          <w:color w:val="000000"/>
          <w:szCs w:val="24"/>
        </w:rPr>
        <w:t xml:space="preserve">otion </w:t>
      </w:r>
      <w:r>
        <w:rPr>
          <w:color w:val="000000"/>
          <w:szCs w:val="24"/>
        </w:rPr>
        <w:lastRenderedPageBreak/>
        <w:t xml:space="preserve">to </w:t>
      </w:r>
      <w:r w:rsidR="00C931A1">
        <w:rPr>
          <w:color w:val="000000"/>
          <w:szCs w:val="24"/>
        </w:rPr>
        <w:t>D</w:t>
      </w:r>
      <w:r>
        <w:rPr>
          <w:color w:val="000000"/>
          <w:szCs w:val="24"/>
        </w:rPr>
        <w:t xml:space="preserve">ismiss, and serve the Complainants and the undersigned </w:t>
      </w:r>
      <w:r w:rsidR="00C931A1">
        <w:rPr>
          <w:color w:val="000000"/>
          <w:szCs w:val="24"/>
        </w:rPr>
        <w:t>P</w:t>
      </w:r>
      <w:r>
        <w:rPr>
          <w:color w:val="000000"/>
          <w:szCs w:val="24"/>
        </w:rPr>
        <w:t xml:space="preserve">residing </w:t>
      </w:r>
      <w:r w:rsidR="00C931A1">
        <w:rPr>
          <w:color w:val="000000"/>
          <w:szCs w:val="24"/>
        </w:rPr>
        <w:t>O</w:t>
      </w:r>
      <w:r>
        <w:rPr>
          <w:color w:val="000000"/>
          <w:szCs w:val="24"/>
        </w:rPr>
        <w:t>fficer with a copy of any such motion.</w:t>
      </w:r>
    </w:p>
    <w:p w14:paraId="75449E68" w14:textId="77777777" w:rsidR="000A67C7" w:rsidRPr="002A5BBA" w:rsidRDefault="000A67C7" w:rsidP="00752496">
      <w:pPr>
        <w:pStyle w:val="ListParagraph"/>
        <w:ind w:left="0"/>
        <w:rPr>
          <w:szCs w:val="24"/>
        </w:rPr>
      </w:pPr>
    </w:p>
    <w:p w14:paraId="02E76257" w14:textId="6F0D5323" w:rsidR="005C4F89" w:rsidRPr="00C931A1" w:rsidRDefault="005C4F89" w:rsidP="00C931A1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C931A1">
        <w:rPr>
          <w:szCs w:val="24"/>
        </w:rPr>
        <w:t>In the event that a hearing is necessary in this proceeding, the hearing shall be scheduled as an in-person hearing in Harrisburg, Pennsylvania, as requested by Complainants.</w:t>
      </w:r>
    </w:p>
    <w:p w14:paraId="01B45F1A" w14:textId="77777777" w:rsidR="005C4F89" w:rsidRDefault="005C4F89" w:rsidP="00C931A1">
      <w:pPr>
        <w:pStyle w:val="ListParagraph"/>
        <w:ind w:firstLine="1440"/>
        <w:rPr>
          <w:szCs w:val="24"/>
        </w:rPr>
      </w:pPr>
    </w:p>
    <w:p w14:paraId="409DEBCC" w14:textId="0CDB2994" w:rsidR="003703EA" w:rsidRPr="005C4F89" w:rsidRDefault="003703EA" w:rsidP="00C931A1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5C4F89">
        <w:rPr>
          <w:rFonts w:ascii="Times New Roman" w:hAnsi="Times New Roman"/>
          <w:sz w:val="24"/>
          <w:szCs w:val="24"/>
        </w:rPr>
        <w:t xml:space="preserve">The </w:t>
      </w:r>
      <w:r w:rsidR="00602530" w:rsidRPr="005C4F89">
        <w:rPr>
          <w:rFonts w:ascii="Times New Roman" w:hAnsi="Times New Roman"/>
          <w:sz w:val="24"/>
          <w:szCs w:val="24"/>
        </w:rPr>
        <w:t>Parties shall comply with the terms of the Interim Order</w:t>
      </w:r>
      <w:r w:rsidR="005C4F89">
        <w:rPr>
          <w:rFonts w:ascii="Times New Roman" w:hAnsi="Times New Roman"/>
          <w:sz w:val="24"/>
          <w:szCs w:val="24"/>
        </w:rPr>
        <w:t>s entered in this proceeding.</w:t>
      </w:r>
    </w:p>
    <w:p w14:paraId="6C1275B0" w14:textId="77777777" w:rsidR="000A67C7" w:rsidRPr="002A5BBA" w:rsidRDefault="000A67C7" w:rsidP="00752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9C232" w14:textId="77777777" w:rsidR="000A67C7" w:rsidRPr="002A5BBA" w:rsidRDefault="000A67C7" w:rsidP="00752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C6CFD" w14:textId="2665AF30" w:rsidR="00602530" w:rsidRPr="00602530" w:rsidRDefault="00602530" w:rsidP="006025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02530">
        <w:rPr>
          <w:rFonts w:ascii="Times New Roman" w:eastAsia="Times New Roman" w:hAnsi="Times New Roman"/>
          <w:sz w:val="24"/>
          <w:szCs w:val="24"/>
        </w:rPr>
        <w:t xml:space="preserve">Date:  </w:t>
      </w:r>
      <w:r w:rsidR="005C4F89" w:rsidRPr="00423EDC">
        <w:rPr>
          <w:rFonts w:ascii="Times New Roman" w:eastAsia="Times New Roman" w:hAnsi="Times New Roman"/>
          <w:sz w:val="24"/>
          <w:szCs w:val="24"/>
          <w:u w:val="single"/>
        </w:rPr>
        <w:t>June 13, 2019</w:t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602530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60253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60253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602530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DDDD844" w14:textId="77777777" w:rsidR="00602530" w:rsidRPr="00602530" w:rsidRDefault="00602530" w:rsidP="006025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  <w:t>Jeffrey A. Watson</w:t>
      </w:r>
    </w:p>
    <w:p w14:paraId="62BE5E93" w14:textId="77777777" w:rsidR="00602530" w:rsidRPr="00602530" w:rsidRDefault="00602530" w:rsidP="006025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</w:r>
      <w:r w:rsidRPr="00602530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p w14:paraId="614E3157" w14:textId="77777777" w:rsidR="000A67C7" w:rsidRDefault="000A67C7" w:rsidP="00752496">
      <w:pPr>
        <w:spacing w:after="0"/>
      </w:pPr>
    </w:p>
    <w:p w14:paraId="0FC7C61A" w14:textId="77777777" w:rsidR="000A67C7" w:rsidRDefault="000A67C7" w:rsidP="00752496">
      <w:pPr>
        <w:spacing w:after="0"/>
      </w:pPr>
    </w:p>
    <w:p w14:paraId="7E0791B5" w14:textId="77777777" w:rsidR="00005C26" w:rsidRDefault="00005C26" w:rsidP="00752496">
      <w:pPr>
        <w:spacing w:after="0"/>
      </w:pPr>
      <w:r>
        <w:br w:type="page"/>
      </w:r>
    </w:p>
    <w:p w14:paraId="036DCACA" w14:textId="77777777" w:rsidR="00005C26" w:rsidRDefault="00005C26" w:rsidP="0075249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005C26" w:rsidSect="00A1683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F840FE5" w14:textId="77777777" w:rsidR="00602530" w:rsidRDefault="00602530" w:rsidP="0060253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C-2018-3004078 - THOMAS &amp; LINDA LICHT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526945486"/>
      <w:r>
        <w:rPr>
          <w:rFonts w:ascii="Microsoft Sans Serif" w:eastAsia="Microsoft Sans Serif" w:hAnsi="Microsoft Sans Serif" w:cs="Microsoft Sans Serif"/>
          <w:sz w:val="24"/>
        </w:rPr>
        <w:t>THOMAS LICHT</w:t>
      </w:r>
      <w:r>
        <w:rPr>
          <w:rFonts w:ascii="Microsoft Sans Serif" w:eastAsia="Microsoft Sans Serif" w:hAnsi="Microsoft Sans Serif" w:cs="Microsoft Sans Serif"/>
          <w:sz w:val="24"/>
        </w:rPr>
        <w:cr/>
        <w:t>LINDA LICHT</w:t>
      </w:r>
    </w:p>
    <w:p w14:paraId="28628395" w14:textId="77777777" w:rsidR="00602530" w:rsidRDefault="00602530" w:rsidP="0060253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74 CEDAR LANE</w:t>
      </w:r>
      <w:r>
        <w:rPr>
          <w:rFonts w:ascii="Microsoft Sans Serif" w:eastAsia="Microsoft Sans Serif" w:hAnsi="Microsoft Sans Serif" w:cs="Microsoft Sans Serif"/>
          <w:sz w:val="24"/>
        </w:rPr>
        <w:cr/>
        <w:t>BIRDSBORO PA  19508</w:t>
      </w:r>
      <w:bookmarkEnd w:id="1"/>
      <w:r>
        <w:rPr>
          <w:rFonts w:ascii="Microsoft Sans Serif" w:eastAsia="Microsoft Sans Serif" w:hAnsi="Microsoft Sans Serif" w:cs="Microsoft Sans Serif"/>
          <w:sz w:val="24"/>
        </w:rPr>
        <w:cr/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582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7587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665EB83A" w14:textId="77777777" w:rsidR="00602530" w:rsidRDefault="00602530" w:rsidP="00602530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5ACE85C0" w14:textId="77777777" w:rsidR="00602530" w:rsidRDefault="00602530" w:rsidP="00602530">
      <w:pPr>
        <w:spacing w:line="240" w:lineRule="auto"/>
        <w:contextualSpacing/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7B2F160" w14:textId="77777777" w:rsidR="00BE567C" w:rsidRDefault="00BE567C" w:rsidP="00752496">
      <w:pPr>
        <w:spacing w:after="0"/>
      </w:pPr>
    </w:p>
    <w:p w14:paraId="1EEC966D" w14:textId="77777777" w:rsidR="00DC28A6" w:rsidRDefault="00360C03" w:rsidP="00752496">
      <w:pPr>
        <w:spacing w:after="0"/>
      </w:pPr>
    </w:p>
    <w:sectPr w:rsidR="00DC28A6" w:rsidSect="00A1683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D8D4B" w14:textId="77777777" w:rsidR="00360C03" w:rsidRDefault="00360C03" w:rsidP="00A1683B">
      <w:pPr>
        <w:spacing w:after="0" w:line="240" w:lineRule="auto"/>
      </w:pPr>
      <w:r>
        <w:separator/>
      </w:r>
    </w:p>
  </w:endnote>
  <w:endnote w:type="continuationSeparator" w:id="0">
    <w:p w14:paraId="4B2BCB09" w14:textId="77777777" w:rsidR="00360C03" w:rsidRDefault="00360C03" w:rsidP="00A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15290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37B9A85B" w14:textId="77777777" w:rsidR="00A1683B" w:rsidRPr="00602530" w:rsidRDefault="00A1683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602530">
          <w:rPr>
            <w:rFonts w:ascii="Times New Roman" w:hAnsi="Times New Roman"/>
            <w:sz w:val="20"/>
            <w:szCs w:val="20"/>
          </w:rPr>
          <w:fldChar w:fldCharType="begin"/>
        </w:r>
        <w:r w:rsidRPr="0060253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602530">
          <w:rPr>
            <w:rFonts w:ascii="Times New Roman" w:hAnsi="Times New Roman"/>
            <w:sz w:val="20"/>
            <w:szCs w:val="20"/>
          </w:rPr>
          <w:fldChar w:fldCharType="separate"/>
        </w:r>
        <w:r w:rsidRPr="00602530">
          <w:rPr>
            <w:rFonts w:ascii="Times New Roman" w:hAnsi="Times New Roman"/>
            <w:noProof/>
            <w:sz w:val="20"/>
            <w:szCs w:val="20"/>
          </w:rPr>
          <w:t>2</w:t>
        </w:r>
        <w:r w:rsidRPr="00602530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87C82DF" w14:textId="77777777" w:rsidR="00A1683B" w:rsidRDefault="00A1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5AA51" w14:textId="77777777" w:rsidR="00360C03" w:rsidRDefault="00360C03" w:rsidP="00A1683B">
      <w:pPr>
        <w:spacing w:after="0" w:line="240" w:lineRule="auto"/>
      </w:pPr>
      <w:r>
        <w:separator/>
      </w:r>
    </w:p>
  </w:footnote>
  <w:footnote w:type="continuationSeparator" w:id="0">
    <w:p w14:paraId="02A0E0E9" w14:textId="77777777" w:rsidR="00360C03" w:rsidRDefault="00360C03" w:rsidP="00A1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C7"/>
    <w:rsid w:val="00005C26"/>
    <w:rsid w:val="000724BA"/>
    <w:rsid w:val="00096F95"/>
    <w:rsid w:val="000A67C7"/>
    <w:rsid w:val="00107DA5"/>
    <w:rsid w:val="00167AF0"/>
    <w:rsid w:val="00217F11"/>
    <w:rsid w:val="002378FF"/>
    <w:rsid w:val="00242279"/>
    <w:rsid w:val="002D1DD4"/>
    <w:rsid w:val="00307DE8"/>
    <w:rsid w:val="00353159"/>
    <w:rsid w:val="00360C03"/>
    <w:rsid w:val="003703EA"/>
    <w:rsid w:val="003A46F2"/>
    <w:rsid w:val="00423EDC"/>
    <w:rsid w:val="00532842"/>
    <w:rsid w:val="00533551"/>
    <w:rsid w:val="005C4F89"/>
    <w:rsid w:val="005F4EC5"/>
    <w:rsid w:val="00602530"/>
    <w:rsid w:val="00640081"/>
    <w:rsid w:val="00650371"/>
    <w:rsid w:val="0068385F"/>
    <w:rsid w:val="006B3B2D"/>
    <w:rsid w:val="00752496"/>
    <w:rsid w:val="007B2BB2"/>
    <w:rsid w:val="007B5C79"/>
    <w:rsid w:val="00806703"/>
    <w:rsid w:val="008F05F1"/>
    <w:rsid w:val="00902A44"/>
    <w:rsid w:val="00907B80"/>
    <w:rsid w:val="00976AC0"/>
    <w:rsid w:val="009B01C3"/>
    <w:rsid w:val="00A1683B"/>
    <w:rsid w:val="00A4035C"/>
    <w:rsid w:val="00A41D2A"/>
    <w:rsid w:val="00B5110D"/>
    <w:rsid w:val="00B51324"/>
    <w:rsid w:val="00BC4FBE"/>
    <w:rsid w:val="00BE567C"/>
    <w:rsid w:val="00C4773B"/>
    <w:rsid w:val="00C8110E"/>
    <w:rsid w:val="00C91A2D"/>
    <w:rsid w:val="00C931A1"/>
    <w:rsid w:val="00CD3B73"/>
    <w:rsid w:val="00CD68C7"/>
    <w:rsid w:val="00DD1D7D"/>
    <w:rsid w:val="00DD4DDB"/>
    <w:rsid w:val="00DF01F0"/>
    <w:rsid w:val="00E73861"/>
    <w:rsid w:val="00E9374D"/>
    <w:rsid w:val="00F51450"/>
    <w:rsid w:val="00F74896"/>
    <w:rsid w:val="00FC4FDD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A181"/>
  <w15:chartTrackingRefBased/>
  <w15:docId w15:val="{A17F3947-3B0C-44AA-97D0-F2B6076F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C7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0A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6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8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6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8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D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4</cp:revision>
  <cp:lastPrinted>2019-06-13T19:12:00Z</cp:lastPrinted>
  <dcterms:created xsi:type="dcterms:W3CDTF">2019-06-13T19:11:00Z</dcterms:created>
  <dcterms:modified xsi:type="dcterms:W3CDTF">2019-06-14T12:41:00Z</dcterms:modified>
</cp:coreProperties>
</file>