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323C5" w14:textId="77777777" w:rsidR="00C04960" w:rsidRDefault="001C4793" w:rsidP="001C4793">
      <w:pPr>
        <w:spacing w:line="240" w:lineRule="auto"/>
        <w:rPr>
          <w:b/>
        </w:rPr>
      </w:pPr>
      <w:r>
        <w:rPr>
          <w:b/>
        </w:rPr>
        <w:t>BEFORE THE</w:t>
      </w:r>
    </w:p>
    <w:p w14:paraId="24001BA7" w14:textId="77777777" w:rsidR="001C4793" w:rsidRDefault="001C4793" w:rsidP="001C4793">
      <w:pPr>
        <w:spacing w:line="240" w:lineRule="auto"/>
        <w:rPr>
          <w:b/>
        </w:rPr>
      </w:pPr>
      <w:r>
        <w:rPr>
          <w:b/>
        </w:rPr>
        <w:t>PENNSYLVANIA PUBLIC UTILITY COMMISSION</w:t>
      </w:r>
    </w:p>
    <w:p w14:paraId="33319C67" w14:textId="77777777" w:rsidR="001C4793" w:rsidRDefault="001C4793" w:rsidP="001C4793">
      <w:pPr>
        <w:spacing w:line="240" w:lineRule="auto"/>
        <w:rPr>
          <w:b/>
        </w:rPr>
      </w:pPr>
    </w:p>
    <w:p w14:paraId="1149E0E1" w14:textId="50C19472" w:rsidR="007642F5" w:rsidRDefault="007642F5" w:rsidP="0075236B">
      <w:pPr>
        <w:spacing w:line="240" w:lineRule="auto"/>
        <w:jc w:val="left"/>
      </w:pPr>
    </w:p>
    <w:p w14:paraId="2D68ABE9" w14:textId="77777777" w:rsidR="00B41320" w:rsidRDefault="00B41320" w:rsidP="0075236B">
      <w:pPr>
        <w:spacing w:line="240" w:lineRule="auto"/>
        <w:jc w:val="left"/>
      </w:pPr>
    </w:p>
    <w:p w14:paraId="5A44D9D3" w14:textId="4098F358" w:rsidR="00E434CF" w:rsidRDefault="00137829" w:rsidP="0075236B">
      <w:pPr>
        <w:spacing w:line="240" w:lineRule="auto"/>
        <w:jc w:val="left"/>
      </w:pPr>
      <w:r>
        <w:t>Sherry Stiles</w:t>
      </w:r>
      <w:r w:rsidR="007642F5">
        <w:t>,</w:t>
      </w:r>
      <w:r>
        <w:tab/>
      </w:r>
      <w:r w:rsidR="007642F5">
        <w:tab/>
      </w:r>
      <w:r w:rsidR="007642F5">
        <w:tab/>
      </w:r>
      <w:r w:rsidR="007642F5">
        <w:tab/>
      </w:r>
      <w:r w:rsidR="00E434CF">
        <w:tab/>
      </w:r>
      <w:r w:rsidR="00E434CF">
        <w:tab/>
        <w:t>:</w:t>
      </w:r>
    </w:p>
    <w:p w14:paraId="1E655570" w14:textId="77777777" w:rsidR="0075236B" w:rsidRDefault="00E434CF" w:rsidP="0075236B">
      <w:pPr>
        <w:spacing w:line="240" w:lineRule="auto"/>
        <w:jc w:val="left"/>
      </w:pPr>
      <w:r>
        <w:tab/>
      </w:r>
      <w:r>
        <w:tab/>
      </w:r>
      <w:r>
        <w:tab/>
      </w:r>
      <w:r>
        <w:tab/>
      </w:r>
      <w:r w:rsidR="007642F5">
        <w:tab/>
      </w:r>
      <w:r w:rsidR="0075236B">
        <w:tab/>
      </w:r>
      <w:r w:rsidR="0075236B">
        <w:tab/>
        <w:t>:</w:t>
      </w:r>
      <w:r>
        <w:tab/>
      </w:r>
    </w:p>
    <w:p w14:paraId="308B5EBD" w14:textId="3116BF9C" w:rsidR="0075236B" w:rsidRDefault="0075236B" w:rsidP="0075236B">
      <w:pPr>
        <w:spacing w:line="240" w:lineRule="auto"/>
        <w:jc w:val="left"/>
      </w:pPr>
      <w:r>
        <w:tab/>
      </w:r>
      <w:r w:rsidR="00E434CF">
        <w:tab/>
        <w:t>v.</w:t>
      </w:r>
      <w:r>
        <w:tab/>
      </w:r>
      <w:r w:rsidR="00E434CF">
        <w:tab/>
      </w:r>
      <w:r w:rsidR="00E434CF">
        <w:tab/>
      </w:r>
      <w:r w:rsidR="00E434CF">
        <w:tab/>
      </w:r>
      <w:r w:rsidR="00E434CF">
        <w:tab/>
        <w:t>:</w:t>
      </w:r>
      <w:r w:rsidR="00E434CF">
        <w:tab/>
      </w:r>
      <w:r w:rsidR="00B41320">
        <w:tab/>
      </w:r>
      <w:r w:rsidR="007642F5">
        <w:t>C-201</w:t>
      </w:r>
      <w:r w:rsidR="00137829">
        <w:t>9</w:t>
      </w:r>
      <w:r w:rsidR="007642F5">
        <w:t>-300</w:t>
      </w:r>
      <w:r w:rsidR="00137829">
        <w:t>8814</w:t>
      </w:r>
    </w:p>
    <w:p w14:paraId="6DBE4336" w14:textId="77777777" w:rsidR="0075236B" w:rsidRDefault="0075236B" w:rsidP="0075236B">
      <w:pPr>
        <w:spacing w:line="240" w:lineRule="auto"/>
        <w:jc w:val="left"/>
      </w:pPr>
      <w:r>
        <w:tab/>
      </w:r>
      <w:r>
        <w:tab/>
      </w:r>
      <w:r>
        <w:tab/>
      </w:r>
      <w:r>
        <w:tab/>
      </w:r>
      <w:r>
        <w:tab/>
      </w:r>
      <w:r>
        <w:tab/>
      </w:r>
      <w:r>
        <w:tab/>
        <w:t>:</w:t>
      </w:r>
    </w:p>
    <w:p w14:paraId="3725648E" w14:textId="6F322878" w:rsidR="0075236B" w:rsidRDefault="00137829" w:rsidP="0075236B">
      <w:pPr>
        <w:spacing w:line="240" w:lineRule="auto"/>
        <w:jc w:val="left"/>
      </w:pPr>
      <w:r>
        <w:t>Pennsylvania Electric Company</w:t>
      </w:r>
      <w:r w:rsidR="00E434CF">
        <w:t>,</w:t>
      </w:r>
      <w:r w:rsidR="00E734B7">
        <w:tab/>
      </w:r>
      <w:r w:rsidR="0075236B">
        <w:tab/>
      </w:r>
      <w:r w:rsidR="0075236B">
        <w:tab/>
        <w:t>:</w:t>
      </w:r>
    </w:p>
    <w:p w14:paraId="308F71D4" w14:textId="77777777" w:rsidR="00E434CF" w:rsidRDefault="00E434CF" w:rsidP="0075236B">
      <w:pPr>
        <w:spacing w:line="240" w:lineRule="auto"/>
        <w:jc w:val="left"/>
      </w:pPr>
      <w:r>
        <w:tab/>
      </w:r>
      <w:r>
        <w:tab/>
      </w:r>
      <w:r>
        <w:tab/>
      </w:r>
      <w:r>
        <w:tab/>
      </w:r>
      <w:r>
        <w:tab/>
      </w:r>
      <w:r>
        <w:tab/>
      </w:r>
      <w:r>
        <w:tab/>
      </w:r>
    </w:p>
    <w:p w14:paraId="0A0EAE7B" w14:textId="77777777" w:rsidR="0075236B" w:rsidRDefault="00E434CF" w:rsidP="00DB7E23">
      <w:pPr>
        <w:spacing w:line="240" w:lineRule="auto"/>
        <w:jc w:val="left"/>
      </w:pPr>
      <w:r>
        <w:tab/>
      </w:r>
      <w:r>
        <w:tab/>
      </w:r>
    </w:p>
    <w:p w14:paraId="70485DB4" w14:textId="77777777" w:rsidR="0075236B" w:rsidRDefault="0075236B" w:rsidP="0075236B">
      <w:pPr>
        <w:spacing w:line="240" w:lineRule="auto"/>
        <w:jc w:val="left"/>
      </w:pPr>
    </w:p>
    <w:p w14:paraId="3381060A" w14:textId="1ACDC3C7" w:rsidR="001C4793" w:rsidRDefault="00937F58" w:rsidP="001C4793">
      <w:pPr>
        <w:spacing w:line="240" w:lineRule="auto"/>
        <w:rPr>
          <w:b/>
        </w:rPr>
      </w:pPr>
      <w:r>
        <w:rPr>
          <w:b/>
        </w:rPr>
        <w:t xml:space="preserve">ORDER </w:t>
      </w:r>
      <w:r w:rsidR="001F5946">
        <w:rPr>
          <w:b/>
        </w:rPr>
        <w:t>REFERRING MATTER TO</w:t>
      </w:r>
    </w:p>
    <w:p w14:paraId="62DC57BF" w14:textId="4FF61FC6" w:rsidR="001F5946" w:rsidRDefault="001F5946" w:rsidP="001C4793">
      <w:pPr>
        <w:spacing w:line="240" w:lineRule="auto"/>
        <w:rPr>
          <w:b/>
        </w:rPr>
      </w:pPr>
      <w:r>
        <w:rPr>
          <w:b/>
        </w:rPr>
        <w:t>MEDIATION GROUP</w:t>
      </w:r>
    </w:p>
    <w:p w14:paraId="011840DE" w14:textId="77777777" w:rsidR="001F5946" w:rsidRDefault="001F5946" w:rsidP="001C4793">
      <w:pPr>
        <w:spacing w:line="240" w:lineRule="auto"/>
      </w:pPr>
    </w:p>
    <w:p w14:paraId="77D17FAD" w14:textId="77777777" w:rsidR="001C4793" w:rsidRDefault="001C4793" w:rsidP="001C4793">
      <w:pPr>
        <w:spacing w:line="240" w:lineRule="auto"/>
        <w:rPr>
          <w:u w:val="single"/>
        </w:rPr>
      </w:pPr>
    </w:p>
    <w:p w14:paraId="3B1C0C14" w14:textId="149F7155" w:rsidR="00592EC4" w:rsidRPr="00A752ED" w:rsidRDefault="001C4793" w:rsidP="00AD3E8A">
      <w:pPr>
        <w:jc w:val="left"/>
      </w:pPr>
      <w:r>
        <w:tab/>
      </w:r>
      <w:r w:rsidR="00BD37A6">
        <w:tab/>
      </w:r>
      <w:r w:rsidR="00AD3E8A">
        <w:t xml:space="preserve">On </w:t>
      </w:r>
      <w:r w:rsidR="00137829">
        <w:t>March 19, 2019</w:t>
      </w:r>
      <w:r w:rsidR="00AD3E8A">
        <w:t xml:space="preserve">, </w:t>
      </w:r>
      <w:r w:rsidR="0071215E">
        <w:t>t</w:t>
      </w:r>
      <w:r w:rsidR="00E434CF">
        <w:t>he</w:t>
      </w:r>
      <w:r w:rsidR="0071215E">
        <w:t xml:space="preserve"> Complainant, </w:t>
      </w:r>
      <w:r w:rsidR="00137829">
        <w:t>Sherry Stiles</w:t>
      </w:r>
      <w:r w:rsidR="0071215E">
        <w:t xml:space="preserve">, </w:t>
      </w:r>
      <w:r w:rsidR="00AD3E8A">
        <w:t xml:space="preserve">filed a </w:t>
      </w:r>
      <w:r w:rsidR="006D21B6">
        <w:t>f</w:t>
      </w:r>
      <w:r w:rsidR="00AD3E8A">
        <w:t xml:space="preserve">ormal </w:t>
      </w:r>
      <w:r w:rsidR="006D21B6">
        <w:t>c</w:t>
      </w:r>
      <w:r w:rsidR="00AD3E8A">
        <w:t>omplaint</w:t>
      </w:r>
      <w:r w:rsidR="00AD3E8A" w:rsidRPr="002E0850">
        <w:t xml:space="preserve"> </w:t>
      </w:r>
      <w:r w:rsidR="00AD3E8A">
        <w:t xml:space="preserve">against </w:t>
      </w:r>
      <w:r w:rsidR="00137829">
        <w:t>Pennsylvania Electric Company</w:t>
      </w:r>
      <w:r w:rsidR="0071215E">
        <w:t xml:space="preserve"> </w:t>
      </w:r>
      <w:r w:rsidR="00AD3E8A">
        <w:t>(</w:t>
      </w:r>
      <w:proofErr w:type="spellStart"/>
      <w:r w:rsidR="00137829">
        <w:t>Penelec</w:t>
      </w:r>
      <w:proofErr w:type="spellEnd"/>
      <w:r w:rsidR="00AD3E8A">
        <w:t xml:space="preserve">).  </w:t>
      </w:r>
      <w:r w:rsidR="0071215E">
        <w:t>On h</w:t>
      </w:r>
      <w:r w:rsidR="00137829">
        <w:t>er</w:t>
      </w:r>
      <w:r w:rsidR="0071215E">
        <w:t xml:space="preserve"> formal complaint form, M</w:t>
      </w:r>
      <w:r w:rsidR="00137829">
        <w:t>s</w:t>
      </w:r>
      <w:r w:rsidR="0071215E">
        <w:t xml:space="preserve">. </w:t>
      </w:r>
      <w:r w:rsidR="00137829">
        <w:t>Stiles</w:t>
      </w:r>
      <w:r w:rsidR="0071215E">
        <w:t xml:space="preserve"> checked the box indicating that </w:t>
      </w:r>
      <w:r w:rsidR="00137829">
        <w:t xml:space="preserve">there </w:t>
      </w:r>
      <w:r w:rsidR="001F5946">
        <w:t>were</w:t>
      </w:r>
      <w:r w:rsidR="00137829">
        <w:t xml:space="preserve"> incorrect charges on her bill.  The gravamen of Ms. Stiles’ complaint is that the bills issued by </w:t>
      </w:r>
      <w:proofErr w:type="spellStart"/>
      <w:r w:rsidR="00137829">
        <w:t>Penelec</w:t>
      </w:r>
      <w:proofErr w:type="spellEnd"/>
      <w:r w:rsidR="00137829">
        <w:t xml:space="preserve"> </w:t>
      </w:r>
      <w:r w:rsidR="00254262">
        <w:t xml:space="preserve">in the </w:t>
      </w:r>
      <w:r w:rsidR="001411D7">
        <w:t>February-</w:t>
      </w:r>
      <w:r w:rsidR="00254262">
        <w:t xml:space="preserve">May 2018 time frame </w:t>
      </w:r>
      <w:r w:rsidR="00137829">
        <w:t>for electric service to the property at</w:t>
      </w:r>
      <w:r w:rsidR="001411D7">
        <w:t xml:space="preserve"> issue</w:t>
      </w:r>
      <w:r w:rsidR="00137829">
        <w:t xml:space="preserve"> were abnormally high.  </w:t>
      </w:r>
      <w:r w:rsidR="0071215E">
        <w:t>By way of relief, M</w:t>
      </w:r>
      <w:r w:rsidR="00137829">
        <w:t>s</w:t>
      </w:r>
      <w:r w:rsidR="0071215E">
        <w:t xml:space="preserve">. </w:t>
      </w:r>
      <w:r w:rsidR="00137829">
        <w:t>Stiles</w:t>
      </w:r>
      <w:r w:rsidR="0071215E">
        <w:t xml:space="preserve"> </w:t>
      </w:r>
      <w:r w:rsidR="00137829">
        <w:t xml:space="preserve">seeks a refund from </w:t>
      </w:r>
      <w:proofErr w:type="spellStart"/>
      <w:r w:rsidR="00137829">
        <w:t>Penelec</w:t>
      </w:r>
      <w:proofErr w:type="spellEnd"/>
      <w:r w:rsidR="00137829">
        <w:t xml:space="preserve"> in the amount of the </w:t>
      </w:r>
      <w:r w:rsidR="00F66325">
        <w:t xml:space="preserve">alleged </w:t>
      </w:r>
      <w:r w:rsidR="00137829">
        <w:t xml:space="preserve">overcharge, </w:t>
      </w:r>
      <w:r w:rsidR="001411D7">
        <w:t xml:space="preserve">or approximately </w:t>
      </w:r>
      <w:r w:rsidR="00137829">
        <w:t xml:space="preserve">$1,000.00.  </w:t>
      </w:r>
      <w:r w:rsidR="0071215E">
        <w:t xml:space="preserve">   </w:t>
      </w:r>
    </w:p>
    <w:p w14:paraId="3E083B66" w14:textId="77777777" w:rsidR="00592EC4" w:rsidRDefault="00592EC4" w:rsidP="00AD3E8A">
      <w:pPr>
        <w:jc w:val="left"/>
      </w:pPr>
    </w:p>
    <w:p w14:paraId="5CDB939E" w14:textId="45EDE1CA" w:rsidR="00AD3E8A" w:rsidRDefault="00AD3E8A" w:rsidP="00AD3E8A">
      <w:pPr>
        <w:jc w:val="left"/>
        <w:rPr>
          <w:color w:val="000000" w:themeColor="text1"/>
        </w:rPr>
      </w:pPr>
      <w:r>
        <w:tab/>
      </w:r>
      <w:r>
        <w:tab/>
      </w:r>
      <w:r w:rsidRPr="007B06CF">
        <w:rPr>
          <w:color w:val="000000" w:themeColor="text1"/>
        </w:rPr>
        <w:t xml:space="preserve">On </w:t>
      </w:r>
      <w:r w:rsidR="0071215E">
        <w:rPr>
          <w:color w:val="000000" w:themeColor="text1"/>
        </w:rPr>
        <w:t xml:space="preserve">April </w:t>
      </w:r>
      <w:r w:rsidR="00137829">
        <w:rPr>
          <w:color w:val="000000" w:themeColor="text1"/>
        </w:rPr>
        <w:t>16</w:t>
      </w:r>
      <w:r w:rsidR="0071215E">
        <w:rPr>
          <w:color w:val="000000" w:themeColor="text1"/>
        </w:rPr>
        <w:t>, 201</w:t>
      </w:r>
      <w:r w:rsidR="00137829">
        <w:rPr>
          <w:color w:val="000000" w:themeColor="text1"/>
        </w:rPr>
        <w:t>9</w:t>
      </w:r>
      <w:r w:rsidRPr="007B06CF">
        <w:rPr>
          <w:color w:val="000000" w:themeColor="text1"/>
        </w:rPr>
        <w:t xml:space="preserve">, </w:t>
      </w:r>
      <w:proofErr w:type="spellStart"/>
      <w:r w:rsidR="00137829">
        <w:rPr>
          <w:color w:val="000000" w:themeColor="text1"/>
        </w:rPr>
        <w:t>Penelec</w:t>
      </w:r>
      <w:proofErr w:type="spellEnd"/>
      <w:r w:rsidR="0071215E">
        <w:rPr>
          <w:color w:val="000000" w:themeColor="text1"/>
        </w:rPr>
        <w:t xml:space="preserve"> filed an answer with new matter and preliminary objections</w:t>
      </w:r>
      <w:r w:rsidR="00575451">
        <w:rPr>
          <w:color w:val="000000" w:themeColor="text1"/>
        </w:rPr>
        <w:t xml:space="preserve"> (POs)</w:t>
      </w:r>
      <w:r w:rsidR="0071215E">
        <w:rPr>
          <w:color w:val="000000" w:themeColor="text1"/>
        </w:rPr>
        <w:t xml:space="preserve">.  In its answer, </w:t>
      </w:r>
      <w:proofErr w:type="spellStart"/>
      <w:r w:rsidR="00137829">
        <w:rPr>
          <w:color w:val="000000" w:themeColor="text1"/>
        </w:rPr>
        <w:t>Penelec</w:t>
      </w:r>
      <w:proofErr w:type="spellEnd"/>
      <w:r w:rsidR="004673F4">
        <w:rPr>
          <w:color w:val="000000" w:themeColor="text1"/>
        </w:rPr>
        <w:t xml:space="preserve"> denied that there were incorrect charges on the account at issue.  </w:t>
      </w:r>
      <w:proofErr w:type="spellStart"/>
      <w:r w:rsidR="004673F4">
        <w:rPr>
          <w:color w:val="000000" w:themeColor="text1"/>
        </w:rPr>
        <w:t>Penelec</w:t>
      </w:r>
      <w:proofErr w:type="spellEnd"/>
      <w:r w:rsidR="004673F4">
        <w:rPr>
          <w:color w:val="000000" w:themeColor="text1"/>
        </w:rPr>
        <w:t xml:space="preserve"> </w:t>
      </w:r>
      <w:r w:rsidR="001411D7">
        <w:rPr>
          <w:color w:val="000000" w:themeColor="text1"/>
        </w:rPr>
        <w:t xml:space="preserve">further </w:t>
      </w:r>
      <w:r w:rsidR="004673F4">
        <w:rPr>
          <w:color w:val="000000" w:themeColor="text1"/>
        </w:rPr>
        <w:t xml:space="preserve">denied that </w:t>
      </w:r>
      <w:r w:rsidR="00254262">
        <w:rPr>
          <w:color w:val="000000" w:themeColor="text1"/>
        </w:rPr>
        <w:t xml:space="preserve">it has a </w:t>
      </w:r>
      <w:r w:rsidR="004673F4">
        <w:rPr>
          <w:color w:val="000000" w:themeColor="text1"/>
        </w:rPr>
        <w:t xml:space="preserve">relationship with </w:t>
      </w:r>
      <w:r w:rsidR="00254262">
        <w:rPr>
          <w:color w:val="000000" w:themeColor="text1"/>
        </w:rPr>
        <w:t>the Complainant</w:t>
      </w:r>
      <w:r w:rsidR="004673F4">
        <w:rPr>
          <w:color w:val="000000" w:themeColor="text1"/>
        </w:rPr>
        <w:t>, a</w:t>
      </w:r>
      <w:r w:rsidR="00F66325">
        <w:rPr>
          <w:color w:val="000000" w:themeColor="text1"/>
        </w:rPr>
        <w:t>verr</w:t>
      </w:r>
      <w:r w:rsidR="004673F4">
        <w:rPr>
          <w:color w:val="000000" w:themeColor="text1"/>
        </w:rPr>
        <w:t xml:space="preserve">ing that the account at issue is in the name of Celia </w:t>
      </w:r>
      <w:proofErr w:type="spellStart"/>
      <w:r w:rsidR="004673F4">
        <w:rPr>
          <w:color w:val="000000" w:themeColor="text1"/>
        </w:rPr>
        <w:t>Whengreen</w:t>
      </w:r>
      <w:proofErr w:type="spellEnd"/>
      <w:r w:rsidR="004673F4">
        <w:rPr>
          <w:color w:val="000000" w:themeColor="text1"/>
        </w:rPr>
        <w:t xml:space="preserve">.  </w:t>
      </w:r>
      <w:proofErr w:type="spellStart"/>
      <w:r w:rsidR="004673F4">
        <w:rPr>
          <w:color w:val="000000" w:themeColor="text1"/>
        </w:rPr>
        <w:t>Penelec</w:t>
      </w:r>
      <w:proofErr w:type="spellEnd"/>
      <w:r w:rsidR="004673F4">
        <w:rPr>
          <w:color w:val="000000" w:themeColor="text1"/>
        </w:rPr>
        <w:t xml:space="preserve"> aver</w:t>
      </w:r>
      <w:r w:rsidR="008623C6">
        <w:rPr>
          <w:color w:val="000000" w:themeColor="text1"/>
        </w:rPr>
        <w:t>red</w:t>
      </w:r>
      <w:r w:rsidR="004673F4">
        <w:rPr>
          <w:color w:val="000000" w:themeColor="text1"/>
        </w:rPr>
        <w:t xml:space="preserve"> that the Complainant is neither an </w:t>
      </w:r>
      <w:r w:rsidR="001411D7">
        <w:rPr>
          <w:color w:val="000000" w:themeColor="text1"/>
        </w:rPr>
        <w:t xml:space="preserve">applicant or </w:t>
      </w:r>
      <w:r w:rsidR="004673F4">
        <w:rPr>
          <w:color w:val="000000" w:themeColor="text1"/>
        </w:rPr>
        <w:t>authorized contact</w:t>
      </w:r>
      <w:r w:rsidR="001411D7">
        <w:rPr>
          <w:color w:val="000000" w:themeColor="text1"/>
        </w:rPr>
        <w:t xml:space="preserve"> for the account, nor is she an</w:t>
      </w:r>
      <w:r w:rsidR="004673F4">
        <w:rPr>
          <w:color w:val="000000" w:themeColor="text1"/>
        </w:rPr>
        <w:t xml:space="preserve"> occupant of the service location.  </w:t>
      </w:r>
      <w:proofErr w:type="spellStart"/>
      <w:r w:rsidR="004673F4">
        <w:rPr>
          <w:color w:val="000000" w:themeColor="text1"/>
        </w:rPr>
        <w:t>Penelec</w:t>
      </w:r>
      <w:proofErr w:type="spellEnd"/>
      <w:r w:rsidR="004673F4">
        <w:rPr>
          <w:color w:val="000000" w:themeColor="text1"/>
        </w:rPr>
        <w:t xml:space="preserve"> aver</w:t>
      </w:r>
      <w:r w:rsidR="008623C6">
        <w:rPr>
          <w:color w:val="000000" w:themeColor="text1"/>
        </w:rPr>
        <w:t>red</w:t>
      </w:r>
      <w:r w:rsidR="004673F4">
        <w:rPr>
          <w:color w:val="000000" w:themeColor="text1"/>
        </w:rPr>
        <w:t xml:space="preserve"> that the Complainant lacks standing to bring the complaint.  In its new matter, </w:t>
      </w:r>
      <w:proofErr w:type="spellStart"/>
      <w:r w:rsidR="004673F4">
        <w:rPr>
          <w:color w:val="000000" w:themeColor="text1"/>
        </w:rPr>
        <w:t>Penelec</w:t>
      </w:r>
      <w:proofErr w:type="spellEnd"/>
      <w:r w:rsidR="004673F4">
        <w:rPr>
          <w:color w:val="000000" w:themeColor="text1"/>
        </w:rPr>
        <w:t xml:space="preserve"> aver</w:t>
      </w:r>
      <w:r w:rsidR="008623C6">
        <w:rPr>
          <w:color w:val="000000" w:themeColor="text1"/>
        </w:rPr>
        <w:t>red</w:t>
      </w:r>
      <w:r w:rsidR="004673F4">
        <w:rPr>
          <w:color w:val="000000" w:themeColor="text1"/>
        </w:rPr>
        <w:t xml:space="preserve"> that, because the Complainant is not the customer of record for the account at issue, and is not an authorized contact on the account, she does not possess the requisite direct, immediate and substantial interest in the subject matter of the complaint necessary to confer standing to bring a complaint.   </w:t>
      </w:r>
    </w:p>
    <w:p w14:paraId="4F11E8DD" w14:textId="77777777" w:rsidR="004673F4" w:rsidRPr="007B06CF" w:rsidRDefault="004673F4" w:rsidP="00AD3E8A">
      <w:pPr>
        <w:jc w:val="left"/>
        <w:rPr>
          <w:color w:val="000000" w:themeColor="text1"/>
        </w:rPr>
      </w:pPr>
    </w:p>
    <w:p w14:paraId="694C73FC" w14:textId="0B383C3D" w:rsidR="001F5946" w:rsidRDefault="00AD3E8A" w:rsidP="00CE6E1C">
      <w:pPr>
        <w:jc w:val="left"/>
        <w:rPr>
          <w:color w:val="000000" w:themeColor="text1"/>
        </w:rPr>
      </w:pPr>
      <w:r>
        <w:rPr>
          <w:color w:val="000000" w:themeColor="text1"/>
        </w:rPr>
        <w:tab/>
      </w:r>
      <w:r w:rsidR="00AA58C7">
        <w:rPr>
          <w:color w:val="000000" w:themeColor="text1"/>
        </w:rPr>
        <w:tab/>
      </w:r>
      <w:r>
        <w:rPr>
          <w:color w:val="000000" w:themeColor="text1"/>
        </w:rPr>
        <w:t xml:space="preserve">In its </w:t>
      </w:r>
      <w:r w:rsidR="006105A6">
        <w:rPr>
          <w:color w:val="000000" w:themeColor="text1"/>
        </w:rPr>
        <w:t>PO</w:t>
      </w:r>
      <w:r>
        <w:rPr>
          <w:color w:val="000000" w:themeColor="text1"/>
        </w:rPr>
        <w:t xml:space="preserve">s, </w:t>
      </w:r>
      <w:proofErr w:type="spellStart"/>
      <w:r w:rsidR="001411D7">
        <w:rPr>
          <w:color w:val="000000" w:themeColor="text1"/>
        </w:rPr>
        <w:t>Penelec</w:t>
      </w:r>
      <w:proofErr w:type="spellEnd"/>
      <w:r w:rsidR="001411D7">
        <w:rPr>
          <w:color w:val="000000" w:themeColor="text1"/>
        </w:rPr>
        <w:t xml:space="preserve"> aver</w:t>
      </w:r>
      <w:r w:rsidR="008623C6">
        <w:rPr>
          <w:color w:val="000000" w:themeColor="text1"/>
        </w:rPr>
        <w:t>red</w:t>
      </w:r>
      <w:r w:rsidR="001411D7">
        <w:rPr>
          <w:color w:val="000000" w:themeColor="text1"/>
        </w:rPr>
        <w:t xml:space="preserve"> that the Complainant is neither the owner of the service location, nor the customer of record for the account at issue.  It not</w:t>
      </w:r>
      <w:r w:rsidR="008623C6">
        <w:rPr>
          <w:color w:val="000000" w:themeColor="text1"/>
        </w:rPr>
        <w:t>ed</w:t>
      </w:r>
      <w:r w:rsidR="001411D7">
        <w:rPr>
          <w:color w:val="000000" w:themeColor="text1"/>
        </w:rPr>
        <w:t xml:space="preserve"> that the </w:t>
      </w:r>
      <w:r w:rsidR="001411D7">
        <w:rPr>
          <w:color w:val="000000" w:themeColor="text1"/>
        </w:rPr>
        <w:lastRenderedPageBreak/>
        <w:t xml:space="preserve">Complainant </w:t>
      </w:r>
      <w:proofErr w:type="spellStart"/>
      <w:r w:rsidR="001411D7">
        <w:rPr>
          <w:color w:val="000000" w:themeColor="text1"/>
        </w:rPr>
        <w:t>admit</w:t>
      </w:r>
      <w:r w:rsidR="008623C6">
        <w:rPr>
          <w:color w:val="000000" w:themeColor="text1"/>
        </w:rPr>
        <w:t>ed</w:t>
      </w:r>
      <w:proofErr w:type="spellEnd"/>
      <w:r w:rsidR="001411D7">
        <w:rPr>
          <w:color w:val="000000" w:themeColor="text1"/>
        </w:rPr>
        <w:t xml:space="preserve"> in her complaint that the property is owned by Celia </w:t>
      </w:r>
      <w:proofErr w:type="spellStart"/>
      <w:r w:rsidR="001411D7">
        <w:rPr>
          <w:color w:val="000000" w:themeColor="text1"/>
        </w:rPr>
        <w:t>Whengreen</w:t>
      </w:r>
      <w:proofErr w:type="spellEnd"/>
      <w:r w:rsidR="001411D7">
        <w:rPr>
          <w:color w:val="000000" w:themeColor="text1"/>
        </w:rPr>
        <w:t xml:space="preserve"> and that the electric service is in Ms. </w:t>
      </w:r>
      <w:proofErr w:type="spellStart"/>
      <w:r w:rsidR="001411D7">
        <w:rPr>
          <w:color w:val="000000" w:themeColor="text1"/>
        </w:rPr>
        <w:t>Whengreen’s</w:t>
      </w:r>
      <w:proofErr w:type="spellEnd"/>
      <w:r w:rsidR="001411D7">
        <w:rPr>
          <w:color w:val="000000" w:themeColor="text1"/>
        </w:rPr>
        <w:t xml:space="preserve"> name.  The Complainant admitted that she does not reside at the property but</w:t>
      </w:r>
      <w:r w:rsidR="000B09CC">
        <w:rPr>
          <w:color w:val="000000" w:themeColor="text1"/>
        </w:rPr>
        <w:t>, rather,</w:t>
      </w:r>
      <w:r w:rsidR="001411D7">
        <w:rPr>
          <w:color w:val="000000" w:themeColor="text1"/>
        </w:rPr>
        <w:t xml:space="preserve"> leases the property from Ms. </w:t>
      </w:r>
      <w:proofErr w:type="spellStart"/>
      <w:r w:rsidR="001411D7">
        <w:rPr>
          <w:color w:val="000000" w:themeColor="text1"/>
        </w:rPr>
        <w:t>Whengreen</w:t>
      </w:r>
      <w:proofErr w:type="spellEnd"/>
      <w:r w:rsidR="001411D7">
        <w:rPr>
          <w:color w:val="000000" w:themeColor="text1"/>
        </w:rPr>
        <w:t xml:space="preserve"> to raise beef cattle.  </w:t>
      </w:r>
      <w:proofErr w:type="spellStart"/>
      <w:r w:rsidR="001411D7">
        <w:rPr>
          <w:color w:val="000000" w:themeColor="text1"/>
        </w:rPr>
        <w:t>Penelec</w:t>
      </w:r>
      <w:proofErr w:type="spellEnd"/>
      <w:r w:rsidR="001411D7">
        <w:rPr>
          <w:color w:val="000000" w:themeColor="text1"/>
        </w:rPr>
        <w:t xml:space="preserve"> argue</w:t>
      </w:r>
      <w:r w:rsidR="008623C6">
        <w:rPr>
          <w:color w:val="000000" w:themeColor="text1"/>
        </w:rPr>
        <w:t>d</w:t>
      </w:r>
      <w:r w:rsidR="001411D7">
        <w:rPr>
          <w:color w:val="000000" w:themeColor="text1"/>
        </w:rPr>
        <w:t xml:space="preserve"> that Ms. Stiles does not possess the requisite direct, immediate and substantial interest in the subject matter of the complaint necessary to confer standing to bring a complaint.  </w:t>
      </w:r>
    </w:p>
    <w:p w14:paraId="70BBD672" w14:textId="77777777" w:rsidR="001F5946" w:rsidRDefault="001F5946" w:rsidP="00CE6E1C">
      <w:pPr>
        <w:jc w:val="left"/>
        <w:rPr>
          <w:color w:val="000000" w:themeColor="text1"/>
        </w:rPr>
      </w:pPr>
    </w:p>
    <w:p w14:paraId="2718C1B1" w14:textId="3A323B34" w:rsidR="00B844EF" w:rsidRPr="00735BCC" w:rsidRDefault="001F5946" w:rsidP="001F5946">
      <w:pPr>
        <w:jc w:val="left"/>
        <w:rPr>
          <w:rFonts w:eastAsia="Times New Roman"/>
        </w:rPr>
      </w:pPr>
      <w:r>
        <w:rPr>
          <w:color w:val="000000" w:themeColor="text1"/>
        </w:rPr>
        <w:tab/>
      </w:r>
      <w:r>
        <w:rPr>
          <w:color w:val="000000" w:themeColor="text1"/>
        </w:rPr>
        <w:tab/>
        <w:t xml:space="preserve">By Order dated June 13, 2019, I denied </w:t>
      </w:r>
      <w:proofErr w:type="spellStart"/>
      <w:r>
        <w:rPr>
          <w:color w:val="000000" w:themeColor="text1"/>
        </w:rPr>
        <w:t>Penelec’s</w:t>
      </w:r>
      <w:proofErr w:type="spellEnd"/>
      <w:r>
        <w:rPr>
          <w:color w:val="000000" w:themeColor="text1"/>
        </w:rPr>
        <w:t xml:space="preserve"> </w:t>
      </w:r>
      <w:proofErr w:type="spellStart"/>
      <w:r>
        <w:rPr>
          <w:color w:val="000000" w:themeColor="text1"/>
        </w:rPr>
        <w:t>POs.</w:t>
      </w:r>
      <w:proofErr w:type="spellEnd"/>
      <w:r>
        <w:rPr>
          <w:color w:val="000000" w:themeColor="text1"/>
        </w:rPr>
        <w:t xml:space="preserve">  I noted that </w:t>
      </w:r>
      <w:r w:rsidR="00614488" w:rsidRPr="00F66325">
        <w:t>M</w:t>
      </w:r>
      <w:r w:rsidR="00D26B65" w:rsidRPr="00F66325">
        <w:t>s</w:t>
      </w:r>
      <w:r w:rsidR="00614488" w:rsidRPr="00F66325">
        <w:t xml:space="preserve">. </w:t>
      </w:r>
      <w:r w:rsidR="00D26B65" w:rsidRPr="00F66325">
        <w:t>Stiles</w:t>
      </w:r>
      <w:r w:rsidR="00F66325">
        <w:t xml:space="preserve"> </w:t>
      </w:r>
      <w:r w:rsidR="0079558E">
        <w:t>indicate</w:t>
      </w:r>
      <w:r w:rsidR="008623C6">
        <w:t>d</w:t>
      </w:r>
      <w:r w:rsidR="0079558E">
        <w:t xml:space="preserve"> in her complaint that she </w:t>
      </w:r>
      <w:r w:rsidR="00F66325">
        <w:t xml:space="preserve">rents the property located at 695 Johnson Hill Road, </w:t>
      </w:r>
      <w:proofErr w:type="spellStart"/>
      <w:r w:rsidR="00F66325">
        <w:t>Lenoxville</w:t>
      </w:r>
      <w:proofErr w:type="spellEnd"/>
      <w:r w:rsidR="00F66325">
        <w:t>, PA</w:t>
      </w:r>
      <w:r w:rsidR="000B09CC">
        <w:t xml:space="preserve"> (the property at issue here)</w:t>
      </w:r>
      <w:r w:rsidR="00F66325">
        <w:t xml:space="preserve"> for the purpose of raising beef cattle.  She indicated on her complaint form that service to the 695 Johnson Hill Road property is in the name of Celia </w:t>
      </w:r>
      <w:proofErr w:type="spellStart"/>
      <w:r w:rsidR="00F66325">
        <w:t>Whengreen</w:t>
      </w:r>
      <w:proofErr w:type="spellEnd"/>
      <w:r w:rsidR="00F66325">
        <w:t xml:space="preserve">.  Ms. Stiles averred that Ms. </w:t>
      </w:r>
      <w:proofErr w:type="spellStart"/>
      <w:r w:rsidR="00F66325">
        <w:t>Whengreen</w:t>
      </w:r>
      <w:proofErr w:type="spellEnd"/>
      <w:r w:rsidR="00F66325">
        <w:t xml:space="preserve"> received a bill dated April 12, 2018.  Ms. </w:t>
      </w:r>
      <w:proofErr w:type="spellStart"/>
      <w:r w:rsidR="00F66325">
        <w:t>Whengreen</w:t>
      </w:r>
      <w:proofErr w:type="spellEnd"/>
      <w:r w:rsidR="00F66325">
        <w:t xml:space="preserve"> paid the bill and contacted Ms. Stiles to discuss.  She averred that the bill was much higher than normal and that she contacted </w:t>
      </w:r>
      <w:proofErr w:type="spellStart"/>
      <w:r w:rsidR="00F66325">
        <w:t>Penelec</w:t>
      </w:r>
      <w:proofErr w:type="spellEnd"/>
      <w:r w:rsidR="00F66325">
        <w:t xml:space="preserve"> and stated that </w:t>
      </w:r>
      <w:r w:rsidR="00D800C6">
        <w:t xml:space="preserve">the bill could not be correct because nothing had changed with electric usage on the property.  She seeks by way of relief that </w:t>
      </w:r>
      <w:proofErr w:type="spellStart"/>
      <w:r w:rsidR="00D800C6">
        <w:t>Penelec</w:t>
      </w:r>
      <w:proofErr w:type="spellEnd"/>
      <w:r w:rsidR="00D800C6">
        <w:t xml:space="preserve"> refund to her approximately $1,000.00, which represents the total amount of overcharges billed to the account.</w:t>
      </w:r>
      <w:r>
        <w:t xml:space="preserve">   </w:t>
      </w:r>
      <w:r w:rsidR="00D800C6">
        <w:t xml:space="preserve">I </w:t>
      </w:r>
      <w:r w:rsidR="008623C6">
        <w:t>determined</w:t>
      </w:r>
      <w:r w:rsidR="00D800C6">
        <w:t xml:space="preserve"> it is a reasonable inference to draw from the averments made by Ms. Stiles that she is responsible for payment of the electric bills at the property, even though the service is in the name of Ms. </w:t>
      </w:r>
      <w:proofErr w:type="spellStart"/>
      <w:r w:rsidR="00D800C6">
        <w:t>Whengreen</w:t>
      </w:r>
      <w:proofErr w:type="spellEnd"/>
      <w:r w:rsidR="00D800C6">
        <w:t>.</w:t>
      </w:r>
      <w:r w:rsidR="0079558E">
        <w:t xml:space="preserve"> </w:t>
      </w:r>
      <w:r>
        <w:t xml:space="preserve"> I concluded that</w:t>
      </w:r>
      <w:r w:rsidR="0079558E">
        <w:t xml:space="preserve"> </w:t>
      </w:r>
      <w:r>
        <w:t>i</w:t>
      </w:r>
      <w:r w:rsidR="00735BCC">
        <w:rPr>
          <w:rFonts w:eastAsia="Times New Roman"/>
        </w:rPr>
        <w:t>f, in fact, Ms. Stiles is the party using the property</w:t>
      </w:r>
      <w:r w:rsidR="00D950C0">
        <w:rPr>
          <w:rFonts w:eastAsia="Times New Roman"/>
        </w:rPr>
        <w:t>, consuming the electricity</w:t>
      </w:r>
      <w:r w:rsidR="00735BCC">
        <w:rPr>
          <w:rFonts w:eastAsia="Times New Roman"/>
        </w:rPr>
        <w:t xml:space="preserve"> and ultimately responsible for payment of the electric bills, as suggested in her complaint, she arguably has the requisite direct, immediate and substantial interest in the subject of the complaint to confer standing to file the complaint</w:t>
      </w:r>
      <w:r>
        <w:rPr>
          <w:rFonts w:eastAsia="Times New Roman"/>
        </w:rPr>
        <w:t xml:space="preserve"> and that should</w:t>
      </w:r>
      <w:r w:rsidR="00D950C0">
        <w:rPr>
          <w:rFonts w:eastAsia="Times New Roman"/>
        </w:rPr>
        <w:t xml:space="preserve"> have the opportunity to demonstrate at hearing a sufficient connection to the property and account at issue to establish her right to bring a complaint about charges associated with the account.</w:t>
      </w:r>
      <w:r w:rsidR="008623C6">
        <w:rPr>
          <w:rFonts w:eastAsia="Times New Roman"/>
        </w:rPr>
        <w:t xml:space="preserve">  Accordingly, I denied </w:t>
      </w:r>
      <w:proofErr w:type="spellStart"/>
      <w:r w:rsidR="008623C6">
        <w:rPr>
          <w:rFonts w:eastAsia="Times New Roman"/>
        </w:rPr>
        <w:t>Penelec’s</w:t>
      </w:r>
      <w:proofErr w:type="spellEnd"/>
      <w:r w:rsidR="008623C6">
        <w:rPr>
          <w:rFonts w:eastAsia="Times New Roman"/>
        </w:rPr>
        <w:t xml:space="preserve"> POs and directed that an evidentiary hearing be scheduled.</w:t>
      </w:r>
      <w:r w:rsidR="003C44E6">
        <w:rPr>
          <w:rFonts w:eastAsia="Times New Roman"/>
        </w:rPr>
        <w:t xml:space="preserve">   </w:t>
      </w:r>
      <w:r w:rsidR="0076240E">
        <w:rPr>
          <w:rFonts w:eastAsia="Times New Roman"/>
        </w:rPr>
        <w:t xml:space="preserve">  </w:t>
      </w:r>
      <w:r w:rsidR="000333B5">
        <w:rPr>
          <w:rFonts w:eastAsia="Times New Roman"/>
        </w:rPr>
        <w:t xml:space="preserve">        </w:t>
      </w:r>
      <w:r w:rsidR="00016BD1">
        <w:rPr>
          <w:rFonts w:eastAsia="Times New Roman"/>
        </w:rPr>
        <w:t xml:space="preserve">   </w:t>
      </w:r>
      <w:r w:rsidR="00016BD1">
        <w:rPr>
          <w:rFonts w:eastAsia="Times New Roman"/>
          <w:i/>
          <w:iCs/>
        </w:rPr>
        <w:t xml:space="preserve"> </w:t>
      </w:r>
      <w:r w:rsidR="00016BD1">
        <w:rPr>
          <w:rFonts w:eastAsia="Times New Roman"/>
        </w:rPr>
        <w:t xml:space="preserve"> </w:t>
      </w:r>
      <w:r w:rsidR="00735BCC">
        <w:rPr>
          <w:rFonts w:eastAsia="Times New Roman"/>
        </w:rPr>
        <w:t xml:space="preserve">      </w:t>
      </w:r>
    </w:p>
    <w:p w14:paraId="015DE797" w14:textId="3415FA41" w:rsidR="00E0365F" w:rsidRDefault="00E0365F" w:rsidP="00E0365F">
      <w:pPr>
        <w:autoSpaceDE w:val="0"/>
        <w:autoSpaceDN w:val="0"/>
        <w:jc w:val="left"/>
        <w:rPr>
          <w:rFonts w:eastAsia="Times New Roman"/>
          <w:b/>
          <w:bCs/>
        </w:rPr>
      </w:pPr>
    </w:p>
    <w:p w14:paraId="0BAAAD97" w14:textId="30E4A013" w:rsidR="001F5946" w:rsidRDefault="001F5946" w:rsidP="001F5946">
      <w:pPr>
        <w:pStyle w:val="ParaTab1"/>
        <w:spacing w:line="360" w:lineRule="auto"/>
        <w:rPr>
          <w:rFonts w:ascii="Times New Roman" w:hAnsi="Times New Roman" w:cs="Times New Roman"/>
        </w:rPr>
      </w:pPr>
      <w:r>
        <w:t>Upon further consideration, I</w:t>
      </w:r>
      <w:r w:rsidRPr="0080250E">
        <w:t xml:space="preserve"> believe it will be prudent to give the parties an opportunity</w:t>
      </w:r>
      <w:r>
        <w:t xml:space="preserve"> t</w:t>
      </w:r>
      <w:r w:rsidRPr="0080250E">
        <w:t>o attempt to resolve this matter informally, before proceeding to a formal hearing.  I therefore direct that this matter be referred to the Commission’s Mediation Unit for mediation review</w:t>
      </w:r>
      <w:r w:rsidRPr="0080250E">
        <w:rPr>
          <w:b/>
        </w:rPr>
        <w:t xml:space="preserve">. </w:t>
      </w:r>
      <w:r>
        <w:rPr>
          <w:rFonts w:ascii="Times New Roman" w:hAnsi="Times New Roman" w:cs="Times New Roman"/>
        </w:rPr>
        <w:t xml:space="preserve">  </w:t>
      </w:r>
    </w:p>
    <w:p w14:paraId="4E4C6D34" w14:textId="40E12E96" w:rsidR="00AF03F9" w:rsidRDefault="00AF03F9" w:rsidP="00C43F08">
      <w:pPr>
        <w:contextualSpacing/>
        <w:jc w:val="left"/>
      </w:pPr>
    </w:p>
    <w:p w14:paraId="663A341F" w14:textId="77777777" w:rsidR="00B41320" w:rsidRDefault="00B41320" w:rsidP="00AB504C">
      <w:pPr>
        <w:jc w:val="left"/>
      </w:pPr>
    </w:p>
    <w:p w14:paraId="1A2121A4" w14:textId="11C24E15" w:rsidR="00E04D1A" w:rsidRDefault="00E04D1A" w:rsidP="00AB504C">
      <w:pPr>
        <w:jc w:val="left"/>
      </w:pPr>
      <w:r>
        <w:tab/>
      </w:r>
      <w:r>
        <w:tab/>
        <w:t>THEREFORE,</w:t>
      </w:r>
    </w:p>
    <w:p w14:paraId="04145AE9" w14:textId="77777777" w:rsidR="00E04D1A" w:rsidRDefault="00E04D1A" w:rsidP="00AB504C">
      <w:pPr>
        <w:jc w:val="left"/>
      </w:pPr>
    </w:p>
    <w:p w14:paraId="1BF05751" w14:textId="77777777" w:rsidR="00E04D1A" w:rsidRDefault="00E04D1A" w:rsidP="00AB504C">
      <w:pPr>
        <w:jc w:val="left"/>
      </w:pPr>
      <w:r>
        <w:tab/>
      </w:r>
      <w:r>
        <w:tab/>
        <w:t>IT IS ORDERED:</w:t>
      </w:r>
    </w:p>
    <w:p w14:paraId="6E527A84" w14:textId="77777777" w:rsidR="00E04D1A" w:rsidRDefault="00E04D1A" w:rsidP="00AB504C">
      <w:pPr>
        <w:jc w:val="left"/>
      </w:pPr>
    </w:p>
    <w:p w14:paraId="5A7204FB" w14:textId="7536B4C5" w:rsidR="008623C6" w:rsidRPr="008623C6" w:rsidRDefault="008623C6" w:rsidP="008623C6">
      <w:pPr>
        <w:pStyle w:val="ListParagraph"/>
        <w:numPr>
          <w:ilvl w:val="0"/>
          <w:numId w:val="2"/>
        </w:numPr>
        <w:autoSpaceDE w:val="0"/>
        <w:autoSpaceDN w:val="0"/>
        <w:ind w:left="0" w:firstLine="1440"/>
        <w:jc w:val="left"/>
        <w:rPr>
          <w:rFonts w:eastAsia="Times New Roman"/>
        </w:rPr>
      </w:pPr>
      <w:r w:rsidRPr="008623C6">
        <w:rPr>
          <w:rFonts w:ascii="CG Times" w:hAnsi="CG Times" w:cs="CG Times"/>
        </w:rPr>
        <w:t>That this proceeding be and hereby is referred to the Commission’s Mediation Unit for mediation review.</w:t>
      </w:r>
    </w:p>
    <w:p w14:paraId="03AE5124" w14:textId="4EC1EF63" w:rsidR="00810E34" w:rsidRDefault="00810E34" w:rsidP="001F5946">
      <w:pPr>
        <w:jc w:val="left"/>
        <w:rPr>
          <w:u w:val="single"/>
        </w:rPr>
      </w:pPr>
    </w:p>
    <w:p w14:paraId="010992B1" w14:textId="77777777" w:rsidR="008623C6" w:rsidRPr="00A24524" w:rsidRDefault="008623C6" w:rsidP="001F5946">
      <w:pPr>
        <w:jc w:val="left"/>
        <w:rPr>
          <w:u w:val="single"/>
        </w:rPr>
      </w:pPr>
    </w:p>
    <w:p w14:paraId="516B96C9" w14:textId="0544E200" w:rsidR="00E04D1A" w:rsidRPr="00B41320" w:rsidRDefault="00B41320" w:rsidP="00E04D1A">
      <w:pPr>
        <w:spacing w:line="240" w:lineRule="auto"/>
        <w:jc w:val="left"/>
        <w:rPr>
          <w:u w:val="single"/>
        </w:rPr>
      </w:pPr>
      <w:r>
        <w:rPr>
          <w:u w:val="single"/>
        </w:rPr>
        <w:t>June 25, 2019</w:t>
      </w:r>
      <w:r w:rsidR="00E04D1A">
        <w:tab/>
      </w:r>
      <w:r w:rsidR="00E04D1A">
        <w:tab/>
      </w:r>
      <w:r w:rsidR="00810E34">
        <w:tab/>
      </w:r>
      <w:r w:rsidR="00810E34">
        <w:tab/>
      </w:r>
      <w:r w:rsidR="00810E34">
        <w:tab/>
      </w:r>
      <w:r w:rsidR="00810E34">
        <w:tab/>
      </w:r>
      <w:r>
        <w:rPr>
          <w:u w:val="single"/>
        </w:rPr>
        <w:tab/>
      </w:r>
      <w:r>
        <w:rPr>
          <w:u w:val="single"/>
        </w:rPr>
        <w:tab/>
        <w:t>/s/</w:t>
      </w:r>
      <w:r>
        <w:rPr>
          <w:u w:val="single"/>
        </w:rPr>
        <w:tab/>
      </w:r>
      <w:r>
        <w:rPr>
          <w:u w:val="single"/>
        </w:rPr>
        <w:tab/>
      </w:r>
    </w:p>
    <w:p w14:paraId="27848C84" w14:textId="77777777" w:rsidR="00E04D1A" w:rsidRDefault="00E04D1A" w:rsidP="00E04D1A">
      <w:pPr>
        <w:spacing w:line="240" w:lineRule="auto"/>
        <w:jc w:val="left"/>
      </w:pPr>
      <w:r>
        <w:tab/>
      </w:r>
      <w:r w:rsidR="00810E34">
        <w:tab/>
      </w:r>
      <w:r w:rsidR="00810E34">
        <w:tab/>
      </w:r>
      <w:r w:rsidR="00810E34">
        <w:tab/>
      </w:r>
      <w:r w:rsidR="00810E34">
        <w:tab/>
      </w:r>
      <w:r w:rsidR="00810E34">
        <w:tab/>
      </w:r>
      <w:r w:rsidR="00810E34">
        <w:tab/>
      </w:r>
      <w:r w:rsidR="009E4E99">
        <w:t>Steven K. Haas</w:t>
      </w:r>
    </w:p>
    <w:p w14:paraId="62B66B1E" w14:textId="77777777" w:rsidR="00B41320" w:rsidRDefault="00810E34" w:rsidP="005644DD">
      <w:pPr>
        <w:spacing w:line="240" w:lineRule="auto"/>
        <w:jc w:val="left"/>
        <w:sectPr w:rsidR="00B41320" w:rsidSect="00E04D1A">
          <w:footerReference w:type="default" r:id="rId7"/>
          <w:pgSz w:w="12240" w:h="15840"/>
          <w:pgMar w:top="1440" w:right="1440" w:bottom="1440" w:left="1440" w:header="720" w:footer="720" w:gutter="0"/>
          <w:cols w:space="720"/>
          <w:titlePg/>
          <w:docGrid w:linePitch="360"/>
        </w:sectPr>
      </w:pPr>
      <w:r>
        <w:tab/>
      </w:r>
      <w:r>
        <w:tab/>
      </w:r>
      <w:r>
        <w:tab/>
      </w:r>
      <w:r>
        <w:tab/>
      </w:r>
      <w:r>
        <w:tab/>
      </w:r>
      <w:r>
        <w:tab/>
      </w:r>
      <w:r w:rsidR="00B41320">
        <w:tab/>
      </w:r>
      <w:r w:rsidR="00E04D1A">
        <w:t xml:space="preserve">Administrative Law Judge </w:t>
      </w:r>
      <w:r w:rsidR="00DD519C">
        <w:t xml:space="preserve">   </w:t>
      </w:r>
      <w:r w:rsidR="001C4793">
        <w:tab/>
      </w:r>
      <w:r w:rsidR="001C4793">
        <w:tab/>
      </w:r>
    </w:p>
    <w:p w14:paraId="4D3BCA7C" w14:textId="77777777" w:rsidR="00B41320" w:rsidRDefault="00B41320" w:rsidP="00B41320">
      <w:pPr>
        <w:spacing w:line="240" w:lineRule="auto"/>
        <w:jc w:val="left"/>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t>C-2019-3008814 - SHERRY STILES v. PENNSYLVANIA ELECTRIC CO</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p>
    <w:p w14:paraId="09D3DEE7" w14:textId="77777777" w:rsidR="00B41320" w:rsidRPr="009E6FEE" w:rsidRDefault="00B41320" w:rsidP="00B41320">
      <w:pPr>
        <w:spacing w:line="240" w:lineRule="auto"/>
        <w:jc w:val="left"/>
        <w:rPr>
          <w:rFonts w:ascii="Microsoft Sans Serif"/>
          <w:b/>
          <w:i/>
          <w:u w:val="single"/>
        </w:rPr>
      </w:pPr>
      <w:r>
        <w:rPr>
          <w:rFonts w:ascii="Microsoft Sans Serif" w:eastAsia="Microsoft Sans Serif" w:hAnsi="Microsoft Sans Serif" w:cs="Microsoft Sans Serif"/>
        </w:rPr>
        <w:t>SHERRY STILES</w:t>
      </w:r>
      <w:r>
        <w:rPr>
          <w:rFonts w:ascii="Microsoft Sans Serif" w:eastAsia="Microsoft Sans Serif" w:hAnsi="Microsoft Sans Serif" w:cs="Microsoft Sans Serif"/>
        </w:rPr>
        <w:cr/>
        <w:t>30 SCHOOLHOUSE RD</w:t>
      </w:r>
      <w:r>
        <w:rPr>
          <w:rFonts w:ascii="Microsoft Sans Serif" w:eastAsia="Microsoft Sans Serif" w:hAnsi="Microsoft Sans Serif" w:cs="Microsoft Sans Serif"/>
        </w:rPr>
        <w:cr/>
        <w:t>NICHOLSON PA  18446</w:t>
      </w:r>
      <w:r>
        <w:rPr>
          <w:rFonts w:ascii="Microsoft Sans Serif" w:eastAsia="Microsoft Sans Serif" w:hAnsi="Microsoft Sans Serif" w:cs="Microsoft Sans Serif"/>
        </w:rPr>
        <w:cr/>
      </w:r>
      <w:r w:rsidRPr="00146505">
        <w:rPr>
          <w:rFonts w:ascii="Microsoft Sans Serif" w:eastAsia="Microsoft Sans Serif" w:hAnsi="Microsoft Sans Serif" w:cs="Microsoft Sans Serif"/>
          <w:b/>
        </w:rPr>
        <w:t>570.449.2090</w:t>
      </w:r>
      <w:r w:rsidRPr="00146505">
        <w:rPr>
          <w:rFonts w:ascii="Microsoft Sans Serif" w:eastAsia="Microsoft Sans Serif" w:hAnsi="Microsoft Sans Serif" w:cs="Microsoft Sans Serif"/>
          <w:b/>
        </w:rPr>
        <w:cr/>
      </w:r>
      <w:r>
        <w:rPr>
          <w:rFonts w:ascii="Microsoft Sans Serif" w:eastAsia="Microsoft Sans Serif" w:hAnsi="Microsoft Sans Serif" w:cs="Microsoft Sans Serif"/>
        </w:rPr>
        <w:cr/>
        <w:t>MARGARET A MORRIS ESQUIRE</w:t>
      </w:r>
      <w:r>
        <w:rPr>
          <w:rFonts w:ascii="Microsoft Sans Serif" w:eastAsia="Microsoft Sans Serif" w:hAnsi="Microsoft Sans Serif" w:cs="Microsoft Sans Serif"/>
        </w:rPr>
        <w:cr/>
        <w:t>REGER RIZZO &amp; DARNALL</w:t>
      </w:r>
      <w:r>
        <w:rPr>
          <w:rFonts w:ascii="Microsoft Sans Serif" w:eastAsia="Microsoft Sans Serif" w:hAnsi="Microsoft Sans Serif" w:cs="Microsoft Sans Serif"/>
        </w:rPr>
        <w:cr/>
        <w:t>CIRA CENTRE 13th FL</w:t>
      </w:r>
      <w:r>
        <w:rPr>
          <w:rFonts w:ascii="Microsoft Sans Serif" w:eastAsia="Microsoft Sans Serif" w:hAnsi="Microsoft Sans Serif" w:cs="Microsoft Sans Serif"/>
        </w:rPr>
        <w:cr/>
        <w:t>2929 ARCH STREET</w:t>
      </w:r>
      <w:r>
        <w:rPr>
          <w:rFonts w:ascii="Microsoft Sans Serif" w:eastAsia="Microsoft Sans Serif" w:hAnsi="Microsoft Sans Serif" w:cs="Microsoft Sans Serif"/>
        </w:rPr>
        <w:cr/>
        <w:t>PHILADELPHIA PA  19104</w:t>
      </w:r>
      <w:r>
        <w:rPr>
          <w:rFonts w:ascii="Microsoft Sans Serif" w:eastAsia="Microsoft Sans Serif" w:hAnsi="Microsoft Sans Serif" w:cs="Microsoft Sans Serif"/>
        </w:rPr>
        <w:cr/>
      </w:r>
      <w:r w:rsidRPr="00146505">
        <w:rPr>
          <w:rFonts w:ascii="Microsoft Sans Serif" w:eastAsia="Microsoft Sans Serif" w:hAnsi="Microsoft Sans Serif" w:cs="Microsoft Sans Serif"/>
          <w:b/>
        </w:rPr>
        <w:t>215.495.6524</w:t>
      </w:r>
      <w:r>
        <w:rPr>
          <w:rFonts w:ascii="Microsoft Sans Serif" w:eastAsia="Microsoft Sans Serif" w:hAnsi="Microsoft Sans Serif" w:cs="Microsoft Sans Serif"/>
        </w:rPr>
        <w:cr/>
      </w:r>
      <w:r w:rsidRPr="009E6FEE">
        <w:rPr>
          <w:rFonts w:ascii="Microsoft Sans Serif"/>
          <w:b/>
          <w:i/>
          <w:u w:val="single"/>
        </w:rPr>
        <w:t>Accepts E-Service</w:t>
      </w:r>
    </w:p>
    <w:p w14:paraId="201AEDF4" w14:textId="77777777" w:rsidR="00B41320" w:rsidRDefault="00B41320" w:rsidP="00B41320">
      <w:pPr>
        <w:spacing w:line="240" w:lineRule="auto"/>
        <w:jc w:val="left"/>
      </w:pPr>
    </w:p>
    <w:p w14:paraId="44277FA9" w14:textId="77777777" w:rsidR="00B41320" w:rsidRDefault="00B41320" w:rsidP="00B41320"/>
    <w:p w14:paraId="230F6238" w14:textId="62C961B6" w:rsidR="001C4793" w:rsidRPr="001C4793" w:rsidRDefault="001C4793" w:rsidP="00B41320">
      <w:pPr>
        <w:spacing w:line="240" w:lineRule="auto"/>
        <w:jc w:val="left"/>
      </w:pPr>
      <w:bookmarkStart w:id="0" w:name="_GoBack"/>
      <w:bookmarkEnd w:id="0"/>
    </w:p>
    <w:sectPr w:rsidR="001C4793" w:rsidRPr="001C479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4AE671" w14:textId="77777777" w:rsidR="003534B6" w:rsidRDefault="003534B6" w:rsidP="00E04D1A">
      <w:pPr>
        <w:spacing w:line="240" w:lineRule="auto"/>
      </w:pPr>
      <w:r>
        <w:separator/>
      </w:r>
    </w:p>
  </w:endnote>
  <w:endnote w:type="continuationSeparator" w:id="0">
    <w:p w14:paraId="1A1645F1" w14:textId="77777777" w:rsidR="003534B6" w:rsidRDefault="003534B6" w:rsidP="00E04D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2873051"/>
      <w:docPartObj>
        <w:docPartGallery w:val="Page Numbers (Bottom of Page)"/>
        <w:docPartUnique/>
      </w:docPartObj>
    </w:sdtPr>
    <w:sdtEndPr>
      <w:rPr>
        <w:noProof/>
        <w:sz w:val="20"/>
        <w:szCs w:val="20"/>
      </w:rPr>
    </w:sdtEndPr>
    <w:sdtContent>
      <w:p w14:paraId="12C7A943" w14:textId="77777777" w:rsidR="00E04D1A" w:rsidRPr="00B41320" w:rsidRDefault="00E04D1A">
        <w:pPr>
          <w:pStyle w:val="Footer"/>
          <w:rPr>
            <w:sz w:val="20"/>
            <w:szCs w:val="20"/>
          </w:rPr>
        </w:pPr>
        <w:r w:rsidRPr="00B41320">
          <w:rPr>
            <w:sz w:val="20"/>
            <w:szCs w:val="20"/>
          </w:rPr>
          <w:fldChar w:fldCharType="begin"/>
        </w:r>
        <w:r w:rsidRPr="00B41320">
          <w:rPr>
            <w:sz w:val="20"/>
            <w:szCs w:val="20"/>
          </w:rPr>
          <w:instrText xml:space="preserve"> PAGE   \* MERGEFORMAT </w:instrText>
        </w:r>
        <w:r w:rsidRPr="00B41320">
          <w:rPr>
            <w:sz w:val="20"/>
            <w:szCs w:val="20"/>
          </w:rPr>
          <w:fldChar w:fldCharType="separate"/>
        </w:r>
        <w:r w:rsidR="005B7B42" w:rsidRPr="00B41320">
          <w:rPr>
            <w:noProof/>
            <w:sz w:val="20"/>
            <w:szCs w:val="20"/>
          </w:rPr>
          <w:t>2</w:t>
        </w:r>
        <w:r w:rsidRPr="00B41320">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23534" w14:textId="1D18A6D4" w:rsidR="00B41320" w:rsidRPr="00B41320" w:rsidRDefault="00B41320">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1E63EA" w14:textId="77777777" w:rsidR="003534B6" w:rsidRDefault="003534B6" w:rsidP="00E04D1A">
      <w:pPr>
        <w:spacing w:line="240" w:lineRule="auto"/>
      </w:pPr>
      <w:r>
        <w:separator/>
      </w:r>
    </w:p>
  </w:footnote>
  <w:footnote w:type="continuationSeparator" w:id="0">
    <w:p w14:paraId="4D57848F" w14:textId="77777777" w:rsidR="003534B6" w:rsidRDefault="003534B6" w:rsidP="00E04D1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3F4295"/>
    <w:multiLevelType w:val="hybridMultilevel"/>
    <w:tmpl w:val="54E084E4"/>
    <w:lvl w:ilvl="0" w:tplc="7C3444A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71692850"/>
    <w:multiLevelType w:val="hybridMultilevel"/>
    <w:tmpl w:val="777C638A"/>
    <w:lvl w:ilvl="0" w:tplc="A92C685E">
      <w:start w:val="5"/>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793"/>
    <w:rsid w:val="00000FD7"/>
    <w:rsid w:val="00001E3A"/>
    <w:rsid w:val="00001EF6"/>
    <w:rsid w:val="000028EA"/>
    <w:rsid w:val="00003D11"/>
    <w:rsid w:val="00004AA3"/>
    <w:rsid w:val="00005558"/>
    <w:rsid w:val="000079FE"/>
    <w:rsid w:val="00012104"/>
    <w:rsid w:val="00012655"/>
    <w:rsid w:val="0001305A"/>
    <w:rsid w:val="00016BD1"/>
    <w:rsid w:val="00016E55"/>
    <w:rsid w:val="0002023D"/>
    <w:rsid w:val="00020760"/>
    <w:rsid w:val="0002105C"/>
    <w:rsid w:val="0002110E"/>
    <w:rsid w:val="00022B3F"/>
    <w:rsid w:val="00024054"/>
    <w:rsid w:val="00025D7A"/>
    <w:rsid w:val="00026714"/>
    <w:rsid w:val="000304BF"/>
    <w:rsid w:val="00032379"/>
    <w:rsid w:val="0003306B"/>
    <w:rsid w:val="00033303"/>
    <w:rsid w:val="000333B5"/>
    <w:rsid w:val="000338CD"/>
    <w:rsid w:val="00035BB8"/>
    <w:rsid w:val="000372C5"/>
    <w:rsid w:val="00037484"/>
    <w:rsid w:val="000377F5"/>
    <w:rsid w:val="00037E0F"/>
    <w:rsid w:val="00040EB6"/>
    <w:rsid w:val="00042B1A"/>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6A48"/>
    <w:rsid w:val="000779CB"/>
    <w:rsid w:val="00082363"/>
    <w:rsid w:val="000852E5"/>
    <w:rsid w:val="000855D5"/>
    <w:rsid w:val="00085A52"/>
    <w:rsid w:val="00086449"/>
    <w:rsid w:val="000902E3"/>
    <w:rsid w:val="0009043B"/>
    <w:rsid w:val="00091144"/>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09CC"/>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333"/>
    <w:rsid w:val="000F2E5F"/>
    <w:rsid w:val="000F3819"/>
    <w:rsid w:val="000F47F1"/>
    <w:rsid w:val="000F51F1"/>
    <w:rsid w:val="000F5588"/>
    <w:rsid w:val="000F678B"/>
    <w:rsid w:val="000F680A"/>
    <w:rsid w:val="000F78BE"/>
    <w:rsid w:val="0010080E"/>
    <w:rsid w:val="001021FB"/>
    <w:rsid w:val="00102A77"/>
    <w:rsid w:val="0010420D"/>
    <w:rsid w:val="00104518"/>
    <w:rsid w:val="00106EE8"/>
    <w:rsid w:val="001072CF"/>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4D50"/>
    <w:rsid w:val="00126739"/>
    <w:rsid w:val="0012770C"/>
    <w:rsid w:val="0013068D"/>
    <w:rsid w:val="00130A2C"/>
    <w:rsid w:val="00134AE2"/>
    <w:rsid w:val="00135526"/>
    <w:rsid w:val="00137829"/>
    <w:rsid w:val="00140273"/>
    <w:rsid w:val="0014105E"/>
    <w:rsid w:val="001411D7"/>
    <w:rsid w:val="001417B2"/>
    <w:rsid w:val="00143142"/>
    <w:rsid w:val="00143C25"/>
    <w:rsid w:val="00144D2D"/>
    <w:rsid w:val="00145327"/>
    <w:rsid w:val="00146B9D"/>
    <w:rsid w:val="00150084"/>
    <w:rsid w:val="00150BAA"/>
    <w:rsid w:val="00152794"/>
    <w:rsid w:val="00152FD8"/>
    <w:rsid w:val="001537E3"/>
    <w:rsid w:val="00153C39"/>
    <w:rsid w:val="00154F0C"/>
    <w:rsid w:val="0015569F"/>
    <w:rsid w:val="00155E87"/>
    <w:rsid w:val="001570FD"/>
    <w:rsid w:val="0015737B"/>
    <w:rsid w:val="00157490"/>
    <w:rsid w:val="00157E46"/>
    <w:rsid w:val="001627EF"/>
    <w:rsid w:val="00162A12"/>
    <w:rsid w:val="00162D2F"/>
    <w:rsid w:val="001630A6"/>
    <w:rsid w:val="0016332A"/>
    <w:rsid w:val="0016435F"/>
    <w:rsid w:val="0016521D"/>
    <w:rsid w:val="0016558A"/>
    <w:rsid w:val="001658B2"/>
    <w:rsid w:val="00167A76"/>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49"/>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5723"/>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4793"/>
    <w:rsid w:val="001C537D"/>
    <w:rsid w:val="001C64B4"/>
    <w:rsid w:val="001C65CD"/>
    <w:rsid w:val="001D05DB"/>
    <w:rsid w:val="001D0876"/>
    <w:rsid w:val="001D0F91"/>
    <w:rsid w:val="001D1F1B"/>
    <w:rsid w:val="001D3FB1"/>
    <w:rsid w:val="001D4223"/>
    <w:rsid w:val="001D556B"/>
    <w:rsid w:val="001E24E6"/>
    <w:rsid w:val="001E2642"/>
    <w:rsid w:val="001E3C9A"/>
    <w:rsid w:val="001E5447"/>
    <w:rsid w:val="001E5DF5"/>
    <w:rsid w:val="001E604F"/>
    <w:rsid w:val="001E76FD"/>
    <w:rsid w:val="001E79A7"/>
    <w:rsid w:val="001F0835"/>
    <w:rsid w:val="001F09A7"/>
    <w:rsid w:val="001F1049"/>
    <w:rsid w:val="001F1139"/>
    <w:rsid w:val="001F27D0"/>
    <w:rsid w:val="001F33A3"/>
    <w:rsid w:val="001F4882"/>
    <w:rsid w:val="001F49C0"/>
    <w:rsid w:val="001F4DA0"/>
    <w:rsid w:val="001F5946"/>
    <w:rsid w:val="001F6E43"/>
    <w:rsid w:val="001F6F77"/>
    <w:rsid w:val="001F74FC"/>
    <w:rsid w:val="001F762D"/>
    <w:rsid w:val="001F77B2"/>
    <w:rsid w:val="001F78E3"/>
    <w:rsid w:val="002004A8"/>
    <w:rsid w:val="002019B1"/>
    <w:rsid w:val="00201E65"/>
    <w:rsid w:val="00205C33"/>
    <w:rsid w:val="00206F82"/>
    <w:rsid w:val="0021162B"/>
    <w:rsid w:val="002125E4"/>
    <w:rsid w:val="002131B7"/>
    <w:rsid w:val="00214E49"/>
    <w:rsid w:val="00215381"/>
    <w:rsid w:val="002155D6"/>
    <w:rsid w:val="00215BA6"/>
    <w:rsid w:val="002163B7"/>
    <w:rsid w:val="00216C32"/>
    <w:rsid w:val="00216F76"/>
    <w:rsid w:val="0021750E"/>
    <w:rsid w:val="002178EA"/>
    <w:rsid w:val="0022017F"/>
    <w:rsid w:val="002205EC"/>
    <w:rsid w:val="00220D97"/>
    <w:rsid w:val="00220DD2"/>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6762"/>
    <w:rsid w:val="0024777B"/>
    <w:rsid w:val="00247CE0"/>
    <w:rsid w:val="002502F2"/>
    <w:rsid w:val="00250571"/>
    <w:rsid w:val="00251E5A"/>
    <w:rsid w:val="00252DB6"/>
    <w:rsid w:val="00252F2A"/>
    <w:rsid w:val="0025351B"/>
    <w:rsid w:val="00254262"/>
    <w:rsid w:val="002546D8"/>
    <w:rsid w:val="002557C7"/>
    <w:rsid w:val="002558A3"/>
    <w:rsid w:val="00255930"/>
    <w:rsid w:val="00255ABE"/>
    <w:rsid w:val="00256505"/>
    <w:rsid w:val="00260459"/>
    <w:rsid w:val="00260814"/>
    <w:rsid w:val="00262A17"/>
    <w:rsid w:val="00262AF8"/>
    <w:rsid w:val="00263AD5"/>
    <w:rsid w:val="002651D3"/>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A7E66"/>
    <w:rsid w:val="002B0D61"/>
    <w:rsid w:val="002B2AF4"/>
    <w:rsid w:val="002B3E20"/>
    <w:rsid w:val="002B541A"/>
    <w:rsid w:val="002B754D"/>
    <w:rsid w:val="002C0694"/>
    <w:rsid w:val="002C1023"/>
    <w:rsid w:val="002C4F02"/>
    <w:rsid w:val="002C69AD"/>
    <w:rsid w:val="002D0E4D"/>
    <w:rsid w:val="002D11F2"/>
    <w:rsid w:val="002D14B5"/>
    <w:rsid w:val="002D1E71"/>
    <w:rsid w:val="002D29B0"/>
    <w:rsid w:val="002D29B4"/>
    <w:rsid w:val="002D6B36"/>
    <w:rsid w:val="002D7136"/>
    <w:rsid w:val="002D7978"/>
    <w:rsid w:val="002E2283"/>
    <w:rsid w:val="002E2CAD"/>
    <w:rsid w:val="002E32C2"/>
    <w:rsid w:val="002E52F8"/>
    <w:rsid w:val="002E5790"/>
    <w:rsid w:val="002E6CB4"/>
    <w:rsid w:val="002E7DDB"/>
    <w:rsid w:val="002F21B6"/>
    <w:rsid w:val="002F222D"/>
    <w:rsid w:val="002F2A4A"/>
    <w:rsid w:val="002F42FC"/>
    <w:rsid w:val="002F5C03"/>
    <w:rsid w:val="002F6F4F"/>
    <w:rsid w:val="002F75DA"/>
    <w:rsid w:val="00303526"/>
    <w:rsid w:val="00303761"/>
    <w:rsid w:val="00304AA1"/>
    <w:rsid w:val="00305DEA"/>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1920"/>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B6"/>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4E6"/>
    <w:rsid w:val="003C47E8"/>
    <w:rsid w:val="003C5102"/>
    <w:rsid w:val="003C5586"/>
    <w:rsid w:val="003C610C"/>
    <w:rsid w:val="003C6962"/>
    <w:rsid w:val="003C6F65"/>
    <w:rsid w:val="003D1253"/>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5214"/>
    <w:rsid w:val="0041623E"/>
    <w:rsid w:val="00416A3B"/>
    <w:rsid w:val="00416AB2"/>
    <w:rsid w:val="00421203"/>
    <w:rsid w:val="004212AA"/>
    <w:rsid w:val="004222CB"/>
    <w:rsid w:val="00423359"/>
    <w:rsid w:val="00425C94"/>
    <w:rsid w:val="00426277"/>
    <w:rsid w:val="004262B3"/>
    <w:rsid w:val="00426605"/>
    <w:rsid w:val="0042741A"/>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673F4"/>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0CCE"/>
    <w:rsid w:val="004C125D"/>
    <w:rsid w:val="004C1ABF"/>
    <w:rsid w:val="004C30D2"/>
    <w:rsid w:val="004C3AE2"/>
    <w:rsid w:val="004C4C1E"/>
    <w:rsid w:val="004C657C"/>
    <w:rsid w:val="004D0BE0"/>
    <w:rsid w:val="004D1273"/>
    <w:rsid w:val="004D14F0"/>
    <w:rsid w:val="004D1505"/>
    <w:rsid w:val="004D176F"/>
    <w:rsid w:val="004D17DF"/>
    <w:rsid w:val="004D38F8"/>
    <w:rsid w:val="004D4A68"/>
    <w:rsid w:val="004D5646"/>
    <w:rsid w:val="004D6D13"/>
    <w:rsid w:val="004D6DCE"/>
    <w:rsid w:val="004E1B61"/>
    <w:rsid w:val="004E1FD5"/>
    <w:rsid w:val="004E23ED"/>
    <w:rsid w:val="004E41C1"/>
    <w:rsid w:val="004E429F"/>
    <w:rsid w:val="004E4459"/>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4575"/>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0A7F"/>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4DD"/>
    <w:rsid w:val="00564A3A"/>
    <w:rsid w:val="005650FF"/>
    <w:rsid w:val="00566DDB"/>
    <w:rsid w:val="005674EF"/>
    <w:rsid w:val="00570742"/>
    <w:rsid w:val="00570C2E"/>
    <w:rsid w:val="00571577"/>
    <w:rsid w:val="00571C60"/>
    <w:rsid w:val="0057213D"/>
    <w:rsid w:val="005729E9"/>
    <w:rsid w:val="005732E9"/>
    <w:rsid w:val="0057454E"/>
    <w:rsid w:val="00575451"/>
    <w:rsid w:val="00575A68"/>
    <w:rsid w:val="00575D4F"/>
    <w:rsid w:val="00575F27"/>
    <w:rsid w:val="0058036C"/>
    <w:rsid w:val="0058073B"/>
    <w:rsid w:val="00580815"/>
    <w:rsid w:val="00582289"/>
    <w:rsid w:val="0058363F"/>
    <w:rsid w:val="00584CB9"/>
    <w:rsid w:val="00585BD9"/>
    <w:rsid w:val="00587B74"/>
    <w:rsid w:val="00591696"/>
    <w:rsid w:val="00592EC4"/>
    <w:rsid w:val="00593FF1"/>
    <w:rsid w:val="00594648"/>
    <w:rsid w:val="00594E77"/>
    <w:rsid w:val="0059623B"/>
    <w:rsid w:val="00596D1D"/>
    <w:rsid w:val="005A1839"/>
    <w:rsid w:val="005A2923"/>
    <w:rsid w:val="005A3759"/>
    <w:rsid w:val="005A44D9"/>
    <w:rsid w:val="005A5826"/>
    <w:rsid w:val="005A6ADE"/>
    <w:rsid w:val="005B3D45"/>
    <w:rsid w:val="005B78C4"/>
    <w:rsid w:val="005B7B42"/>
    <w:rsid w:val="005C31F9"/>
    <w:rsid w:val="005C373B"/>
    <w:rsid w:val="005C3DD2"/>
    <w:rsid w:val="005C4AAA"/>
    <w:rsid w:val="005C610A"/>
    <w:rsid w:val="005D0F25"/>
    <w:rsid w:val="005D1442"/>
    <w:rsid w:val="005D1922"/>
    <w:rsid w:val="005D2788"/>
    <w:rsid w:val="005D4281"/>
    <w:rsid w:val="005D6E32"/>
    <w:rsid w:val="005E06D4"/>
    <w:rsid w:val="005E1521"/>
    <w:rsid w:val="005E3768"/>
    <w:rsid w:val="005E448D"/>
    <w:rsid w:val="005E74FA"/>
    <w:rsid w:val="005F064D"/>
    <w:rsid w:val="005F512E"/>
    <w:rsid w:val="005F5A21"/>
    <w:rsid w:val="005F6A04"/>
    <w:rsid w:val="00600458"/>
    <w:rsid w:val="0060118D"/>
    <w:rsid w:val="0060369E"/>
    <w:rsid w:val="00603824"/>
    <w:rsid w:val="006044F4"/>
    <w:rsid w:val="0060530E"/>
    <w:rsid w:val="00605BAF"/>
    <w:rsid w:val="00605D75"/>
    <w:rsid w:val="006066E8"/>
    <w:rsid w:val="006073B5"/>
    <w:rsid w:val="006105A6"/>
    <w:rsid w:val="00610CE1"/>
    <w:rsid w:val="006113D8"/>
    <w:rsid w:val="00612C6B"/>
    <w:rsid w:val="00614488"/>
    <w:rsid w:val="006151E3"/>
    <w:rsid w:val="00616232"/>
    <w:rsid w:val="00617B41"/>
    <w:rsid w:val="00620850"/>
    <w:rsid w:val="00620DB5"/>
    <w:rsid w:val="00621A59"/>
    <w:rsid w:val="0062201A"/>
    <w:rsid w:val="006225AC"/>
    <w:rsid w:val="006230A9"/>
    <w:rsid w:val="00623799"/>
    <w:rsid w:val="00624D32"/>
    <w:rsid w:val="006273ED"/>
    <w:rsid w:val="00630C84"/>
    <w:rsid w:val="00632262"/>
    <w:rsid w:val="0063256A"/>
    <w:rsid w:val="006326D0"/>
    <w:rsid w:val="00633758"/>
    <w:rsid w:val="00634EB5"/>
    <w:rsid w:val="0063516D"/>
    <w:rsid w:val="00635AE1"/>
    <w:rsid w:val="00635DA6"/>
    <w:rsid w:val="006416B8"/>
    <w:rsid w:val="0064349A"/>
    <w:rsid w:val="00643E46"/>
    <w:rsid w:val="006466B3"/>
    <w:rsid w:val="0064692D"/>
    <w:rsid w:val="00646FCC"/>
    <w:rsid w:val="0064750C"/>
    <w:rsid w:val="00651F0A"/>
    <w:rsid w:val="0065343F"/>
    <w:rsid w:val="006540C5"/>
    <w:rsid w:val="006543FB"/>
    <w:rsid w:val="006549F5"/>
    <w:rsid w:val="00655505"/>
    <w:rsid w:val="00655AA7"/>
    <w:rsid w:val="00655F80"/>
    <w:rsid w:val="00656541"/>
    <w:rsid w:val="00660216"/>
    <w:rsid w:val="006621E9"/>
    <w:rsid w:val="00662904"/>
    <w:rsid w:val="00664977"/>
    <w:rsid w:val="00664A57"/>
    <w:rsid w:val="00664C73"/>
    <w:rsid w:val="00671999"/>
    <w:rsid w:val="00672D27"/>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963EA"/>
    <w:rsid w:val="006A177A"/>
    <w:rsid w:val="006A1A5D"/>
    <w:rsid w:val="006A21B3"/>
    <w:rsid w:val="006A3267"/>
    <w:rsid w:val="006A4533"/>
    <w:rsid w:val="006A5968"/>
    <w:rsid w:val="006A5F8B"/>
    <w:rsid w:val="006A600F"/>
    <w:rsid w:val="006B1A6D"/>
    <w:rsid w:val="006B2B00"/>
    <w:rsid w:val="006B2FA8"/>
    <w:rsid w:val="006B3210"/>
    <w:rsid w:val="006B3C54"/>
    <w:rsid w:val="006B3E08"/>
    <w:rsid w:val="006B49AE"/>
    <w:rsid w:val="006B529B"/>
    <w:rsid w:val="006C2526"/>
    <w:rsid w:val="006C3BAF"/>
    <w:rsid w:val="006C4536"/>
    <w:rsid w:val="006C46F3"/>
    <w:rsid w:val="006C4D4E"/>
    <w:rsid w:val="006C51E2"/>
    <w:rsid w:val="006C5247"/>
    <w:rsid w:val="006C588E"/>
    <w:rsid w:val="006C62F8"/>
    <w:rsid w:val="006C71BB"/>
    <w:rsid w:val="006D071F"/>
    <w:rsid w:val="006D1276"/>
    <w:rsid w:val="006D13C4"/>
    <w:rsid w:val="006D1E5C"/>
    <w:rsid w:val="006D21B6"/>
    <w:rsid w:val="006D2C14"/>
    <w:rsid w:val="006D3945"/>
    <w:rsid w:val="006D4C15"/>
    <w:rsid w:val="006D7692"/>
    <w:rsid w:val="006E1753"/>
    <w:rsid w:val="006E3BF0"/>
    <w:rsid w:val="006E4E29"/>
    <w:rsid w:val="006E5D2E"/>
    <w:rsid w:val="006E670A"/>
    <w:rsid w:val="006E683C"/>
    <w:rsid w:val="006E7C63"/>
    <w:rsid w:val="006F15E9"/>
    <w:rsid w:val="006F252A"/>
    <w:rsid w:val="006F27FC"/>
    <w:rsid w:val="006F2E5A"/>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215E"/>
    <w:rsid w:val="00713444"/>
    <w:rsid w:val="0071374E"/>
    <w:rsid w:val="00714B6A"/>
    <w:rsid w:val="00716D0A"/>
    <w:rsid w:val="00717AF6"/>
    <w:rsid w:val="00720157"/>
    <w:rsid w:val="00720579"/>
    <w:rsid w:val="00721ECF"/>
    <w:rsid w:val="00722D13"/>
    <w:rsid w:val="007230FE"/>
    <w:rsid w:val="00723F77"/>
    <w:rsid w:val="00725BEA"/>
    <w:rsid w:val="00726409"/>
    <w:rsid w:val="007306D1"/>
    <w:rsid w:val="00730BE2"/>
    <w:rsid w:val="00732046"/>
    <w:rsid w:val="007335EB"/>
    <w:rsid w:val="007337E0"/>
    <w:rsid w:val="007344C3"/>
    <w:rsid w:val="00735BCC"/>
    <w:rsid w:val="00736C31"/>
    <w:rsid w:val="0074239D"/>
    <w:rsid w:val="00742CE1"/>
    <w:rsid w:val="0074372C"/>
    <w:rsid w:val="00744C7C"/>
    <w:rsid w:val="00745862"/>
    <w:rsid w:val="00746657"/>
    <w:rsid w:val="0074687F"/>
    <w:rsid w:val="00746973"/>
    <w:rsid w:val="00747C4D"/>
    <w:rsid w:val="00751055"/>
    <w:rsid w:val="007517A4"/>
    <w:rsid w:val="0075236B"/>
    <w:rsid w:val="0075585E"/>
    <w:rsid w:val="00755A77"/>
    <w:rsid w:val="00760D44"/>
    <w:rsid w:val="0076240E"/>
    <w:rsid w:val="007631D1"/>
    <w:rsid w:val="007635AC"/>
    <w:rsid w:val="007642F5"/>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558E"/>
    <w:rsid w:val="007969E6"/>
    <w:rsid w:val="00796DA1"/>
    <w:rsid w:val="007A2C57"/>
    <w:rsid w:val="007A3440"/>
    <w:rsid w:val="007A34B3"/>
    <w:rsid w:val="007A527E"/>
    <w:rsid w:val="007B06CF"/>
    <w:rsid w:val="007B1039"/>
    <w:rsid w:val="007B1644"/>
    <w:rsid w:val="007B33F8"/>
    <w:rsid w:val="007B3B6F"/>
    <w:rsid w:val="007B3F3D"/>
    <w:rsid w:val="007B413B"/>
    <w:rsid w:val="007B4FD7"/>
    <w:rsid w:val="007B5461"/>
    <w:rsid w:val="007B5CA5"/>
    <w:rsid w:val="007B6474"/>
    <w:rsid w:val="007B6F7D"/>
    <w:rsid w:val="007B7F0F"/>
    <w:rsid w:val="007C19EC"/>
    <w:rsid w:val="007C342D"/>
    <w:rsid w:val="007C3C7F"/>
    <w:rsid w:val="007C51EB"/>
    <w:rsid w:val="007C60E2"/>
    <w:rsid w:val="007C7435"/>
    <w:rsid w:val="007D158A"/>
    <w:rsid w:val="007D5588"/>
    <w:rsid w:val="007D5B1C"/>
    <w:rsid w:val="007D6D87"/>
    <w:rsid w:val="007D6FD6"/>
    <w:rsid w:val="007E0ADA"/>
    <w:rsid w:val="007E15CF"/>
    <w:rsid w:val="007E1DB4"/>
    <w:rsid w:val="007E5866"/>
    <w:rsid w:val="007F07AF"/>
    <w:rsid w:val="007F2A44"/>
    <w:rsid w:val="007F6E2B"/>
    <w:rsid w:val="007F7699"/>
    <w:rsid w:val="007F773D"/>
    <w:rsid w:val="008003C8"/>
    <w:rsid w:val="0080074F"/>
    <w:rsid w:val="00802118"/>
    <w:rsid w:val="00804065"/>
    <w:rsid w:val="008047DD"/>
    <w:rsid w:val="0080611B"/>
    <w:rsid w:val="00806213"/>
    <w:rsid w:val="00810E34"/>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3C6"/>
    <w:rsid w:val="0086268A"/>
    <w:rsid w:val="008644EC"/>
    <w:rsid w:val="00864B15"/>
    <w:rsid w:val="00864D3B"/>
    <w:rsid w:val="00865C18"/>
    <w:rsid w:val="0086621E"/>
    <w:rsid w:val="0086717D"/>
    <w:rsid w:val="0087121E"/>
    <w:rsid w:val="00873AC6"/>
    <w:rsid w:val="00876B32"/>
    <w:rsid w:val="0088273C"/>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4209"/>
    <w:rsid w:val="008C668F"/>
    <w:rsid w:val="008D2DBA"/>
    <w:rsid w:val="008D530C"/>
    <w:rsid w:val="008D56D1"/>
    <w:rsid w:val="008D638B"/>
    <w:rsid w:val="008D7ECE"/>
    <w:rsid w:val="008E01A0"/>
    <w:rsid w:val="008E1BF6"/>
    <w:rsid w:val="008E4109"/>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13E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3E77"/>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37F58"/>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08B3"/>
    <w:rsid w:val="00972738"/>
    <w:rsid w:val="009727FE"/>
    <w:rsid w:val="00974C35"/>
    <w:rsid w:val="00976D89"/>
    <w:rsid w:val="00976E81"/>
    <w:rsid w:val="009808B0"/>
    <w:rsid w:val="00980958"/>
    <w:rsid w:val="00982B72"/>
    <w:rsid w:val="00983488"/>
    <w:rsid w:val="00983EDB"/>
    <w:rsid w:val="009849EF"/>
    <w:rsid w:val="00984E36"/>
    <w:rsid w:val="0098553B"/>
    <w:rsid w:val="00987014"/>
    <w:rsid w:val="009871AC"/>
    <w:rsid w:val="0099011C"/>
    <w:rsid w:val="00990892"/>
    <w:rsid w:val="00996EF8"/>
    <w:rsid w:val="00997443"/>
    <w:rsid w:val="009A0ECD"/>
    <w:rsid w:val="009A1BA1"/>
    <w:rsid w:val="009A2A81"/>
    <w:rsid w:val="009A2AFB"/>
    <w:rsid w:val="009A2DE2"/>
    <w:rsid w:val="009A3B62"/>
    <w:rsid w:val="009A3ED4"/>
    <w:rsid w:val="009A56EE"/>
    <w:rsid w:val="009A5C47"/>
    <w:rsid w:val="009A68E7"/>
    <w:rsid w:val="009A6BC5"/>
    <w:rsid w:val="009A763A"/>
    <w:rsid w:val="009B00A9"/>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4E99"/>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524"/>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50E"/>
    <w:rsid w:val="00A4598C"/>
    <w:rsid w:val="00A46087"/>
    <w:rsid w:val="00A47BDB"/>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2ED"/>
    <w:rsid w:val="00A7538D"/>
    <w:rsid w:val="00A75DD6"/>
    <w:rsid w:val="00A7618B"/>
    <w:rsid w:val="00A7646D"/>
    <w:rsid w:val="00A77155"/>
    <w:rsid w:val="00A77757"/>
    <w:rsid w:val="00A77C4C"/>
    <w:rsid w:val="00A8008F"/>
    <w:rsid w:val="00A8092D"/>
    <w:rsid w:val="00A80D3B"/>
    <w:rsid w:val="00A80E74"/>
    <w:rsid w:val="00A81D54"/>
    <w:rsid w:val="00A851A4"/>
    <w:rsid w:val="00A86BD8"/>
    <w:rsid w:val="00A8787E"/>
    <w:rsid w:val="00A87EDF"/>
    <w:rsid w:val="00A90897"/>
    <w:rsid w:val="00A909E1"/>
    <w:rsid w:val="00A90C67"/>
    <w:rsid w:val="00A92B4B"/>
    <w:rsid w:val="00A93509"/>
    <w:rsid w:val="00A935BC"/>
    <w:rsid w:val="00A940DD"/>
    <w:rsid w:val="00A9585F"/>
    <w:rsid w:val="00A97A75"/>
    <w:rsid w:val="00AA013D"/>
    <w:rsid w:val="00AA0422"/>
    <w:rsid w:val="00AA0ED9"/>
    <w:rsid w:val="00AA1496"/>
    <w:rsid w:val="00AA155D"/>
    <w:rsid w:val="00AA3354"/>
    <w:rsid w:val="00AA3D06"/>
    <w:rsid w:val="00AA4899"/>
    <w:rsid w:val="00AA4D37"/>
    <w:rsid w:val="00AA58C7"/>
    <w:rsid w:val="00AA59F2"/>
    <w:rsid w:val="00AA639F"/>
    <w:rsid w:val="00AA6461"/>
    <w:rsid w:val="00AA753E"/>
    <w:rsid w:val="00AA7AF2"/>
    <w:rsid w:val="00AB16AD"/>
    <w:rsid w:val="00AB24CE"/>
    <w:rsid w:val="00AB3CE6"/>
    <w:rsid w:val="00AB3E2B"/>
    <w:rsid w:val="00AB504C"/>
    <w:rsid w:val="00AB65C7"/>
    <w:rsid w:val="00AB671D"/>
    <w:rsid w:val="00AB6BFE"/>
    <w:rsid w:val="00AB7130"/>
    <w:rsid w:val="00AB7311"/>
    <w:rsid w:val="00AC0D42"/>
    <w:rsid w:val="00AC2C30"/>
    <w:rsid w:val="00AC350C"/>
    <w:rsid w:val="00AC3558"/>
    <w:rsid w:val="00AC3A1B"/>
    <w:rsid w:val="00AC46EE"/>
    <w:rsid w:val="00AC5254"/>
    <w:rsid w:val="00AC545F"/>
    <w:rsid w:val="00AC701A"/>
    <w:rsid w:val="00AC74A3"/>
    <w:rsid w:val="00AC7DAD"/>
    <w:rsid w:val="00AD02BB"/>
    <w:rsid w:val="00AD0393"/>
    <w:rsid w:val="00AD11DB"/>
    <w:rsid w:val="00AD344D"/>
    <w:rsid w:val="00AD3E8A"/>
    <w:rsid w:val="00AD3F55"/>
    <w:rsid w:val="00AD49BE"/>
    <w:rsid w:val="00AD4CFD"/>
    <w:rsid w:val="00AD53F5"/>
    <w:rsid w:val="00AD5E7B"/>
    <w:rsid w:val="00AD634F"/>
    <w:rsid w:val="00AD7989"/>
    <w:rsid w:val="00AE0BFC"/>
    <w:rsid w:val="00AE1A08"/>
    <w:rsid w:val="00AE1BBA"/>
    <w:rsid w:val="00AE4BA3"/>
    <w:rsid w:val="00AE7E8A"/>
    <w:rsid w:val="00AF03F9"/>
    <w:rsid w:val="00AF32D8"/>
    <w:rsid w:val="00AF3F64"/>
    <w:rsid w:val="00AF40CA"/>
    <w:rsid w:val="00AF4C64"/>
    <w:rsid w:val="00AF69D8"/>
    <w:rsid w:val="00AF70FF"/>
    <w:rsid w:val="00B01BE5"/>
    <w:rsid w:val="00B02385"/>
    <w:rsid w:val="00B03878"/>
    <w:rsid w:val="00B06DDF"/>
    <w:rsid w:val="00B07809"/>
    <w:rsid w:val="00B079A5"/>
    <w:rsid w:val="00B11C89"/>
    <w:rsid w:val="00B134C7"/>
    <w:rsid w:val="00B136CC"/>
    <w:rsid w:val="00B143BA"/>
    <w:rsid w:val="00B16559"/>
    <w:rsid w:val="00B17521"/>
    <w:rsid w:val="00B17683"/>
    <w:rsid w:val="00B20FAA"/>
    <w:rsid w:val="00B21806"/>
    <w:rsid w:val="00B21CD8"/>
    <w:rsid w:val="00B21FBA"/>
    <w:rsid w:val="00B22516"/>
    <w:rsid w:val="00B23036"/>
    <w:rsid w:val="00B23264"/>
    <w:rsid w:val="00B2793E"/>
    <w:rsid w:val="00B3022C"/>
    <w:rsid w:val="00B32ABD"/>
    <w:rsid w:val="00B32E35"/>
    <w:rsid w:val="00B33B37"/>
    <w:rsid w:val="00B35017"/>
    <w:rsid w:val="00B374E5"/>
    <w:rsid w:val="00B3764A"/>
    <w:rsid w:val="00B37AA5"/>
    <w:rsid w:val="00B41320"/>
    <w:rsid w:val="00B41FA0"/>
    <w:rsid w:val="00B42826"/>
    <w:rsid w:val="00B430FA"/>
    <w:rsid w:val="00B43982"/>
    <w:rsid w:val="00B459AF"/>
    <w:rsid w:val="00B475B6"/>
    <w:rsid w:val="00B521CA"/>
    <w:rsid w:val="00B536E3"/>
    <w:rsid w:val="00B55869"/>
    <w:rsid w:val="00B567F1"/>
    <w:rsid w:val="00B569FA"/>
    <w:rsid w:val="00B571D3"/>
    <w:rsid w:val="00B60E2D"/>
    <w:rsid w:val="00B635A5"/>
    <w:rsid w:val="00B63BE5"/>
    <w:rsid w:val="00B64CAA"/>
    <w:rsid w:val="00B66D36"/>
    <w:rsid w:val="00B677C9"/>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44EF"/>
    <w:rsid w:val="00B86F52"/>
    <w:rsid w:val="00B878F5"/>
    <w:rsid w:val="00B91893"/>
    <w:rsid w:val="00B926BD"/>
    <w:rsid w:val="00B92DE8"/>
    <w:rsid w:val="00B9345E"/>
    <w:rsid w:val="00B93D8F"/>
    <w:rsid w:val="00B947DF"/>
    <w:rsid w:val="00B94AF0"/>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1E0C"/>
    <w:rsid w:val="00BC392E"/>
    <w:rsid w:val="00BC60A6"/>
    <w:rsid w:val="00BC62E0"/>
    <w:rsid w:val="00BC69D9"/>
    <w:rsid w:val="00BC6FBF"/>
    <w:rsid w:val="00BD00D9"/>
    <w:rsid w:val="00BD1886"/>
    <w:rsid w:val="00BD23E3"/>
    <w:rsid w:val="00BD37A6"/>
    <w:rsid w:val="00BD40BC"/>
    <w:rsid w:val="00BD5E1E"/>
    <w:rsid w:val="00BD6234"/>
    <w:rsid w:val="00BD7E35"/>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3C5E"/>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03E"/>
    <w:rsid w:val="00C32633"/>
    <w:rsid w:val="00C3305D"/>
    <w:rsid w:val="00C3343C"/>
    <w:rsid w:val="00C3343E"/>
    <w:rsid w:val="00C3643C"/>
    <w:rsid w:val="00C36C29"/>
    <w:rsid w:val="00C36FE3"/>
    <w:rsid w:val="00C41646"/>
    <w:rsid w:val="00C4383B"/>
    <w:rsid w:val="00C43F08"/>
    <w:rsid w:val="00C4601A"/>
    <w:rsid w:val="00C478FE"/>
    <w:rsid w:val="00C502DD"/>
    <w:rsid w:val="00C54A68"/>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172F"/>
    <w:rsid w:val="00C9216F"/>
    <w:rsid w:val="00C9306D"/>
    <w:rsid w:val="00C93320"/>
    <w:rsid w:val="00C95318"/>
    <w:rsid w:val="00C95A99"/>
    <w:rsid w:val="00C96B98"/>
    <w:rsid w:val="00C96F6B"/>
    <w:rsid w:val="00C97ED3"/>
    <w:rsid w:val="00CA043D"/>
    <w:rsid w:val="00CA069B"/>
    <w:rsid w:val="00CA09C4"/>
    <w:rsid w:val="00CA27F9"/>
    <w:rsid w:val="00CA28AD"/>
    <w:rsid w:val="00CA3A23"/>
    <w:rsid w:val="00CA4F28"/>
    <w:rsid w:val="00CA4FFD"/>
    <w:rsid w:val="00CA526C"/>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2996"/>
    <w:rsid w:val="00CD3CC4"/>
    <w:rsid w:val="00CD788F"/>
    <w:rsid w:val="00CE047D"/>
    <w:rsid w:val="00CE0DEB"/>
    <w:rsid w:val="00CE1017"/>
    <w:rsid w:val="00CE358A"/>
    <w:rsid w:val="00CE373E"/>
    <w:rsid w:val="00CE43AF"/>
    <w:rsid w:val="00CE4C64"/>
    <w:rsid w:val="00CE577D"/>
    <w:rsid w:val="00CE665D"/>
    <w:rsid w:val="00CE6758"/>
    <w:rsid w:val="00CE6E1C"/>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5E3F"/>
    <w:rsid w:val="00D16E7D"/>
    <w:rsid w:val="00D17731"/>
    <w:rsid w:val="00D20E86"/>
    <w:rsid w:val="00D20FB3"/>
    <w:rsid w:val="00D21DFB"/>
    <w:rsid w:val="00D227C4"/>
    <w:rsid w:val="00D23048"/>
    <w:rsid w:val="00D2352A"/>
    <w:rsid w:val="00D23DD0"/>
    <w:rsid w:val="00D251C3"/>
    <w:rsid w:val="00D26B65"/>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447"/>
    <w:rsid w:val="00D64B7A"/>
    <w:rsid w:val="00D65AB8"/>
    <w:rsid w:val="00D65E10"/>
    <w:rsid w:val="00D66BFB"/>
    <w:rsid w:val="00D67ADC"/>
    <w:rsid w:val="00D706BA"/>
    <w:rsid w:val="00D709A0"/>
    <w:rsid w:val="00D70A78"/>
    <w:rsid w:val="00D71394"/>
    <w:rsid w:val="00D7252A"/>
    <w:rsid w:val="00D73BC0"/>
    <w:rsid w:val="00D76C93"/>
    <w:rsid w:val="00D800C6"/>
    <w:rsid w:val="00D80799"/>
    <w:rsid w:val="00D81512"/>
    <w:rsid w:val="00D84747"/>
    <w:rsid w:val="00D84BD3"/>
    <w:rsid w:val="00D85346"/>
    <w:rsid w:val="00D90E7B"/>
    <w:rsid w:val="00D91EDC"/>
    <w:rsid w:val="00D92D94"/>
    <w:rsid w:val="00D950C0"/>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B7E23"/>
    <w:rsid w:val="00DC1ACA"/>
    <w:rsid w:val="00DC3909"/>
    <w:rsid w:val="00DC4772"/>
    <w:rsid w:val="00DC48CF"/>
    <w:rsid w:val="00DC4F5E"/>
    <w:rsid w:val="00DC5BB0"/>
    <w:rsid w:val="00DC6711"/>
    <w:rsid w:val="00DC6826"/>
    <w:rsid w:val="00DD20E3"/>
    <w:rsid w:val="00DD2605"/>
    <w:rsid w:val="00DD2AAA"/>
    <w:rsid w:val="00DD50B5"/>
    <w:rsid w:val="00DD519C"/>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76F"/>
    <w:rsid w:val="00DF4C70"/>
    <w:rsid w:val="00DF4D56"/>
    <w:rsid w:val="00DF63EB"/>
    <w:rsid w:val="00DF78BC"/>
    <w:rsid w:val="00E0212C"/>
    <w:rsid w:val="00E02A20"/>
    <w:rsid w:val="00E030AE"/>
    <w:rsid w:val="00E0365F"/>
    <w:rsid w:val="00E04587"/>
    <w:rsid w:val="00E04D1A"/>
    <w:rsid w:val="00E04EFF"/>
    <w:rsid w:val="00E05212"/>
    <w:rsid w:val="00E05D02"/>
    <w:rsid w:val="00E0690D"/>
    <w:rsid w:val="00E101A9"/>
    <w:rsid w:val="00E12954"/>
    <w:rsid w:val="00E12A2F"/>
    <w:rsid w:val="00E12D9F"/>
    <w:rsid w:val="00E12FAE"/>
    <w:rsid w:val="00E13468"/>
    <w:rsid w:val="00E1638A"/>
    <w:rsid w:val="00E23E76"/>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34CF"/>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4B7"/>
    <w:rsid w:val="00E73F29"/>
    <w:rsid w:val="00E74899"/>
    <w:rsid w:val="00E759B1"/>
    <w:rsid w:val="00E779AA"/>
    <w:rsid w:val="00E80333"/>
    <w:rsid w:val="00E8107B"/>
    <w:rsid w:val="00E833BB"/>
    <w:rsid w:val="00E83629"/>
    <w:rsid w:val="00E837F9"/>
    <w:rsid w:val="00E838DB"/>
    <w:rsid w:val="00E83F7E"/>
    <w:rsid w:val="00E84409"/>
    <w:rsid w:val="00E84EBB"/>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324"/>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057"/>
    <w:rsid w:val="00F023A3"/>
    <w:rsid w:val="00F02A6F"/>
    <w:rsid w:val="00F030F9"/>
    <w:rsid w:val="00F04308"/>
    <w:rsid w:val="00F04C8C"/>
    <w:rsid w:val="00F054DA"/>
    <w:rsid w:val="00F06144"/>
    <w:rsid w:val="00F06530"/>
    <w:rsid w:val="00F07B2D"/>
    <w:rsid w:val="00F07BCF"/>
    <w:rsid w:val="00F12F33"/>
    <w:rsid w:val="00F1597D"/>
    <w:rsid w:val="00F16EF8"/>
    <w:rsid w:val="00F16FAB"/>
    <w:rsid w:val="00F170B7"/>
    <w:rsid w:val="00F21CA5"/>
    <w:rsid w:val="00F255B6"/>
    <w:rsid w:val="00F26ED7"/>
    <w:rsid w:val="00F31625"/>
    <w:rsid w:val="00F31BDC"/>
    <w:rsid w:val="00F32232"/>
    <w:rsid w:val="00F32242"/>
    <w:rsid w:val="00F35ADF"/>
    <w:rsid w:val="00F361A3"/>
    <w:rsid w:val="00F36596"/>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3119"/>
    <w:rsid w:val="00F6434A"/>
    <w:rsid w:val="00F66325"/>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3F4"/>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01CD"/>
    <w:rsid w:val="00FD1EEA"/>
    <w:rsid w:val="00FD30C0"/>
    <w:rsid w:val="00FD33CF"/>
    <w:rsid w:val="00FD36CA"/>
    <w:rsid w:val="00FD3B41"/>
    <w:rsid w:val="00FD4E22"/>
    <w:rsid w:val="00FD6C73"/>
    <w:rsid w:val="00FE263F"/>
    <w:rsid w:val="00FE486C"/>
    <w:rsid w:val="00FE4BFD"/>
    <w:rsid w:val="00FE578A"/>
    <w:rsid w:val="00FE7165"/>
    <w:rsid w:val="00FE7C48"/>
    <w:rsid w:val="00FF0BE2"/>
    <w:rsid w:val="00FF14A5"/>
    <w:rsid w:val="00FF60D4"/>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0FF71"/>
  <w15:docId w15:val="{6D23D759-2D46-49DA-9C78-42637B4E2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4D1A"/>
    <w:pPr>
      <w:tabs>
        <w:tab w:val="center" w:pos="4680"/>
        <w:tab w:val="right" w:pos="9360"/>
      </w:tabs>
      <w:spacing w:line="240" w:lineRule="auto"/>
    </w:pPr>
  </w:style>
  <w:style w:type="character" w:customStyle="1" w:styleId="HeaderChar">
    <w:name w:val="Header Char"/>
    <w:basedOn w:val="DefaultParagraphFont"/>
    <w:link w:val="Header"/>
    <w:uiPriority w:val="99"/>
    <w:rsid w:val="00E04D1A"/>
  </w:style>
  <w:style w:type="paragraph" w:styleId="Footer">
    <w:name w:val="footer"/>
    <w:basedOn w:val="Normal"/>
    <w:link w:val="FooterChar"/>
    <w:uiPriority w:val="99"/>
    <w:unhideWhenUsed/>
    <w:rsid w:val="00E04D1A"/>
    <w:pPr>
      <w:tabs>
        <w:tab w:val="center" w:pos="4680"/>
        <w:tab w:val="right" w:pos="9360"/>
      </w:tabs>
      <w:spacing w:line="240" w:lineRule="auto"/>
    </w:pPr>
  </w:style>
  <w:style w:type="character" w:customStyle="1" w:styleId="FooterChar">
    <w:name w:val="Footer Char"/>
    <w:basedOn w:val="DefaultParagraphFont"/>
    <w:link w:val="Footer"/>
    <w:uiPriority w:val="99"/>
    <w:rsid w:val="00E04D1A"/>
  </w:style>
  <w:style w:type="paragraph" w:styleId="ListParagraph">
    <w:name w:val="List Paragraph"/>
    <w:basedOn w:val="Normal"/>
    <w:uiPriority w:val="34"/>
    <w:qFormat/>
    <w:rsid w:val="00E0365F"/>
    <w:pPr>
      <w:ind w:left="720"/>
      <w:contextualSpacing/>
    </w:pPr>
  </w:style>
  <w:style w:type="paragraph" w:customStyle="1" w:styleId="ParaTab1">
    <w:name w:val="ParaTab 1"/>
    <w:rsid w:val="001F5946"/>
    <w:pPr>
      <w:tabs>
        <w:tab w:val="left" w:pos="-720"/>
      </w:tabs>
      <w:suppressAutoHyphens/>
      <w:autoSpaceDE w:val="0"/>
      <w:autoSpaceDN w:val="0"/>
      <w:spacing w:line="240" w:lineRule="auto"/>
      <w:ind w:firstLine="1440"/>
      <w:jc w:val="left"/>
    </w:pPr>
    <w:rPr>
      <w:rFonts w:ascii="CG Times" w:eastAsia="Times New Roman" w:hAnsi="CG Times" w:cs="CG 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724</Words>
  <Characters>4132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Williams, Bobbie Jo</cp:lastModifiedBy>
  <cp:revision>2</cp:revision>
  <cp:lastPrinted>2014-07-23T15:09:00Z</cp:lastPrinted>
  <dcterms:created xsi:type="dcterms:W3CDTF">2019-06-25T14:48:00Z</dcterms:created>
  <dcterms:modified xsi:type="dcterms:W3CDTF">2019-06-25T14:48:00Z</dcterms:modified>
</cp:coreProperties>
</file>