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C499" w14:textId="6C466679" w:rsidR="00C1284A" w:rsidRDefault="00C1284A" w:rsidP="00C1284A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9, 2019</w:t>
      </w:r>
    </w:p>
    <w:p w14:paraId="21EFE972" w14:textId="692C603C" w:rsidR="007F0B36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A-</w:t>
      </w:r>
      <w:r w:rsidR="00E26BB5" w:rsidRPr="00E26BB5">
        <w:rPr>
          <w:b/>
          <w:sz w:val="24"/>
          <w:szCs w:val="24"/>
        </w:rPr>
        <w:t>8922025</w:t>
      </w:r>
    </w:p>
    <w:p w14:paraId="543D4ED9" w14:textId="6E403276" w:rsidR="00756491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E26BB5" w:rsidRPr="00E26BB5">
        <w:rPr>
          <w:b/>
          <w:sz w:val="24"/>
          <w:szCs w:val="24"/>
        </w:rPr>
        <w:t>3011325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0829D0E3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proofErr w:type="spellStart"/>
      <w:r w:rsidR="00E26BB5" w:rsidRPr="00E26BB5">
        <w:rPr>
          <w:b/>
          <w:sz w:val="24"/>
          <w:szCs w:val="24"/>
        </w:rPr>
        <w:t>Birdish</w:t>
      </w:r>
      <w:proofErr w:type="spellEnd"/>
      <w:r w:rsidR="00E26BB5" w:rsidRPr="00E26BB5">
        <w:rPr>
          <w:b/>
          <w:sz w:val="24"/>
          <w:szCs w:val="24"/>
        </w:rPr>
        <w:t>, Inc.</w:t>
      </w:r>
      <w:r w:rsidR="00E26BB5">
        <w:rPr>
          <w:b/>
          <w:sz w:val="24"/>
          <w:szCs w:val="24"/>
        </w:rPr>
        <w:t xml:space="preserve">, </w:t>
      </w:r>
      <w:r w:rsidR="00E26BB5" w:rsidRPr="00E26BB5">
        <w:rPr>
          <w:b/>
          <w:sz w:val="24"/>
          <w:szCs w:val="24"/>
        </w:rPr>
        <w:t xml:space="preserve">t/a Two Men and A Truck of Princeton 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3D7BD6AA" w:rsidR="00293881" w:rsidRPr="00FA5E40" w:rsidRDefault="00830E07" w:rsidP="0052505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26BB5">
        <w:rPr>
          <w:sz w:val="24"/>
          <w:szCs w:val="24"/>
        </w:rPr>
        <w:t>June 26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525053">
        <w:rPr>
          <w:sz w:val="24"/>
          <w:szCs w:val="24"/>
        </w:rPr>
        <w:t xml:space="preserve">the </w:t>
      </w:r>
      <w:r w:rsidR="00525053" w:rsidRPr="00525053">
        <w:rPr>
          <w:sz w:val="24"/>
          <w:szCs w:val="24"/>
        </w:rPr>
        <w:t>2</w:t>
      </w:r>
      <w:r w:rsidR="00E26BB5">
        <w:rPr>
          <w:sz w:val="24"/>
          <w:szCs w:val="24"/>
        </w:rPr>
        <w:t>52</w:t>
      </w:r>
      <w:r w:rsidR="00E26BB5" w:rsidRPr="00E26BB5">
        <w:rPr>
          <w:sz w:val="24"/>
          <w:szCs w:val="24"/>
          <w:vertAlign w:val="superscript"/>
        </w:rPr>
        <w:t>nd</w:t>
      </w:r>
      <w:r w:rsidR="00E26BB5">
        <w:rPr>
          <w:sz w:val="24"/>
          <w:szCs w:val="24"/>
        </w:rPr>
        <w:t xml:space="preserve"> </w:t>
      </w:r>
      <w:r w:rsidR="00525053" w:rsidRPr="00525053">
        <w:rPr>
          <w:sz w:val="24"/>
          <w:szCs w:val="24"/>
        </w:rPr>
        <w:t>Revised Page 2,</w:t>
      </w:r>
      <w:r w:rsidR="00525053">
        <w:rPr>
          <w:sz w:val="24"/>
          <w:szCs w:val="24"/>
        </w:rPr>
        <w:t xml:space="preserve"> the </w:t>
      </w:r>
      <w:r w:rsidR="00525053" w:rsidRPr="00525053">
        <w:rPr>
          <w:sz w:val="24"/>
          <w:szCs w:val="24"/>
        </w:rPr>
        <w:t>1</w:t>
      </w:r>
      <w:r w:rsidR="00E26BB5">
        <w:rPr>
          <w:sz w:val="24"/>
          <w:szCs w:val="24"/>
        </w:rPr>
        <w:t>69</w:t>
      </w:r>
      <w:r w:rsidR="00E26BB5" w:rsidRPr="00E26BB5">
        <w:rPr>
          <w:sz w:val="24"/>
          <w:szCs w:val="24"/>
          <w:vertAlign w:val="superscript"/>
        </w:rPr>
        <w:t>th</w:t>
      </w:r>
      <w:r w:rsidR="00E26BB5">
        <w:rPr>
          <w:sz w:val="24"/>
          <w:szCs w:val="24"/>
        </w:rPr>
        <w:t xml:space="preserve"> </w:t>
      </w:r>
      <w:r w:rsidR="00525053" w:rsidRPr="00525053">
        <w:rPr>
          <w:sz w:val="24"/>
          <w:szCs w:val="24"/>
        </w:rPr>
        <w:t xml:space="preserve">Revised Page </w:t>
      </w:r>
      <w:r w:rsidR="00E26BB5">
        <w:rPr>
          <w:sz w:val="24"/>
          <w:szCs w:val="24"/>
        </w:rPr>
        <w:t>5</w:t>
      </w:r>
      <w:r w:rsidR="00525053" w:rsidRPr="00525053">
        <w:rPr>
          <w:sz w:val="24"/>
          <w:szCs w:val="24"/>
        </w:rPr>
        <w:t xml:space="preserve">, </w:t>
      </w:r>
      <w:r w:rsidR="00E26BB5">
        <w:rPr>
          <w:sz w:val="24"/>
          <w:szCs w:val="24"/>
        </w:rPr>
        <w:t>the Original Page</w:t>
      </w:r>
      <w:r w:rsidR="00E26BB5" w:rsidRPr="00525053">
        <w:rPr>
          <w:sz w:val="24"/>
          <w:szCs w:val="24"/>
        </w:rPr>
        <w:t xml:space="preserve"> </w:t>
      </w:r>
      <w:r w:rsidR="00E26BB5">
        <w:rPr>
          <w:sz w:val="24"/>
          <w:szCs w:val="24"/>
        </w:rPr>
        <w:t>22</w:t>
      </w:r>
      <w:r w:rsidR="00E26BB5" w:rsidRPr="00525053">
        <w:rPr>
          <w:sz w:val="24"/>
          <w:szCs w:val="24"/>
        </w:rPr>
        <w:t>-C</w:t>
      </w:r>
      <w:r w:rsidR="00E26BB5">
        <w:rPr>
          <w:sz w:val="24"/>
          <w:szCs w:val="24"/>
        </w:rPr>
        <w:t xml:space="preserve"> </w:t>
      </w:r>
      <w:r w:rsidR="00525053" w:rsidRPr="00525053">
        <w:rPr>
          <w:sz w:val="24"/>
          <w:szCs w:val="24"/>
        </w:rPr>
        <w:t xml:space="preserve">and </w:t>
      </w:r>
      <w:r w:rsidR="00E26BB5">
        <w:rPr>
          <w:sz w:val="24"/>
          <w:szCs w:val="24"/>
        </w:rPr>
        <w:t>the Original Page</w:t>
      </w:r>
      <w:r w:rsidR="00525053" w:rsidRPr="00525053">
        <w:rPr>
          <w:sz w:val="24"/>
          <w:szCs w:val="24"/>
        </w:rPr>
        <w:t xml:space="preserve"> </w:t>
      </w:r>
      <w:r w:rsidR="00E26BB5">
        <w:rPr>
          <w:sz w:val="24"/>
          <w:szCs w:val="24"/>
        </w:rPr>
        <w:t>22</w:t>
      </w:r>
      <w:r w:rsidR="00525053" w:rsidRPr="00525053">
        <w:rPr>
          <w:sz w:val="24"/>
          <w:szCs w:val="24"/>
        </w:rPr>
        <w:t>-C</w:t>
      </w:r>
      <w:r w:rsidR="00E26BB5">
        <w:rPr>
          <w:sz w:val="24"/>
          <w:szCs w:val="24"/>
        </w:rPr>
        <w:t>-1,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158C2BDF" w:rsidR="00A43553" w:rsidRPr="00FA5E40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7000B">
        <w:rPr>
          <w:sz w:val="24"/>
          <w:szCs w:val="24"/>
        </w:rPr>
        <w:t>Ju</w:t>
      </w:r>
      <w:r w:rsidR="00E26BB5">
        <w:rPr>
          <w:sz w:val="24"/>
          <w:szCs w:val="24"/>
        </w:rPr>
        <w:t>ly 28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2E4930F8" w:rsidR="005145AA" w:rsidRPr="00FA5E40" w:rsidRDefault="00C1284A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50DE3CB" wp14:editId="102F3FA8">
            <wp:simplePos x="0" y="0"/>
            <wp:positionH relativeFrom="column">
              <wp:posOffset>2914650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194B4F80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5951B2E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835CB" w14:textId="77777777" w:rsidR="00CD57A2" w:rsidRDefault="00CD57A2">
      <w:r>
        <w:separator/>
      </w:r>
    </w:p>
  </w:endnote>
  <w:endnote w:type="continuationSeparator" w:id="0">
    <w:p w14:paraId="1DFBF42A" w14:textId="77777777" w:rsidR="00CD57A2" w:rsidRDefault="00CD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8EFB6" w14:textId="77777777" w:rsidR="00CD57A2" w:rsidRDefault="00CD57A2">
      <w:r>
        <w:separator/>
      </w:r>
    </w:p>
  </w:footnote>
  <w:footnote w:type="continuationSeparator" w:id="0">
    <w:p w14:paraId="1A0024EA" w14:textId="77777777" w:rsidR="00CD57A2" w:rsidRDefault="00CD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284A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D57A2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26BB5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3161-D340-442A-9908-03139974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2019-01-18T19:48:00Z</cp:lastPrinted>
  <dcterms:created xsi:type="dcterms:W3CDTF">2019-07-09T12:13:00Z</dcterms:created>
  <dcterms:modified xsi:type="dcterms:W3CDTF">2019-07-09T12:23:00Z</dcterms:modified>
</cp:coreProperties>
</file>