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:rsidRPr="004A49E4" w14:paraId="791FE018" w14:textId="77777777" w:rsidTr="004A49E4">
        <w:trPr>
          <w:trHeight w:val="1521"/>
        </w:trPr>
        <w:tc>
          <w:tcPr>
            <w:tcW w:w="1363" w:type="dxa"/>
          </w:tcPr>
          <w:p w14:paraId="74F80B90" w14:textId="77777777" w:rsidR="00C74A51" w:rsidRPr="004A49E4" w:rsidRDefault="00FD70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pacing w:val="-2"/>
                <w:sz w:val="24"/>
                <w:szCs w:val="24"/>
              </w:rPr>
              <w:drawing>
                <wp:inline distT="0" distB="0" distL="0" distR="0" wp14:anchorId="7F66426F" wp14:editId="110FABD1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AE0899F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</w:p>
          <w:p w14:paraId="430C91C5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COMMONWEALTH</w:t>
                </w:r>
              </w:smartTag>
              <w:r w:rsidRPr="004A49E4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</w:p>
          <w:p w14:paraId="544119E4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  <w:r w:rsidRPr="004A49E4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 PUBLIC UTILITY COMMISSION</w:t>
            </w:r>
          </w:p>
          <w:p w14:paraId="608B2C2C" w14:textId="3D694FE6" w:rsidR="00C74A51" w:rsidRPr="004A49E4" w:rsidRDefault="00A832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400 North Street, Harrisburg, Pennsylvania 17120</w:t>
            </w:r>
          </w:p>
        </w:tc>
        <w:tc>
          <w:tcPr>
            <w:tcW w:w="1452" w:type="dxa"/>
          </w:tcPr>
          <w:p w14:paraId="562A86D9" w14:textId="77777777" w:rsidR="00C74A51" w:rsidRPr="004A49E4" w:rsidRDefault="00C74A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41E21" w14:textId="77777777" w:rsidR="00C74A51" w:rsidRPr="004A49E4" w:rsidRDefault="00C74A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84B606" w14:textId="77777777" w:rsidR="00C74A51" w:rsidRPr="004A49E4" w:rsidRDefault="00C74A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7DC72" w14:textId="77777777" w:rsidR="00C74A51" w:rsidRPr="004A49E4" w:rsidRDefault="00C74A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E0DA35" w14:textId="77777777" w:rsidR="00C74A51" w:rsidRPr="004A49E4" w:rsidRDefault="00C74A5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49E4">
              <w:rPr>
                <w:rFonts w:ascii="Arial" w:hAnsi="Arial" w:cs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56E4E570" w14:textId="77777777" w:rsidR="00C74A51" w:rsidRPr="004A49E4" w:rsidRDefault="00C74A51">
      <w:pPr>
        <w:rPr>
          <w:rFonts w:ascii="Arial" w:hAnsi="Arial" w:cs="Arial"/>
          <w:sz w:val="24"/>
          <w:szCs w:val="24"/>
        </w:rPr>
        <w:sectPr w:rsidR="00C74A51" w:rsidRPr="004A49E4">
          <w:pgSz w:w="12240" w:h="15840"/>
          <w:pgMar w:top="504" w:right="1440" w:bottom="1440" w:left="1440" w:header="720" w:footer="720" w:gutter="0"/>
          <w:cols w:space="720"/>
        </w:sectPr>
      </w:pPr>
    </w:p>
    <w:p w14:paraId="2642E91C" w14:textId="5E15331E" w:rsidR="00C74A51" w:rsidRPr="00F25962" w:rsidRDefault="00C74A51">
      <w:pPr>
        <w:rPr>
          <w:rFonts w:ascii="Arial" w:hAnsi="Arial" w:cs="Arial"/>
          <w:sz w:val="22"/>
          <w:szCs w:val="22"/>
        </w:rPr>
      </w:pPr>
      <w:r w:rsidRPr="004A49E4">
        <w:rPr>
          <w:rFonts w:ascii="Arial" w:hAnsi="Arial" w:cs="Arial"/>
          <w:sz w:val="24"/>
          <w:szCs w:val="24"/>
        </w:rPr>
        <w:tab/>
      </w:r>
      <w:r w:rsidR="006C74B0" w:rsidRPr="004A49E4">
        <w:rPr>
          <w:rFonts w:ascii="Arial" w:hAnsi="Arial" w:cs="Arial"/>
          <w:sz w:val="24"/>
          <w:szCs w:val="24"/>
        </w:rPr>
        <w:tab/>
      </w:r>
      <w:r w:rsidR="006C74B0" w:rsidRPr="00180372">
        <w:rPr>
          <w:rFonts w:ascii="Arial" w:hAnsi="Arial" w:cs="Arial"/>
          <w:sz w:val="22"/>
          <w:szCs w:val="22"/>
        </w:rPr>
        <w:tab/>
      </w:r>
      <w:r w:rsidR="006C74B0" w:rsidRPr="00180372">
        <w:rPr>
          <w:rFonts w:ascii="Arial" w:hAnsi="Arial" w:cs="Arial"/>
          <w:sz w:val="22"/>
          <w:szCs w:val="22"/>
        </w:rPr>
        <w:tab/>
      </w:r>
      <w:r w:rsidR="006C74B0" w:rsidRPr="00180372">
        <w:rPr>
          <w:rFonts w:ascii="Arial" w:hAnsi="Arial" w:cs="Arial"/>
          <w:sz w:val="22"/>
          <w:szCs w:val="22"/>
        </w:rPr>
        <w:tab/>
      </w:r>
      <w:r w:rsidR="00A83276" w:rsidRPr="00F25962">
        <w:rPr>
          <w:rFonts w:ascii="Arial" w:hAnsi="Arial" w:cs="Arial"/>
          <w:sz w:val="22"/>
          <w:szCs w:val="22"/>
        </w:rPr>
        <w:t>July 10, 2019</w:t>
      </w:r>
    </w:p>
    <w:p w14:paraId="6FF58E77" w14:textId="77777777" w:rsidR="00180372" w:rsidRPr="00F25962" w:rsidRDefault="00180372">
      <w:pPr>
        <w:rPr>
          <w:rFonts w:ascii="Arial" w:hAnsi="Arial" w:cs="Arial"/>
          <w:sz w:val="22"/>
          <w:szCs w:val="22"/>
        </w:rPr>
      </w:pPr>
    </w:p>
    <w:p w14:paraId="117CDD01" w14:textId="77777777" w:rsidR="00F25962" w:rsidRDefault="00F25962" w:rsidP="001209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Secretarial</w:t>
      </w:r>
      <w:r w:rsidR="00180372" w:rsidRPr="00F25962">
        <w:rPr>
          <w:rFonts w:ascii="Arial" w:hAnsi="Arial" w:cs="Arial"/>
          <w:b/>
          <w:sz w:val="22"/>
          <w:szCs w:val="22"/>
        </w:rPr>
        <w:t xml:space="preserve"> letter s</w:t>
      </w:r>
      <w:r>
        <w:rPr>
          <w:rFonts w:ascii="Arial" w:hAnsi="Arial" w:cs="Arial"/>
          <w:b/>
          <w:sz w:val="22"/>
          <w:szCs w:val="22"/>
        </w:rPr>
        <w:t>erved</w:t>
      </w:r>
      <w:r w:rsidR="00180372" w:rsidRPr="00F25962">
        <w:rPr>
          <w:rFonts w:ascii="Arial" w:hAnsi="Arial" w:cs="Arial"/>
          <w:b/>
          <w:sz w:val="22"/>
          <w:szCs w:val="22"/>
        </w:rPr>
        <w:t xml:space="preserve"> via email</w:t>
      </w:r>
      <w:r w:rsidR="00A83276" w:rsidRPr="00F25962">
        <w:rPr>
          <w:rFonts w:ascii="Arial" w:hAnsi="Arial" w:cs="Arial"/>
          <w:b/>
          <w:sz w:val="22"/>
          <w:szCs w:val="22"/>
        </w:rPr>
        <w:t>, eService</w:t>
      </w:r>
      <w:r w:rsidR="00180372" w:rsidRPr="00F25962">
        <w:rPr>
          <w:rFonts w:ascii="Arial" w:hAnsi="Arial" w:cs="Arial"/>
          <w:b/>
          <w:sz w:val="22"/>
          <w:szCs w:val="22"/>
        </w:rPr>
        <w:t xml:space="preserve"> </w:t>
      </w:r>
      <w:r w:rsidR="00CD58C0" w:rsidRPr="00F25962">
        <w:rPr>
          <w:rFonts w:ascii="Arial" w:hAnsi="Arial" w:cs="Arial"/>
          <w:b/>
          <w:sz w:val="22"/>
          <w:szCs w:val="22"/>
        </w:rPr>
        <w:t>and First</w:t>
      </w:r>
      <w:r w:rsidR="00A83276" w:rsidRPr="00F25962">
        <w:rPr>
          <w:rFonts w:ascii="Arial" w:hAnsi="Arial" w:cs="Arial"/>
          <w:b/>
          <w:sz w:val="22"/>
          <w:szCs w:val="22"/>
        </w:rPr>
        <w:t>-</w:t>
      </w:r>
      <w:r w:rsidR="00CD58C0" w:rsidRPr="00F25962">
        <w:rPr>
          <w:rFonts w:ascii="Arial" w:hAnsi="Arial" w:cs="Arial"/>
          <w:b/>
          <w:sz w:val="22"/>
          <w:szCs w:val="22"/>
        </w:rPr>
        <w:t>Class Mail</w:t>
      </w:r>
      <w:r>
        <w:rPr>
          <w:rFonts w:ascii="Arial" w:hAnsi="Arial" w:cs="Arial"/>
          <w:b/>
          <w:sz w:val="22"/>
          <w:szCs w:val="22"/>
        </w:rPr>
        <w:t xml:space="preserve"> and </w:t>
      </w:r>
    </w:p>
    <w:p w14:paraId="7AA49687" w14:textId="77777777" w:rsidR="00F25962" w:rsidRDefault="00F25962" w:rsidP="001209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Published in Pennsylvania Bulletin</w:t>
      </w:r>
    </w:p>
    <w:p w14:paraId="3A676D62" w14:textId="033A9CF8" w:rsidR="00C74A51" w:rsidRPr="00F25962" w:rsidRDefault="00BE5119" w:rsidP="001209F1">
      <w:pPr>
        <w:rPr>
          <w:rFonts w:ascii="Arial" w:hAnsi="Arial" w:cs="Arial"/>
          <w:b/>
          <w:sz w:val="22"/>
          <w:szCs w:val="22"/>
        </w:rPr>
      </w:pPr>
      <w:r w:rsidRPr="00F25962">
        <w:rPr>
          <w:rFonts w:ascii="Arial" w:hAnsi="Arial" w:cs="Arial"/>
          <w:b/>
          <w:sz w:val="22"/>
          <w:szCs w:val="22"/>
        </w:rPr>
        <w:tab/>
      </w:r>
      <w:r w:rsidRPr="00F25962">
        <w:rPr>
          <w:rFonts w:ascii="Arial" w:hAnsi="Arial" w:cs="Arial"/>
          <w:b/>
          <w:sz w:val="22"/>
          <w:szCs w:val="22"/>
        </w:rPr>
        <w:tab/>
      </w:r>
      <w:r w:rsidRPr="00F25962">
        <w:rPr>
          <w:rFonts w:ascii="Arial" w:hAnsi="Arial" w:cs="Arial"/>
          <w:b/>
          <w:sz w:val="22"/>
          <w:szCs w:val="22"/>
        </w:rPr>
        <w:tab/>
      </w:r>
      <w:r w:rsidRPr="00F25962">
        <w:rPr>
          <w:rFonts w:ascii="Arial" w:hAnsi="Arial" w:cs="Arial"/>
          <w:b/>
          <w:sz w:val="22"/>
          <w:szCs w:val="22"/>
        </w:rPr>
        <w:tab/>
      </w:r>
      <w:r w:rsidRPr="00F25962">
        <w:rPr>
          <w:rFonts w:ascii="Arial" w:hAnsi="Arial" w:cs="Arial"/>
          <w:b/>
          <w:sz w:val="22"/>
          <w:szCs w:val="22"/>
        </w:rPr>
        <w:tab/>
      </w:r>
    </w:p>
    <w:p w14:paraId="2CDC0FB6" w14:textId="6138E40A" w:rsidR="006C74B0" w:rsidRPr="00F25962" w:rsidRDefault="00A83276" w:rsidP="001209F1">
      <w:pPr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>Devin Ryan, Esq.</w:t>
      </w:r>
      <w:r w:rsidR="00F25962">
        <w:rPr>
          <w:rFonts w:ascii="Arial" w:hAnsi="Arial" w:cs="Arial"/>
          <w:sz w:val="22"/>
          <w:szCs w:val="22"/>
        </w:rPr>
        <w:t>, Counsel for PPL Electric Utilities Corporation</w:t>
      </w:r>
    </w:p>
    <w:p w14:paraId="189EEA6E" w14:textId="6723FB68" w:rsidR="00A83276" w:rsidRPr="00F25962" w:rsidRDefault="00A83276" w:rsidP="001209F1">
      <w:pPr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>Post &amp; Schell</w:t>
      </w:r>
    </w:p>
    <w:p w14:paraId="187F05F6" w14:textId="77777777" w:rsidR="00F25962" w:rsidRDefault="00A83276" w:rsidP="001209F1">
      <w:pPr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>12</w:t>
      </w:r>
      <w:r w:rsidRPr="00F25962">
        <w:rPr>
          <w:rFonts w:ascii="Arial" w:hAnsi="Arial" w:cs="Arial"/>
          <w:sz w:val="22"/>
          <w:szCs w:val="22"/>
          <w:vertAlign w:val="superscript"/>
        </w:rPr>
        <w:t>th</w:t>
      </w:r>
      <w:r w:rsidRPr="00F25962">
        <w:rPr>
          <w:rFonts w:ascii="Arial" w:hAnsi="Arial" w:cs="Arial"/>
          <w:sz w:val="22"/>
          <w:szCs w:val="22"/>
        </w:rPr>
        <w:t xml:space="preserve"> Floor</w:t>
      </w:r>
    </w:p>
    <w:p w14:paraId="02A35168" w14:textId="050B2B0B" w:rsidR="00A83276" w:rsidRPr="00F25962" w:rsidRDefault="00A83276" w:rsidP="001209F1">
      <w:pPr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>17 North Second Street</w:t>
      </w:r>
    </w:p>
    <w:p w14:paraId="341C30AE" w14:textId="421737EC" w:rsidR="00A83276" w:rsidRPr="00F25962" w:rsidRDefault="00F25962" w:rsidP="001209F1">
      <w:pPr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>Harrisburg, Pennsylvania 17101</w:t>
      </w:r>
    </w:p>
    <w:p w14:paraId="7AD100F9" w14:textId="77777777" w:rsidR="00CC42EF" w:rsidRPr="00F25962" w:rsidRDefault="00CC42EF" w:rsidP="00CC42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12E284" w14:textId="363A16F3" w:rsidR="00CC42EF" w:rsidRPr="00F25962" w:rsidRDefault="0083130E" w:rsidP="00A83276">
      <w:pPr>
        <w:autoSpaceDE w:val="0"/>
        <w:autoSpaceDN w:val="0"/>
        <w:adjustRightInd w:val="0"/>
        <w:ind w:left="3600" w:right="-864" w:hanging="720"/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>R</w:t>
      </w:r>
      <w:r w:rsidR="00FE30F0" w:rsidRPr="00F25962">
        <w:rPr>
          <w:rFonts w:ascii="Arial" w:hAnsi="Arial" w:cs="Arial"/>
          <w:sz w:val="22"/>
          <w:szCs w:val="22"/>
        </w:rPr>
        <w:t>E:</w:t>
      </w:r>
      <w:r w:rsidR="00FE30F0" w:rsidRPr="00F25962">
        <w:rPr>
          <w:rFonts w:ascii="Arial" w:hAnsi="Arial" w:cs="Arial"/>
          <w:sz w:val="22"/>
          <w:szCs w:val="22"/>
        </w:rPr>
        <w:tab/>
      </w:r>
      <w:r w:rsidR="00A83276" w:rsidRPr="00F25962">
        <w:rPr>
          <w:rFonts w:ascii="Arial" w:hAnsi="Arial" w:cs="Arial"/>
          <w:sz w:val="22"/>
          <w:szCs w:val="22"/>
        </w:rPr>
        <w:t>Petition of PPL Electric Utilities Corporation for</w:t>
      </w:r>
    </w:p>
    <w:p w14:paraId="6D8F4077" w14:textId="5BED4440" w:rsidR="00A83276" w:rsidRPr="00F25962" w:rsidRDefault="00A83276" w:rsidP="00A83276">
      <w:pPr>
        <w:autoSpaceDE w:val="0"/>
        <w:autoSpaceDN w:val="0"/>
        <w:adjustRightInd w:val="0"/>
        <w:ind w:left="3600" w:right="-864" w:hanging="720"/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ab/>
        <w:t>Approval of Tariff Modifications and Waivers of</w:t>
      </w:r>
    </w:p>
    <w:p w14:paraId="386034E6" w14:textId="26109318" w:rsidR="00A83276" w:rsidRPr="00F25962" w:rsidRDefault="00A83276" w:rsidP="00A83276">
      <w:pPr>
        <w:autoSpaceDE w:val="0"/>
        <w:autoSpaceDN w:val="0"/>
        <w:adjustRightInd w:val="0"/>
        <w:ind w:left="3600" w:right="-864" w:hanging="720"/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ab/>
      </w:r>
      <w:r w:rsidR="00564AF4" w:rsidRPr="00F25962">
        <w:rPr>
          <w:rFonts w:ascii="Arial" w:hAnsi="Arial" w:cs="Arial"/>
          <w:sz w:val="22"/>
          <w:szCs w:val="22"/>
        </w:rPr>
        <w:t xml:space="preserve">Regulations Necessary to Implement its Distributed </w:t>
      </w:r>
    </w:p>
    <w:p w14:paraId="64E7B79D" w14:textId="2FD04491" w:rsidR="00564AF4" w:rsidRPr="00F25962" w:rsidRDefault="00564AF4" w:rsidP="00A83276">
      <w:pPr>
        <w:autoSpaceDE w:val="0"/>
        <w:autoSpaceDN w:val="0"/>
        <w:adjustRightInd w:val="0"/>
        <w:ind w:left="3600" w:right="-864" w:hanging="720"/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ab/>
        <w:t>Energy Resources Management Plan</w:t>
      </w:r>
    </w:p>
    <w:p w14:paraId="5E88BEDD" w14:textId="6226C957" w:rsidR="00F67CAC" w:rsidRPr="00F25962" w:rsidRDefault="00CC42EF" w:rsidP="00180372">
      <w:pPr>
        <w:autoSpaceDE w:val="0"/>
        <w:autoSpaceDN w:val="0"/>
        <w:adjustRightInd w:val="0"/>
        <w:ind w:left="2880" w:right="-864" w:firstLine="720"/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>Docket No</w:t>
      </w:r>
      <w:r w:rsidR="00564AF4" w:rsidRPr="00F25962">
        <w:rPr>
          <w:rFonts w:ascii="Arial" w:hAnsi="Arial" w:cs="Arial"/>
          <w:sz w:val="22"/>
          <w:szCs w:val="22"/>
        </w:rPr>
        <w:t>: P-2019-3010128</w:t>
      </w:r>
    </w:p>
    <w:p w14:paraId="3F0F071E" w14:textId="77777777" w:rsidR="00180372" w:rsidRPr="00F25962" w:rsidRDefault="00180372" w:rsidP="00180372">
      <w:pPr>
        <w:autoSpaceDE w:val="0"/>
        <w:autoSpaceDN w:val="0"/>
        <w:adjustRightInd w:val="0"/>
        <w:ind w:left="2880" w:right="-864" w:firstLine="720"/>
        <w:rPr>
          <w:rFonts w:ascii="Arial" w:hAnsi="Arial" w:cs="Arial"/>
          <w:sz w:val="22"/>
          <w:szCs w:val="22"/>
        </w:rPr>
      </w:pPr>
    </w:p>
    <w:p w14:paraId="04070B0D" w14:textId="77777777" w:rsidR="00CA4FE2" w:rsidRDefault="00CA4FE2" w:rsidP="001209F1">
      <w:pPr>
        <w:rPr>
          <w:rFonts w:ascii="Arial" w:hAnsi="Arial" w:cs="Arial"/>
          <w:sz w:val="22"/>
          <w:szCs w:val="22"/>
        </w:rPr>
      </w:pPr>
    </w:p>
    <w:p w14:paraId="551956E1" w14:textId="0CB7D8DB" w:rsidR="006C74B0" w:rsidRPr="00F25962" w:rsidRDefault="00F67CAC" w:rsidP="001209F1">
      <w:pPr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 xml:space="preserve">Dear </w:t>
      </w:r>
      <w:r w:rsidR="00564AF4" w:rsidRPr="00F25962">
        <w:rPr>
          <w:rFonts w:ascii="Arial" w:hAnsi="Arial" w:cs="Arial"/>
          <w:sz w:val="22"/>
          <w:szCs w:val="22"/>
        </w:rPr>
        <w:t>Attorney Ryan</w:t>
      </w:r>
      <w:r w:rsidR="00CC42EF" w:rsidRPr="00F25962">
        <w:rPr>
          <w:rFonts w:ascii="Arial" w:hAnsi="Arial" w:cs="Arial"/>
          <w:sz w:val="22"/>
          <w:szCs w:val="22"/>
        </w:rPr>
        <w:t>:</w:t>
      </w:r>
    </w:p>
    <w:p w14:paraId="4826CA8F" w14:textId="77777777" w:rsidR="006C74B0" w:rsidRPr="00F25962" w:rsidRDefault="006C74B0" w:rsidP="00EF5909">
      <w:pPr>
        <w:ind w:right="576"/>
        <w:rPr>
          <w:rFonts w:ascii="Arial" w:hAnsi="Arial" w:cs="Arial"/>
          <w:sz w:val="22"/>
          <w:szCs w:val="22"/>
        </w:rPr>
      </w:pPr>
    </w:p>
    <w:p w14:paraId="13359B1B" w14:textId="6227F3CE" w:rsidR="006C74B0" w:rsidRPr="00F25962" w:rsidRDefault="006C74B0" w:rsidP="00EF5909">
      <w:pPr>
        <w:ind w:right="576"/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ab/>
      </w:r>
      <w:r w:rsidR="009C64DE" w:rsidRPr="00F25962">
        <w:rPr>
          <w:rFonts w:ascii="Arial" w:hAnsi="Arial" w:cs="Arial"/>
          <w:sz w:val="22"/>
          <w:szCs w:val="22"/>
        </w:rPr>
        <w:t>Please be advised that at the request of your client, th</w:t>
      </w:r>
      <w:r w:rsidR="00F25962" w:rsidRPr="00F25962">
        <w:rPr>
          <w:rFonts w:ascii="Arial" w:hAnsi="Arial" w:cs="Arial"/>
          <w:sz w:val="22"/>
          <w:szCs w:val="22"/>
        </w:rPr>
        <w:t xml:space="preserve">is Secretarial Letter extending the protest/comment period will be published in the Pennsylvania Bulletin’s July 20, 2019 edition providing an additional ten (10) days for the filing of protests/comments on the above captioned Petition.  </w:t>
      </w:r>
    </w:p>
    <w:p w14:paraId="31C121FE" w14:textId="5941E649" w:rsidR="00F25962" w:rsidRPr="00F25962" w:rsidRDefault="00F25962" w:rsidP="00EF5909">
      <w:pPr>
        <w:ind w:right="576"/>
        <w:rPr>
          <w:rFonts w:ascii="Arial" w:hAnsi="Arial" w:cs="Arial"/>
          <w:sz w:val="22"/>
          <w:szCs w:val="22"/>
        </w:rPr>
      </w:pPr>
    </w:p>
    <w:p w14:paraId="23946875" w14:textId="31106B0C" w:rsidR="00CA4FE2" w:rsidRDefault="00F25962" w:rsidP="00EF5909">
      <w:pPr>
        <w:ind w:right="576"/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ab/>
        <w:t xml:space="preserve">PPL will serve this Secretarial Letter upon </w:t>
      </w:r>
      <w:r w:rsidR="00CA4FE2">
        <w:rPr>
          <w:rFonts w:ascii="Arial" w:hAnsi="Arial" w:cs="Arial"/>
          <w:sz w:val="22"/>
          <w:szCs w:val="22"/>
        </w:rPr>
        <w:t xml:space="preserve">additional </w:t>
      </w:r>
      <w:r w:rsidRPr="00F25962">
        <w:rPr>
          <w:rFonts w:ascii="Arial" w:hAnsi="Arial" w:cs="Arial"/>
          <w:sz w:val="22"/>
          <w:szCs w:val="22"/>
        </w:rPr>
        <w:t>solar entities notifying them of the Petition and the extension to file protests/comments by the close of business (4:30 p.m. EST) on Tuesday, July 30, 2019.</w:t>
      </w:r>
      <w:r w:rsidR="00CA4FE2">
        <w:rPr>
          <w:rFonts w:ascii="Arial" w:hAnsi="Arial" w:cs="Arial"/>
          <w:sz w:val="22"/>
          <w:szCs w:val="22"/>
        </w:rPr>
        <w:t xml:space="preserve">  After notification, PPL will provide to the Secretary a Certificate of Service listing the entities served with the Secretarial Letter</w:t>
      </w:r>
      <w:bookmarkStart w:id="0" w:name="_GoBack"/>
      <w:bookmarkEnd w:id="0"/>
      <w:r w:rsidR="00CA4FE2">
        <w:rPr>
          <w:rFonts w:ascii="Arial" w:hAnsi="Arial" w:cs="Arial"/>
          <w:sz w:val="22"/>
          <w:szCs w:val="22"/>
        </w:rPr>
        <w:t xml:space="preserve">. </w:t>
      </w:r>
    </w:p>
    <w:p w14:paraId="0A8C1568" w14:textId="5F037B0C" w:rsidR="00F67CAC" w:rsidRPr="00F25962" w:rsidRDefault="006C74B0" w:rsidP="00EF5909">
      <w:pPr>
        <w:ind w:right="576"/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</w:p>
    <w:p w14:paraId="3B1DEBE8" w14:textId="77777777" w:rsidR="006C74B0" w:rsidRPr="00F25962" w:rsidRDefault="00B14A8E" w:rsidP="00F67CAC">
      <w:pPr>
        <w:ind w:left="3600" w:firstLine="720"/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13F1E69" wp14:editId="0D7E5F70">
            <wp:simplePos x="0" y="0"/>
            <wp:positionH relativeFrom="column">
              <wp:posOffset>2478405</wp:posOffset>
            </wp:positionH>
            <wp:positionV relativeFrom="paragraph">
              <wp:posOffset>103505</wp:posOffset>
            </wp:positionV>
            <wp:extent cx="1876425" cy="71437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4B0" w:rsidRPr="00F25962">
        <w:rPr>
          <w:rFonts w:ascii="Arial" w:hAnsi="Arial" w:cs="Arial"/>
          <w:sz w:val="22"/>
          <w:szCs w:val="22"/>
        </w:rPr>
        <w:t>Sincerely,</w:t>
      </w:r>
    </w:p>
    <w:p w14:paraId="05EFF4CF" w14:textId="77777777" w:rsidR="006C74B0" w:rsidRPr="00F25962" w:rsidRDefault="006C74B0" w:rsidP="001209F1">
      <w:pPr>
        <w:rPr>
          <w:rFonts w:ascii="Arial" w:hAnsi="Arial" w:cs="Arial"/>
          <w:sz w:val="22"/>
          <w:szCs w:val="22"/>
        </w:rPr>
      </w:pPr>
    </w:p>
    <w:p w14:paraId="618F4E49" w14:textId="77777777" w:rsidR="006C74B0" w:rsidRPr="00F25962" w:rsidRDefault="006C74B0" w:rsidP="001209F1">
      <w:pPr>
        <w:rPr>
          <w:rFonts w:ascii="Arial" w:hAnsi="Arial" w:cs="Arial"/>
          <w:sz w:val="22"/>
          <w:szCs w:val="22"/>
        </w:rPr>
      </w:pPr>
    </w:p>
    <w:p w14:paraId="51BB4359" w14:textId="77777777" w:rsidR="006C74B0" w:rsidRPr="00F25962" w:rsidRDefault="006C74B0" w:rsidP="001209F1">
      <w:pPr>
        <w:rPr>
          <w:rFonts w:ascii="Arial" w:hAnsi="Arial" w:cs="Arial"/>
          <w:sz w:val="22"/>
          <w:szCs w:val="22"/>
        </w:rPr>
      </w:pPr>
    </w:p>
    <w:p w14:paraId="18139EB4" w14:textId="77777777" w:rsidR="006C74B0" w:rsidRPr="00F25962" w:rsidRDefault="006C74B0" w:rsidP="001209F1">
      <w:pPr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="00A4061B" w:rsidRPr="00F25962">
        <w:rPr>
          <w:rFonts w:ascii="Arial" w:hAnsi="Arial" w:cs="Arial"/>
          <w:sz w:val="22"/>
          <w:szCs w:val="22"/>
        </w:rPr>
        <w:t>Rosemary Chiavetta</w:t>
      </w:r>
    </w:p>
    <w:p w14:paraId="43BC0C0C" w14:textId="77777777" w:rsidR="006C74B0" w:rsidRPr="00F25962" w:rsidRDefault="006C74B0" w:rsidP="001209F1">
      <w:pPr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</w:r>
      <w:r w:rsidRPr="00F25962">
        <w:rPr>
          <w:rFonts w:ascii="Arial" w:hAnsi="Arial" w:cs="Arial"/>
          <w:sz w:val="22"/>
          <w:szCs w:val="22"/>
        </w:rPr>
        <w:tab/>
        <w:t>Secretary</w:t>
      </w:r>
    </w:p>
    <w:p w14:paraId="20270C17" w14:textId="77777777" w:rsidR="00F67CAC" w:rsidRPr="00F25962" w:rsidRDefault="00F67CAC" w:rsidP="001209F1">
      <w:pPr>
        <w:rPr>
          <w:rFonts w:ascii="Arial" w:hAnsi="Arial" w:cs="Arial"/>
          <w:sz w:val="22"/>
          <w:szCs w:val="22"/>
        </w:rPr>
      </w:pPr>
    </w:p>
    <w:p w14:paraId="6070877C" w14:textId="6381CA49" w:rsidR="00E935D2" w:rsidRPr="00F25962" w:rsidRDefault="00E935D2" w:rsidP="001209F1">
      <w:pPr>
        <w:rPr>
          <w:rFonts w:ascii="Arial" w:hAnsi="Arial" w:cs="Arial"/>
          <w:sz w:val="22"/>
          <w:szCs w:val="22"/>
        </w:rPr>
      </w:pPr>
    </w:p>
    <w:p w14:paraId="24DEAC0B" w14:textId="77777777" w:rsidR="00EB55A5" w:rsidRPr="00F25962" w:rsidRDefault="00EB55A5" w:rsidP="001209F1">
      <w:pPr>
        <w:rPr>
          <w:rFonts w:ascii="Arial" w:hAnsi="Arial" w:cs="Arial"/>
          <w:sz w:val="22"/>
          <w:szCs w:val="22"/>
        </w:rPr>
      </w:pPr>
    </w:p>
    <w:p w14:paraId="0D7AF1E0" w14:textId="13B2297B" w:rsidR="00180372" w:rsidRPr="00F25962" w:rsidRDefault="00EB55A5" w:rsidP="00180372">
      <w:pPr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>CC</w:t>
      </w:r>
      <w:r w:rsidR="00180372" w:rsidRPr="00F25962">
        <w:rPr>
          <w:rFonts w:ascii="Arial" w:hAnsi="Arial" w:cs="Arial"/>
          <w:sz w:val="22"/>
          <w:szCs w:val="22"/>
        </w:rPr>
        <w:t>:</w:t>
      </w:r>
      <w:r w:rsidR="00817828" w:rsidRPr="00F25962">
        <w:rPr>
          <w:rFonts w:ascii="Arial" w:hAnsi="Arial" w:cs="Arial"/>
          <w:sz w:val="22"/>
          <w:szCs w:val="22"/>
        </w:rPr>
        <w:tab/>
        <w:t>Kimberly Klock, Esq.</w:t>
      </w:r>
      <w:r w:rsidR="00F25962" w:rsidRPr="00F25962">
        <w:rPr>
          <w:rFonts w:ascii="Arial" w:hAnsi="Arial" w:cs="Arial"/>
          <w:sz w:val="22"/>
          <w:szCs w:val="22"/>
        </w:rPr>
        <w:t>, Counsel for PPL Electric Utilities Corporation</w:t>
      </w:r>
    </w:p>
    <w:p w14:paraId="409DC39D" w14:textId="44E45123" w:rsidR="004A49E4" w:rsidRPr="00F25962" w:rsidRDefault="00817828" w:rsidP="00F67CAC">
      <w:pPr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ab/>
        <w:t>Richard Kanaskie, Esq., Chief Prosecutor, PUC</w:t>
      </w:r>
    </w:p>
    <w:p w14:paraId="060988EE" w14:textId="43AAA843" w:rsidR="00817828" w:rsidRPr="00F25962" w:rsidRDefault="00817828" w:rsidP="00F67CAC">
      <w:pPr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ab/>
        <w:t>Tanya McCloskey, Esq., Acting Consumer Advocate</w:t>
      </w:r>
    </w:p>
    <w:p w14:paraId="0505DA80" w14:textId="0B03123F" w:rsidR="00817828" w:rsidRPr="00180372" w:rsidRDefault="00817828" w:rsidP="00F67CAC">
      <w:pPr>
        <w:rPr>
          <w:rFonts w:ascii="Arial" w:hAnsi="Arial" w:cs="Arial"/>
          <w:sz w:val="22"/>
          <w:szCs w:val="22"/>
        </w:rPr>
      </w:pPr>
      <w:r w:rsidRPr="00F25962">
        <w:rPr>
          <w:rFonts w:ascii="Arial" w:hAnsi="Arial" w:cs="Arial"/>
          <w:sz w:val="22"/>
          <w:szCs w:val="22"/>
        </w:rPr>
        <w:tab/>
        <w:t>John Evans, Small Business Advocate</w:t>
      </w:r>
    </w:p>
    <w:sectPr w:rsidR="00817828" w:rsidRPr="00180372" w:rsidSect="006C74B0">
      <w:type w:val="continuous"/>
      <w:pgSz w:w="12240" w:h="15840"/>
      <w:pgMar w:top="504" w:right="1872" w:bottom="1872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91CEC" w14:textId="77777777" w:rsidR="00E62329" w:rsidRDefault="00E62329">
      <w:r>
        <w:separator/>
      </w:r>
    </w:p>
  </w:endnote>
  <w:endnote w:type="continuationSeparator" w:id="0">
    <w:p w14:paraId="6554CABB" w14:textId="77777777" w:rsidR="00E62329" w:rsidRDefault="00E6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12A16" w14:textId="77777777" w:rsidR="00E62329" w:rsidRDefault="00E62329">
      <w:r>
        <w:separator/>
      </w:r>
    </w:p>
  </w:footnote>
  <w:footnote w:type="continuationSeparator" w:id="0">
    <w:p w14:paraId="68176F7E" w14:textId="77777777" w:rsidR="00E62329" w:rsidRDefault="00E6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A51"/>
    <w:rsid w:val="00097CB4"/>
    <w:rsid w:val="001209F1"/>
    <w:rsid w:val="00180372"/>
    <w:rsid w:val="001B454A"/>
    <w:rsid w:val="002169B2"/>
    <w:rsid w:val="002229C3"/>
    <w:rsid w:val="002835DE"/>
    <w:rsid w:val="0029471C"/>
    <w:rsid w:val="00297BE4"/>
    <w:rsid w:val="003078BD"/>
    <w:rsid w:val="00425E88"/>
    <w:rsid w:val="004468C7"/>
    <w:rsid w:val="004A49E4"/>
    <w:rsid w:val="00564AF4"/>
    <w:rsid w:val="005E25C5"/>
    <w:rsid w:val="006755C0"/>
    <w:rsid w:val="006C74B0"/>
    <w:rsid w:val="007027B2"/>
    <w:rsid w:val="007212B5"/>
    <w:rsid w:val="00761D8C"/>
    <w:rsid w:val="00817828"/>
    <w:rsid w:val="0083130E"/>
    <w:rsid w:val="008963F1"/>
    <w:rsid w:val="008A1ECF"/>
    <w:rsid w:val="009170D4"/>
    <w:rsid w:val="0098197D"/>
    <w:rsid w:val="009C64DE"/>
    <w:rsid w:val="009C718E"/>
    <w:rsid w:val="009F5F66"/>
    <w:rsid w:val="00A4061B"/>
    <w:rsid w:val="00A66808"/>
    <w:rsid w:val="00A80802"/>
    <w:rsid w:val="00A83276"/>
    <w:rsid w:val="00B0395D"/>
    <w:rsid w:val="00B14A8E"/>
    <w:rsid w:val="00BE5119"/>
    <w:rsid w:val="00C206C3"/>
    <w:rsid w:val="00C74A51"/>
    <w:rsid w:val="00CA4FE2"/>
    <w:rsid w:val="00CB5738"/>
    <w:rsid w:val="00CC42EF"/>
    <w:rsid w:val="00CD58C0"/>
    <w:rsid w:val="00DE1570"/>
    <w:rsid w:val="00E62329"/>
    <w:rsid w:val="00E935D2"/>
    <w:rsid w:val="00EB55A5"/>
    <w:rsid w:val="00EF5909"/>
    <w:rsid w:val="00F17A48"/>
    <w:rsid w:val="00F25962"/>
    <w:rsid w:val="00F67CAC"/>
    <w:rsid w:val="00F7094C"/>
    <w:rsid w:val="00FD7085"/>
    <w:rsid w:val="00FE30F0"/>
    <w:rsid w:val="00FE3E2E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84FA92C"/>
  <w15:docId w15:val="{FB593545-1D98-41DE-A31D-62C54B12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808"/>
  </w:style>
  <w:style w:type="paragraph" w:styleId="Heading1">
    <w:name w:val="heading 1"/>
    <w:basedOn w:val="Normal"/>
    <w:next w:val="Normal"/>
    <w:qFormat/>
    <w:rsid w:val="00A6680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66808"/>
    <w:pPr>
      <w:ind w:left="360"/>
    </w:pPr>
    <w:rPr>
      <w:sz w:val="24"/>
    </w:rPr>
  </w:style>
  <w:style w:type="paragraph" w:styleId="Header">
    <w:name w:val="header"/>
    <w:basedOn w:val="Normal"/>
    <w:rsid w:val="00A668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68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TROUT</dc:creator>
  <cp:keywords/>
  <dc:description/>
  <cp:lastModifiedBy>Chiavetta, Rosemary</cp:lastModifiedBy>
  <cp:revision>4</cp:revision>
  <cp:lastPrinted>2010-11-17T12:49:00Z</cp:lastPrinted>
  <dcterms:created xsi:type="dcterms:W3CDTF">2019-07-10T13:53:00Z</dcterms:created>
  <dcterms:modified xsi:type="dcterms:W3CDTF">2019-07-10T14:26:00Z</dcterms:modified>
</cp:coreProperties>
</file>