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B051" w14:textId="77777777" w:rsidR="0038698E" w:rsidRPr="00B34E15" w:rsidRDefault="0038698E" w:rsidP="007C55D4">
      <w:pPr>
        <w:widowControl/>
        <w:suppressAutoHyphens/>
        <w:jc w:val="center"/>
        <w:rPr>
          <w:b/>
          <w:sz w:val="26"/>
          <w:szCs w:val="26"/>
        </w:rPr>
      </w:pPr>
      <w:r w:rsidRPr="00B34E15">
        <w:rPr>
          <w:b/>
          <w:sz w:val="26"/>
          <w:szCs w:val="26"/>
        </w:rPr>
        <w:t>PENNSYLVANIA</w:t>
      </w:r>
    </w:p>
    <w:p w14:paraId="1223F68F" w14:textId="77777777" w:rsidR="0038698E" w:rsidRPr="00B34E15" w:rsidRDefault="0038698E" w:rsidP="007C55D4">
      <w:pPr>
        <w:widowControl/>
        <w:suppressAutoHyphens/>
        <w:jc w:val="center"/>
        <w:rPr>
          <w:sz w:val="26"/>
          <w:szCs w:val="26"/>
        </w:rPr>
      </w:pPr>
      <w:r w:rsidRPr="00B34E15">
        <w:rPr>
          <w:b/>
          <w:sz w:val="26"/>
          <w:szCs w:val="26"/>
        </w:rPr>
        <w:t>PUBLIC UTILITY COMMISSION</w:t>
      </w:r>
    </w:p>
    <w:p w14:paraId="08B68B58" w14:textId="77777777" w:rsidR="0038698E" w:rsidRPr="00B34E15" w:rsidRDefault="0038698E" w:rsidP="007C55D4">
      <w:pPr>
        <w:widowControl/>
        <w:suppressAutoHyphens/>
        <w:jc w:val="center"/>
        <w:rPr>
          <w:b/>
          <w:sz w:val="26"/>
          <w:szCs w:val="26"/>
        </w:rPr>
      </w:pPr>
      <w:r w:rsidRPr="00B34E15">
        <w:rPr>
          <w:b/>
          <w:sz w:val="26"/>
          <w:szCs w:val="26"/>
        </w:rPr>
        <w:t>Harrisburg, PA 17105-3265</w:t>
      </w:r>
    </w:p>
    <w:p w14:paraId="5E0C55B5" w14:textId="77777777" w:rsidR="0038698E" w:rsidRDefault="0038698E" w:rsidP="007C55D4">
      <w:pPr>
        <w:widowControl/>
        <w:suppressAutoHyphens/>
        <w:rPr>
          <w:sz w:val="26"/>
          <w:szCs w:val="26"/>
        </w:rPr>
      </w:pPr>
    </w:p>
    <w:p w14:paraId="1A40D713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p w14:paraId="4487B0F8" w14:textId="0A4CEBC2" w:rsidR="0038698E" w:rsidRPr="00B34E15" w:rsidRDefault="0038698E" w:rsidP="007C55D4">
      <w:pPr>
        <w:widowControl/>
        <w:suppressAutoHyphens/>
        <w:jc w:val="right"/>
        <w:rPr>
          <w:sz w:val="26"/>
          <w:szCs w:val="26"/>
        </w:rPr>
      </w:pPr>
      <w:r w:rsidRPr="00B34E15">
        <w:rPr>
          <w:sz w:val="26"/>
          <w:szCs w:val="26"/>
        </w:rPr>
        <w:t xml:space="preserve">Public Meeting held </w:t>
      </w:r>
      <w:r w:rsidR="007C55D4">
        <w:rPr>
          <w:sz w:val="26"/>
          <w:szCs w:val="26"/>
        </w:rPr>
        <w:t>July</w:t>
      </w:r>
      <w:r>
        <w:rPr>
          <w:sz w:val="26"/>
          <w:szCs w:val="26"/>
        </w:rPr>
        <w:t xml:space="preserve"> </w:t>
      </w:r>
      <w:r w:rsidR="007C55D4">
        <w:rPr>
          <w:sz w:val="26"/>
          <w:szCs w:val="26"/>
        </w:rPr>
        <w:t>11</w:t>
      </w:r>
      <w:r w:rsidRPr="00B34E15">
        <w:rPr>
          <w:sz w:val="26"/>
          <w:szCs w:val="26"/>
        </w:rPr>
        <w:t>, 2019</w:t>
      </w:r>
    </w:p>
    <w:p w14:paraId="249CF55C" w14:textId="77777777" w:rsidR="0038698E" w:rsidRDefault="0038698E" w:rsidP="007C55D4">
      <w:pPr>
        <w:widowControl/>
        <w:suppressAutoHyphens/>
        <w:jc w:val="right"/>
        <w:rPr>
          <w:sz w:val="26"/>
          <w:szCs w:val="26"/>
        </w:rPr>
      </w:pPr>
    </w:p>
    <w:p w14:paraId="347D870A" w14:textId="77777777" w:rsidR="0038698E" w:rsidRPr="00B34E15" w:rsidRDefault="0038698E" w:rsidP="007C55D4">
      <w:pPr>
        <w:widowControl/>
        <w:suppressAutoHyphens/>
        <w:jc w:val="right"/>
        <w:rPr>
          <w:sz w:val="26"/>
          <w:szCs w:val="26"/>
        </w:rPr>
      </w:pPr>
    </w:p>
    <w:p w14:paraId="4EB26273" w14:textId="77777777" w:rsidR="0038698E" w:rsidRPr="00B34E15" w:rsidRDefault="0038698E" w:rsidP="007C55D4">
      <w:pPr>
        <w:widowControl/>
        <w:suppressAutoHyphens/>
        <w:jc w:val="right"/>
        <w:rPr>
          <w:sz w:val="26"/>
          <w:szCs w:val="26"/>
        </w:rPr>
      </w:pPr>
    </w:p>
    <w:p w14:paraId="2C77AB1F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  <w:r w:rsidRPr="00B34E15">
        <w:rPr>
          <w:sz w:val="26"/>
          <w:szCs w:val="26"/>
        </w:rPr>
        <w:t>Commissioners Present:</w:t>
      </w:r>
    </w:p>
    <w:p w14:paraId="05EC99D5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p w14:paraId="60D6447D" w14:textId="08750E88" w:rsidR="0038698E" w:rsidRPr="00B34E15" w:rsidRDefault="000D7B91" w:rsidP="007C55D4">
      <w:pPr>
        <w:widowControl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Gladys Brown </w:t>
      </w:r>
      <w:proofErr w:type="spellStart"/>
      <w:r>
        <w:rPr>
          <w:sz w:val="26"/>
          <w:szCs w:val="26"/>
        </w:rPr>
        <w:t>Dutrieuille</w:t>
      </w:r>
      <w:proofErr w:type="spellEnd"/>
      <w:r>
        <w:rPr>
          <w:sz w:val="26"/>
          <w:szCs w:val="26"/>
        </w:rPr>
        <w:t>, Chairman</w:t>
      </w:r>
      <w:r w:rsidRPr="00B34E15">
        <w:rPr>
          <w:sz w:val="26"/>
          <w:szCs w:val="26"/>
        </w:rPr>
        <w:t xml:space="preserve"> </w:t>
      </w:r>
    </w:p>
    <w:p w14:paraId="170E4D86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David W. Sweet, Vice Chairman</w:t>
      </w:r>
    </w:p>
    <w:p w14:paraId="1AC0C68E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Norman J. Kennard</w:t>
      </w:r>
    </w:p>
    <w:p w14:paraId="708DE3E4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Andrew G. Place</w:t>
      </w:r>
    </w:p>
    <w:p w14:paraId="0E6C8569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John F. Coleman, Jr.</w:t>
      </w:r>
    </w:p>
    <w:p w14:paraId="7446D00D" w14:textId="77777777" w:rsidR="0038698E" w:rsidRDefault="0038698E" w:rsidP="007C55D4">
      <w:pPr>
        <w:widowControl/>
        <w:suppressAutoHyphens/>
        <w:rPr>
          <w:sz w:val="26"/>
          <w:szCs w:val="26"/>
        </w:rPr>
      </w:pPr>
    </w:p>
    <w:p w14:paraId="5BA88ACB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p w14:paraId="6BE16230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315"/>
      </w:tblGrid>
      <w:tr w:rsidR="0038698E" w:rsidRPr="00B34E15" w14:paraId="31177B60" w14:textId="77777777" w:rsidTr="00C231D5">
        <w:tc>
          <w:tcPr>
            <w:tcW w:w="5035" w:type="dxa"/>
          </w:tcPr>
          <w:p w14:paraId="3F170D97" w14:textId="06FE7D81" w:rsidR="00683A2F" w:rsidRDefault="00844AB1" w:rsidP="007C55D4">
            <w:pPr>
              <w:widowControl/>
              <w:rPr>
                <w:sz w:val="26"/>
                <w:szCs w:val="26"/>
              </w:rPr>
            </w:pPr>
            <w:r>
              <w:rPr>
                <w:bCs/>
                <w:spacing w:val="-1"/>
                <w:sz w:val="26"/>
                <w:szCs w:val="26"/>
              </w:rPr>
              <w:t>Investigation Instituted per Section 529</w:t>
            </w:r>
            <w:r>
              <w:rPr>
                <w:bCs/>
                <w:spacing w:val="-2"/>
                <w:sz w:val="26"/>
                <w:szCs w:val="26"/>
              </w:rPr>
              <w:t xml:space="preserve"> Into Whether the Commission Shall </w:t>
            </w:r>
            <w:r>
              <w:rPr>
                <w:bCs/>
                <w:sz w:val="26"/>
                <w:szCs w:val="26"/>
              </w:rPr>
              <w:t>Order a Capable Public Utility to Acquire Delaware Sewer Company</w:t>
            </w:r>
            <w:r>
              <w:rPr>
                <w:sz w:val="26"/>
                <w:szCs w:val="26"/>
              </w:rPr>
              <w:t xml:space="preserve"> </w:t>
            </w:r>
          </w:p>
          <w:p w14:paraId="4080C07A" w14:textId="743E4B98" w:rsidR="00683A2F" w:rsidRPr="00ED2C8C" w:rsidRDefault="00683A2F" w:rsidP="007C55D4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15" w:type="dxa"/>
          </w:tcPr>
          <w:p w14:paraId="2A980550" w14:textId="7C87371F" w:rsidR="0038698E" w:rsidRDefault="00404FEA" w:rsidP="007C55D4">
            <w:pPr>
              <w:widowControl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 w:rsidR="007C55D4">
              <w:rPr>
                <w:sz w:val="26"/>
                <w:szCs w:val="26"/>
              </w:rPr>
              <w:t>-2016-2</w:t>
            </w:r>
            <w:r w:rsidR="00844AB1">
              <w:rPr>
                <w:sz w:val="26"/>
                <w:szCs w:val="26"/>
              </w:rPr>
              <w:t>526085</w:t>
            </w:r>
          </w:p>
          <w:p w14:paraId="0B4B177D" w14:textId="77777777" w:rsidR="00683A2F" w:rsidRPr="00683A2F" w:rsidRDefault="00683A2F" w:rsidP="00683A2F">
            <w:pPr>
              <w:rPr>
                <w:sz w:val="26"/>
                <w:szCs w:val="26"/>
              </w:rPr>
            </w:pPr>
          </w:p>
          <w:p w14:paraId="19397FFB" w14:textId="77777777" w:rsidR="00683A2F" w:rsidRDefault="00683A2F" w:rsidP="00683A2F">
            <w:pPr>
              <w:rPr>
                <w:sz w:val="26"/>
                <w:szCs w:val="26"/>
              </w:rPr>
            </w:pPr>
          </w:p>
          <w:p w14:paraId="05B2A2AD" w14:textId="40E751F7" w:rsidR="00683A2F" w:rsidRPr="00683A2F" w:rsidRDefault="00683A2F" w:rsidP="00683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</w:p>
        </w:tc>
      </w:tr>
    </w:tbl>
    <w:p w14:paraId="33E469C3" w14:textId="77777777" w:rsidR="00344C68" w:rsidRPr="00B34E15" w:rsidRDefault="00344C68" w:rsidP="007C55D4">
      <w:pPr>
        <w:widowControl/>
        <w:rPr>
          <w:b/>
          <w:sz w:val="26"/>
          <w:szCs w:val="26"/>
        </w:rPr>
      </w:pPr>
    </w:p>
    <w:p w14:paraId="29353A6D" w14:textId="002E507D" w:rsidR="00CE01AD" w:rsidRDefault="0038698E" w:rsidP="000D7B91">
      <w:pPr>
        <w:widowControl/>
        <w:spacing w:line="360" w:lineRule="auto"/>
        <w:jc w:val="center"/>
        <w:rPr>
          <w:b/>
          <w:sz w:val="26"/>
          <w:szCs w:val="26"/>
        </w:rPr>
      </w:pPr>
      <w:r w:rsidRPr="00DF4899">
        <w:rPr>
          <w:b/>
          <w:sz w:val="26"/>
          <w:szCs w:val="26"/>
        </w:rPr>
        <w:t>OPINION AND ORDER</w:t>
      </w:r>
    </w:p>
    <w:p w14:paraId="0BD27CA4" w14:textId="77777777" w:rsidR="00344C68" w:rsidRDefault="00344C68" w:rsidP="007C55D4">
      <w:pPr>
        <w:widowControl/>
        <w:spacing w:line="360" w:lineRule="auto"/>
        <w:jc w:val="center"/>
        <w:rPr>
          <w:b/>
          <w:sz w:val="26"/>
          <w:szCs w:val="26"/>
        </w:rPr>
      </w:pPr>
    </w:p>
    <w:p w14:paraId="7A0F3CB7" w14:textId="168D517B" w:rsidR="00CE01AD" w:rsidRDefault="00CE01AD" w:rsidP="007C55D4">
      <w:pPr>
        <w:widowControl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BY THE COMMISSION:</w:t>
      </w:r>
    </w:p>
    <w:p w14:paraId="467B9228" w14:textId="77777777" w:rsidR="00275807" w:rsidRPr="00CE01AD" w:rsidRDefault="00275807" w:rsidP="007C55D4">
      <w:pPr>
        <w:widowControl/>
        <w:spacing w:line="360" w:lineRule="auto"/>
        <w:rPr>
          <w:b/>
          <w:sz w:val="26"/>
          <w:szCs w:val="26"/>
        </w:rPr>
      </w:pPr>
    </w:p>
    <w:p w14:paraId="35991F82" w14:textId="001185AF" w:rsidR="000F1318" w:rsidRPr="00027664" w:rsidRDefault="000F1318" w:rsidP="000D7B91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</w:t>
      </w:r>
      <w:r w:rsidR="0038698E">
        <w:rPr>
          <w:sz w:val="26"/>
        </w:rPr>
        <w:t xml:space="preserve"> </w:t>
      </w:r>
      <w:r w:rsidRPr="00027664">
        <w:rPr>
          <w:sz w:val="26"/>
        </w:rPr>
        <w:t>(Petition), filed by</w:t>
      </w:r>
      <w:r w:rsidR="00F248A4">
        <w:rPr>
          <w:sz w:val="26"/>
        </w:rPr>
        <w:t xml:space="preserve"> </w:t>
      </w:r>
      <w:r w:rsidR="00655D64">
        <w:rPr>
          <w:sz w:val="26"/>
          <w:szCs w:val="26"/>
        </w:rPr>
        <w:t>the Office of Consumer Advocate (OCA)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7C55D4">
        <w:rPr>
          <w:sz w:val="26"/>
        </w:rPr>
        <w:t>June</w:t>
      </w:r>
      <w:r w:rsidR="0038698E">
        <w:rPr>
          <w:sz w:val="26"/>
        </w:rPr>
        <w:t xml:space="preserve"> </w:t>
      </w:r>
      <w:r w:rsidR="007C55D4">
        <w:rPr>
          <w:sz w:val="26"/>
        </w:rPr>
        <w:t>28,</w:t>
      </w:r>
      <w:r w:rsidR="0038698E">
        <w:rPr>
          <w:sz w:val="26"/>
        </w:rPr>
        <w:t xml:space="preserve"> 2019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7C55D4">
        <w:rPr>
          <w:sz w:val="26"/>
        </w:rPr>
        <w:t>June 13</w:t>
      </w:r>
      <w:r w:rsidR="0038698E">
        <w:rPr>
          <w:sz w:val="26"/>
        </w:rPr>
        <w:t>, 2019</w:t>
      </w:r>
      <w:r w:rsidRPr="00027664">
        <w:rPr>
          <w:sz w:val="26"/>
        </w:rPr>
        <w:t>, relative to the above-captioned proceeding.</w:t>
      </w:r>
    </w:p>
    <w:p w14:paraId="4E5A8EC6" w14:textId="77777777" w:rsidR="000F1318" w:rsidRPr="00027664" w:rsidRDefault="000F1318" w:rsidP="007C55D4">
      <w:pPr>
        <w:widowControl/>
        <w:spacing w:line="360" w:lineRule="auto"/>
        <w:ind w:firstLine="1440"/>
        <w:rPr>
          <w:sz w:val="26"/>
          <w:szCs w:val="26"/>
        </w:rPr>
      </w:pPr>
    </w:p>
    <w:p w14:paraId="032425E3" w14:textId="6CBC8027" w:rsidR="000F1318" w:rsidRPr="00027664" w:rsidRDefault="003E22CB" w:rsidP="007C55D4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</w:t>
      </w:r>
      <w:r w:rsidR="000F1318" w:rsidRPr="00027664">
        <w:rPr>
          <w:sz w:val="26"/>
        </w:rPr>
        <w:lastRenderedPageBreak/>
        <w:t>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7C55D4">
        <w:rPr>
          <w:sz w:val="26"/>
        </w:rPr>
        <w:t>July</w:t>
      </w:r>
      <w:r w:rsidR="001C5AAD">
        <w:rPr>
          <w:sz w:val="26"/>
        </w:rPr>
        <w:t xml:space="preserve"> </w:t>
      </w:r>
      <w:r w:rsidR="007C55D4">
        <w:rPr>
          <w:sz w:val="26"/>
        </w:rPr>
        <w:t>15</w:t>
      </w:r>
      <w:r w:rsidR="001C5AAD">
        <w:rPr>
          <w:sz w:val="26"/>
        </w:rPr>
        <w:t>, 2019</w:t>
      </w:r>
      <w:r w:rsidR="00275807">
        <w:rPr>
          <w:sz w:val="26"/>
        </w:rPr>
        <w:t>.</w:t>
      </w:r>
      <w:r w:rsidR="001C5AAD">
        <w:rPr>
          <w:rStyle w:val="FootnoteReference"/>
          <w:sz w:val="26"/>
        </w:rPr>
        <w:footnoteReference w:id="2"/>
      </w:r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14:paraId="1CCE34C8" w14:textId="77777777" w:rsidR="000F1318" w:rsidRPr="00027664" w:rsidRDefault="000F1318" w:rsidP="007C55D4">
      <w:pPr>
        <w:widowControl/>
        <w:spacing w:line="360" w:lineRule="auto"/>
        <w:ind w:firstLine="1440"/>
        <w:rPr>
          <w:sz w:val="26"/>
          <w:szCs w:val="26"/>
        </w:rPr>
      </w:pPr>
    </w:p>
    <w:p w14:paraId="2DCBA2CB" w14:textId="051D2108" w:rsidR="000F1318" w:rsidRPr="00027664" w:rsidRDefault="000F1318" w:rsidP="007C55D4">
      <w:pPr>
        <w:widowControl/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2A41BE">
        <w:rPr>
          <w:sz w:val="26"/>
          <w:szCs w:val="26"/>
        </w:rPr>
        <w:t>June 13</w:t>
      </w:r>
      <w:r w:rsidR="00214830">
        <w:rPr>
          <w:sz w:val="26"/>
          <w:szCs w:val="26"/>
        </w:rPr>
        <w:t>,</w:t>
      </w:r>
      <w:r w:rsidR="00373E01">
        <w:rPr>
          <w:sz w:val="26"/>
          <w:szCs w:val="26"/>
        </w:rPr>
        <w:t xml:space="preserve"> 2019</w:t>
      </w:r>
      <w:r w:rsidR="00214830">
        <w:rPr>
          <w:sz w:val="26"/>
          <w:szCs w:val="26"/>
        </w:rPr>
        <w:t xml:space="preserve">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655D64">
        <w:rPr>
          <w:sz w:val="26"/>
          <w:szCs w:val="26"/>
        </w:rPr>
        <w:t>the Office of Consumer Advocate</w:t>
      </w:r>
      <w:r w:rsidR="00E84C47" w:rsidRPr="00027664">
        <w:rPr>
          <w:sz w:val="26"/>
          <w:szCs w:val="26"/>
        </w:rPr>
        <w:t>,</w:t>
      </w:r>
      <w:r w:rsidR="00E84C47" w:rsidRPr="00027664">
        <w:rPr>
          <w:sz w:val="26"/>
        </w:rPr>
        <w:t xml:space="preserve"> </w:t>
      </w:r>
      <w:r w:rsidRPr="00027664">
        <w:rPr>
          <w:sz w:val="26"/>
          <w:szCs w:val="26"/>
        </w:rPr>
        <w:t>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  <w:r w:rsidR="00404FEA" w:rsidRPr="00404FEA">
        <w:rPr>
          <w:noProof/>
        </w:rPr>
        <w:t xml:space="preserve"> </w:t>
      </w:r>
    </w:p>
    <w:p w14:paraId="783110D2" w14:textId="31990DD3" w:rsidR="000F1318" w:rsidRPr="00027664" w:rsidRDefault="000F1318" w:rsidP="007C55D4">
      <w:pPr>
        <w:widowControl/>
        <w:rPr>
          <w:sz w:val="26"/>
          <w:szCs w:val="26"/>
        </w:rPr>
      </w:pPr>
    </w:p>
    <w:p w14:paraId="0D5F48A5" w14:textId="4988D871" w:rsidR="000F1318" w:rsidRPr="00027664" w:rsidRDefault="00404FEA" w:rsidP="007C55D4">
      <w:pPr>
        <w:widowControl/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FF80B6" wp14:editId="1D023199">
            <wp:simplePos x="0" y="0"/>
            <wp:positionH relativeFrom="column">
              <wp:posOffset>3714750</wp:posOffset>
            </wp:positionH>
            <wp:positionV relativeFrom="paragraph">
              <wp:posOffset>239395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14:paraId="1B729B44" w14:textId="71960199" w:rsidR="000F1318" w:rsidRPr="00027664" w:rsidRDefault="000F1318" w:rsidP="007C55D4">
      <w:pPr>
        <w:widowControl/>
        <w:rPr>
          <w:sz w:val="26"/>
          <w:szCs w:val="26"/>
        </w:rPr>
      </w:pPr>
    </w:p>
    <w:p w14:paraId="16BB3175" w14:textId="5EBE5F1C" w:rsidR="000F1318" w:rsidRDefault="000F1318" w:rsidP="007C55D4">
      <w:pPr>
        <w:widowControl/>
        <w:rPr>
          <w:sz w:val="26"/>
          <w:szCs w:val="26"/>
        </w:rPr>
      </w:pPr>
    </w:p>
    <w:p w14:paraId="4853AF9B" w14:textId="77777777" w:rsidR="000D7B91" w:rsidRPr="00027664" w:rsidRDefault="000D7B91" w:rsidP="007C55D4">
      <w:pPr>
        <w:widowControl/>
        <w:rPr>
          <w:sz w:val="26"/>
          <w:szCs w:val="26"/>
        </w:rPr>
      </w:pPr>
      <w:bookmarkStart w:id="0" w:name="_GoBack"/>
      <w:bookmarkEnd w:id="0"/>
    </w:p>
    <w:p w14:paraId="2665205C" w14:textId="77777777" w:rsidR="000F1318" w:rsidRDefault="000F1318" w:rsidP="000D7B91">
      <w:pPr>
        <w:widowControl/>
        <w:rPr>
          <w:sz w:val="26"/>
          <w:szCs w:val="26"/>
        </w:rPr>
      </w:pPr>
    </w:p>
    <w:p w14:paraId="10972E82" w14:textId="77777777" w:rsidR="00600F6F" w:rsidRPr="00027664" w:rsidRDefault="00600F6F" w:rsidP="007C55D4">
      <w:pPr>
        <w:widowControl/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12DFF6D7" w14:textId="77777777" w:rsidR="000F1318" w:rsidRPr="00027664" w:rsidRDefault="000F1318" w:rsidP="007C55D4">
      <w:pPr>
        <w:widowControl/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14:paraId="350D3FC4" w14:textId="77777777" w:rsidR="000F1318" w:rsidRPr="00027664" w:rsidRDefault="000F1318" w:rsidP="007C55D4">
      <w:pPr>
        <w:widowControl/>
        <w:rPr>
          <w:sz w:val="26"/>
          <w:szCs w:val="26"/>
        </w:rPr>
      </w:pPr>
    </w:p>
    <w:p w14:paraId="58541BBE" w14:textId="77777777" w:rsidR="000F1318" w:rsidRPr="00027664" w:rsidRDefault="000F1318" w:rsidP="007C55D4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2DB92430" w14:textId="77777777" w:rsidR="000F1318" w:rsidRPr="00027664" w:rsidRDefault="000F1318" w:rsidP="007C55D4">
      <w:pPr>
        <w:widowControl/>
        <w:rPr>
          <w:sz w:val="26"/>
          <w:szCs w:val="26"/>
        </w:rPr>
      </w:pPr>
    </w:p>
    <w:p w14:paraId="5DD592A5" w14:textId="69B1C791" w:rsidR="000D7B91" w:rsidRDefault="00F248A4" w:rsidP="007C55D4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776AD2">
        <w:rPr>
          <w:sz w:val="26"/>
          <w:szCs w:val="26"/>
        </w:rPr>
        <w:t xml:space="preserve">  </w:t>
      </w:r>
      <w:r w:rsidR="007C55D4">
        <w:rPr>
          <w:sz w:val="26"/>
          <w:szCs w:val="26"/>
        </w:rPr>
        <w:t>July</w:t>
      </w:r>
      <w:r w:rsidR="000D7B91">
        <w:rPr>
          <w:sz w:val="26"/>
          <w:szCs w:val="26"/>
        </w:rPr>
        <w:t xml:space="preserve"> </w:t>
      </w:r>
      <w:r w:rsidR="007C55D4">
        <w:rPr>
          <w:sz w:val="26"/>
          <w:szCs w:val="26"/>
        </w:rPr>
        <w:t>11</w:t>
      </w:r>
      <w:r w:rsidR="000D7B91">
        <w:rPr>
          <w:sz w:val="26"/>
          <w:szCs w:val="26"/>
        </w:rPr>
        <w:t>, 2019</w:t>
      </w:r>
    </w:p>
    <w:p w14:paraId="77DBB4DA" w14:textId="77777777" w:rsidR="000D7B91" w:rsidRDefault="000D7B91" w:rsidP="007C55D4">
      <w:pPr>
        <w:widowControl/>
        <w:rPr>
          <w:sz w:val="26"/>
          <w:szCs w:val="26"/>
        </w:rPr>
      </w:pPr>
    </w:p>
    <w:p w14:paraId="20B2F391" w14:textId="196A323C" w:rsidR="00F272E7" w:rsidRDefault="000D7B91" w:rsidP="000D7B91">
      <w:pPr>
        <w:widowControl/>
        <w:rPr>
          <w:b/>
          <w:sz w:val="26"/>
        </w:rPr>
      </w:pPr>
      <w:r>
        <w:rPr>
          <w:sz w:val="26"/>
          <w:szCs w:val="26"/>
        </w:rPr>
        <w:t>O</w:t>
      </w:r>
      <w:r w:rsidR="000F1318" w:rsidRPr="00027664">
        <w:rPr>
          <w:sz w:val="26"/>
          <w:szCs w:val="26"/>
        </w:rPr>
        <w:t xml:space="preserve">RDER ENTERED:  </w:t>
      </w:r>
      <w:r w:rsidR="00404FEA">
        <w:rPr>
          <w:sz w:val="26"/>
          <w:szCs w:val="26"/>
        </w:rPr>
        <w:t>July 11, 2019</w:t>
      </w:r>
    </w:p>
    <w:sectPr w:rsidR="00F272E7" w:rsidSect="003742C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EF3C7" w14:textId="77777777" w:rsidR="005C1B05" w:rsidRDefault="005C1B05">
      <w:r>
        <w:separator/>
      </w:r>
    </w:p>
  </w:endnote>
  <w:endnote w:type="continuationSeparator" w:id="0">
    <w:p w14:paraId="0D4D82FD" w14:textId="77777777" w:rsidR="005C1B05" w:rsidRDefault="005C1B05">
      <w:r>
        <w:continuationSeparator/>
      </w:r>
    </w:p>
  </w:endnote>
  <w:endnote w:type="continuationNotice" w:id="1">
    <w:p w14:paraId="2731D331" w14:textId="77777777" w:rsidR="005C1B05" w:rsidRDefault="005C1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372A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A25DE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F0F16" w14:textId="77777777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472283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74A283B3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573AC" w14:textId="77777777" w:rsidR="005C1B05" w:rsidRDefault="005C1B05">
      <w:r>
        <w:separator/>
      </w:r>
    </w:p>
  </w:footnote>
  <w:footnote w:type="continuationSeparator" w:id="0">
    <w:p w14:paraId="0A52EE1F" w14:textId="77777777" w:rsidR="005C1B05" w:rsidRDefault="005C1B05">
      <w:r>
        <w:continuationSeparator/>
      </w:r>
    </w:p>
  </w:footnote>
  <w:footnote w:type="continuationNotice" w:id="1">
    <w:p w14:paraId="6AB4F631" w14:textId="77777777" w:rsidR="005C1B05" w:rsidRDefault="005C1B05"/>
  </w:footnote>
  <w:footnote w:id="2">
    <w:p w14:paraId="763F4694" w14:textId="4E168CE1" w:rsidR="001C5AAD" w:rsidRPr="007C55D4" w:rsidRDefault="000D7B91">
      <w:pPr>
        <w:pStyle w:val="FootnoteText"/>
        <w:rPr>
          <w:sz w:val="26"/>
        </w:rPr>
      </w:pPr>
      <w:r w:rsidRPr="000D7B91">
        <w:rPr>
          <w:sz w:val="26"/>
          <w:szCs w:val="26"/>
        </w:rPr>
        <w:tab/>
      </w:r>
      <w:r w:rsidR="001C5AAD" w:rsidRPr="000D7B91">
        <w:rPr>
          <w:rStyle w:val="FootnoteReference"/>
          <w:sz w:val="26"/>
          <w:szCs w:val="26"/>
        </w:rPr>
        <w:footnoteRef/>
      </w:r>
      <w:r w:rsidR="00373E01" w:rsidRPr="007C55D4">
        <w:rPr>
          <w:sz w:val="26"/>
        </w:rPr>
        <w:tab/>
        <w:t xml:space="preserve">Since the thirtieth day falls on a weekend, </w:t>
      </w:r>
      <w:r w:rsidR="007C55D4">
        <w:rPr>
          <w:sz w:val="26"/>
        </w:rPr>
        <w:t>Saturday</w:t>
      </w:r>
      <w:r w:rsidR="00373E01" w:rsidRPr="007C55D4">
        <w:rPr>
          <w:sz w:val="26"/>
        </w:rPr>
        <w:t xml:space="preserve">, </w:t>
      </w:r>
      <w:r w:rsidR="007C55D4">
        <w:rPr>
          <w:sz w:val="26"/>
        </w:rPr>
        <w:t>Jul</w:t>
      </w:r>
      <w:r w:rsidR="006B3B7E" w:rsidRPr="007C55D4">
        <w:rPr>
          <w:sz w:val="26"/>
        </w:rPr>
        <w:t>y</w:t>
      </w:r>
      <w:r w:rsidR="00373E01" w:rsidRPr="007C55D4">
        <w:rPr>
          <w:sz w:val="26"/>
        </w:rPr>
        <w:t xml:space="preserve"> </w:t>
      </w:r>
      <w:r w:rsidR="007C55D4">
        <w:rPr>
          <w:sz w:val="26"/>
        </w:rPr>
        <w:t>13</w:t>
      </w:r>
      <w:r w:rsidR="00373E01" w:rsidRPr="007C55D4">
        <w:rPr>
          <w:sz w:val="26"/>
        </w:rPr>
        <w:t xml:space="preserve">, 2019, the deadline to act on the petition is the next business day, which is Monday, </w:t>
      </w:r>
      <w:r w:rsidR="007C55D4">
        <w:rPr>
          <w:sz w:val="26"/>
        </w:rPr>
        <w:t>July</w:t>
      </w:r>
      <w:r w:rsidR="00373E01" w:rsidRPr="007C55D4">
        <w:rPr>
          <w:sz w:val="26"/>
        </w:rPr>
        <w:t xml:space="preserve"> </w:t>
      </w:r>
      <w:r w:rsidR="007C55D4">
        <w:rPr>
          <w:sz w:val="26"/>
        </w:rPr>
        <w:t>15</w:t>
      </w:r>
      <w:r w:rsidR="00373E01" w:rsidRPr="007C55D4">
        <w:rPr>
          <w:sz w:val="26"/>
        </w:rPr>
        <w:t>,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F2A0B" w14:textId="77777777" w:rsidR="00760C5E" w:rsidRDefault="00760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D7B91"/>
    <w:rsid w:val="000E2D88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5AAD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56C1B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4964"/>
    <w:rsid w:val="00275124"/>
    <w:rsid w:val="002751AE"/>
    <w:rsid w:val="002753CE"/>
    <w:rsid w:val="00275807"/>
    <w:rsid w:val="00277004"/>
    <w:rsid w:val="00281D3B"/>
    <w:rsid w:val="00282D52"/>
    <w:rsid w:val="002836FA"/>
    <w:rsid w:val="002838E3"/>
    <w:rsid w:val="00285550"/>
    <w:rsid w:val="00285919"/>
    <w:rsid w:val="00285EB8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1BE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53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4C68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E01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8698E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361A"/>
    <w:rsid w:val="003C4355"/>
    <w:rsid w:val="003C5CBD"/>
    <w:rsid w:val="003C61AD"/>
    <w:rsid w:val="003D1299"/>
    <w:rsid w:val="003D234C"/>
    <w:rsid w:val="003D4436"/>
    <w:rsid w:val="003D4638"/>
    <w:rsid w:val="003D509A"/>
    <w:rsid w:val="003D69B9"/>
    <w:rsid w:val="003D7A8D"/>
    <w:rsid w:val="003E22CB"/>
    <w:rsid w:val="003E266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4FEA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1EFC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283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B05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1F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5D64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67FE8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3A2F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3B7E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5E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18C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5D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4AB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0FE7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2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0817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107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783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1AD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2879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6008"/>
    <w:rsid w:val="00DE7564"/>
    <w:rsid w:val="00DE7AB3"/>
    <w:rsid w:val="00DE7F24"/>
    <w:rsid w:val="00DF0036"/>
    <w:rsid w:val="00DF013F"/>
    <w:rsid w:val="00DF0724"/>
    <w:rsid w:val="00DF0A5C"/>
    <w:rsid w:val="00DF1C9D"/>
    <w:rsid w:val="00DF4709"/>
    <w:rsid w:val="00DF5DEB"/>
    <w:rsid w:val="00DF7501"/>
    <w:rsid w:val="00DF788A"/>
    <w:rsid w:val="00E0081B"/>
    <w:rsid w:val="00E01BE5"/>
    <w:rsid w:val="00E01FDB"/>
    <w:rsid w:val="00E0271D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1F14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47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062A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3DA8"/>
    <w:rsid w:val="00FA4180"/>
    <w:rsid w:val="00FA4F12"/>
    <w:rsid w:val="00FA5D6D"/>
    <w:rsid w:val="00FB0722"/>
    <w:rsid w:val="00FB434F"/>
    <w:rsid w:val="00FB4C38"/>
    <w:rsid w:val="00FB65AC"/>
    <w:rsid w:val="00FB7B78"/>
    <w:rsid w:val="00FC0F44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13970"/>
  <w15:docId w15:val="{5EC23938-937C-4696-B7C4-115644B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90A6-D03A-40A2-A1F1-09AF97AF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Wagner, Nathan R</cp:lastModifiedBy>
  <cp:revision>3</cp:revision>
  <cp:lastPrinted>2008-06-20T16:29:00Z</cp:lastPrinted>
  <dcterms:created xsi:type="dcterms:W3CDTF">2019-07-02T20:53:00Z</dcterms:created>
  <dcterms:modified xsi:type="dcterms:W3CDTF">2019-07-11T11:30:00Z</dcterms:modified>
</cp:coreProperties>
</file>