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7B051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PENNSYLVANIA</w:t>
      </w:r>
    </w:p>
    <w:p w14:paraId="1223F68F" w14:textId="77777777" w:rsidR="0038698E" w:rsidRPr="00B34E15" w:rsidRDefault="0038698E" w:rsidP="007C55D4">
      <w:pPr>
        <w:widowControl/>
        <w:suppressAutoHyphens/>
        <w:jc w:val="center"/>
        <w:rPr>
          <w:sz w:val="26"/>
          <w:szCs w:val="26"/>
        </w:rPr>
      </w:pPr>
      <w:r w:rsidRPr="00B34E15">
        <w:rPr>
          <w:b/>
          <w:sz w:val="26"/>
          <w:szCs w:val="26"/>
        </w:rPr>
        <w:t>PUBLIC UTILITY COMMISSION</w:t>
      </w:r>
    </w:p>
    <w:p w14:paraId="08B68B58" w14:textId="77777777" w:rsidR="0038698E" w:rsidRPr="00B34E15" w:rsidRDefault="0038698E" w:rsidP="007C55D4">
      <w:pPr>
        <w:widowControl/>
        <w:suppressAutoHyphens/>
        <w:jc w:val="center"/>
        <w:rPr>
          <w:b/>
          <w:sz w:val="26"/>
          <w:szCs w:val="26"/>
        </w:rPr>
      </w:pPr>
      <w:r w:rsidRPr="00B34E15">
        <w:rPr>
          <w:b/>
          <w:sz w:val="26"/>
          <w:szCs w:val="26"/>
        </w:rPr>
        <w:t>Harrisburg, PA 17105-3265</w:t>
      </w:r>
    </w:p>
    <w:p w14:paraId="5E0C55B5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1A40D713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4487B0F8" w14:textId="0A4CEBC2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  <w:r w:rsidRPr="00B34E15">
        <w:rPr>
          <w:sz w:val="26"/>
          <w:szCs w:val="26"/>
        </w:rPr>
        <w:t xml:space="preserve">Public Meeting held </w:t>
      </w:r>
      <w:r w:rsidR="007C55D4">
        <w:rPr>
          <w:sz w:val="26"/>
          <w:szCs w:val="26"/>
        </w:rPr>
        <w:t>July</w:t>
      </w:r>
      <w:r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Pr="00B34E15">
        <w:rPr>
          <w:sz w:val="26"/>
          <w:szCs w:val="26"/>
        </w:rPr>
        <w:t>, 2019</w:t>
      </w:r>
    </w:p>
    <w:p w14:paraId="249CF55C" w14:textId="77777777" w:rsidR="0038698E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347D870A" w14:textId="77777777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4EB26273" w14:textId="77777777" w:rsidR="0038698E" w:rsidRPr="00B34E15" w:rsidRDefault="0038698E" w:rsidP="007C55D4">
      <w:pPr>
        <w:widowControl/>
        <w:suppressAutoHyphens/>
        <w:jc w:val="right"/>
        <w:rPr>
          <w:sz w:val="26"/>
          <w:szCs w:val="26"/>
        </w:rPr>
      </w:pPr>
    </w:p>
    <w:p w14:paraId="2C77AB1F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  <w:r w:rsidRPr="00B34E15">
        <w:rPr>
          <w:sz w:val="26"/>
          <w:szCs w:val="26"/>
        </w:rPr>
        <w:t>Commissioners Present:</w:t>
      </w:r>
    </w:p>
    <w:p w14:paraId="05EC99D5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60D6447D" w14:textId="08750E88" w:rsidR="0038698E" w:rsidRPr="00B34E15" w:rsidRDefault="000D7B91" w:rsidP="007C55D4">
      <w:pPr>
        <w:widowControl/>
        <w:ind w:firstLine="720"/>
        <w:rPr>
          <w:sz w:val="26"/>
          <w:szCs w:val="26"/>
        </w:rPr>
      </w:pPr>
      <w:r>
        <w:rPr>
          <w:sz w:val="26"/>
          <w:szCs w:val="26"/>
        </w:rPr>
        <w:t>Gladys Brown Dutrieuille, Chairman</w:t>
      </w:r>
      <w:r w:rsidRPr="00B34E15">
        <w:rPr>
          <w:sz w:val="26"/>
          <w:szCs w:val="26"/>
        </w:rPr>
        <w:t xml:space="preserve"> </w:t>
      </w:r>
    </w:p>
    <w:p w14:paraId="170E4D86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David W. Sweet, Vice Chairman</w:t>
      </w:r>
    </w:p>
    <w:p w14:paraId="1AC0C68E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Norman J. Kennard</w:t>
      </w:r>
    </w:p>
    <w:p w14:paraId="708DE3E4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Andrew G. Place</w:t>
      </w:r>
    </w:p>
    <w:p w14:paraId="0E6C8569" w14:textId="77777777" w:rsidR="0038698E" w:rsidRPr="00B34E15" w:rsidRDefault="0038698E" w:rsidP="007C55D4">
      <w:pPr>
        <w:widowControl/>
        <w:ind w:firstLine="720"/>
        <w:rPr>
          <w:sz w:val="26"/>
          <w:szCs w:val="26"/>
        </w:rPr>
      </w:pPr>
      <w:r w:rsidRPr="00B34E15">
        <w:rPr>
          <w:sz w:val="26"/>
          <w:szCs w:val="26"/>
        </w:rPr>
        <w:t>John F. Coleman, Jr.</w:t>
      </w:r>
    </w:p>
    <w:p w14:paraId="7446D00D" w14:textId="77777777" w:rsidR="0038698E" w:rsidRDefault="0038698E" w:rsidP="007C55D4">
      <w:pPr>
        <w:widowControl/>
        <w:suppressAutoHyphens/>
        <w:rPr>
          <w:sz w:val="26"/>
          <w:szCs w:val="26"/>
        </w:rPr>
      </w:pPr>
    </w:p>
    <w:p w14:paraId="5BA88ACB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p w14:paraId="6BE16230" w14:textId="77777777" w:rsidR="0038698E" w:rsidRPr="00B34E15" w:rsidRDefault="0038698E" w:rsidP="007C55D4">
      <w:pPr>
        <w:widowControl/>
        <w:suppressAutoHyphens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315"/>
      </w:tblGrid>
      <w:tr w:rsidR="0038698E" w:rsidRPr="00B34E15" w14:paraId="31177B60" w14:textId="77777777" w:rsidTr="00C231D5">
        <w:tc>
          <w:tcPr>
            <w:tcW w:w="5035" w:type="dxa"/>
          </w:tcPr>
          <w:p w14:paraId="4080C07A" w14:textId="4D25159D" w:rsidR="00683A2F" w:rsidRPr="00ED2C8C" w:rsidRDefault="00E4335C" w:rsidP="00E4335C">
            <w:pPr>
              <w:widowControl/>
              <w:rPr>
                <w:sz w:val="26"/>
                <w:szCs w:val="26"/>
              </w:rPr>
            </w:pPr>
            <w:r>
              <w:rPr>
                <w:bCs/>
                <w:spacing w:val="-1"/>
                <w:sz w:val="26"/>
                <w:szCs w:val="26"/>
              </w:rPr>
              <w:t xml:space="preserve">PECO Energy Company’s Pilot Plan for an Advance Payments Program and Petition for Temporary Waiver of Portions of the Commission’s Regulations with Respect to that Plan </w:t>
            </w:r>
          </w:p>
        </w:tc>
        <w:tc>
          <w:tcPr>
            <w:tcW w:w="4315" w:type="dxa"/>
          </w:tcPr>
          <w:p w14:paraId="2A980550" w14:textId="1BC2739E" w:rsidR="0038698E" w:rsidRDefault="00E4335C" w:rsidP="007C55D4">
            <w:pPr>
              <w:widowControl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7C55D4">
              <w:rPr>
                <w:sz w:val="26"/>
                <w:szCs w:val="26"/>
              </w:rPr>
              <w:t>-2016-2</w:t>
            </w:r>
            <w:r w:rsidR="00844AB1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73023</w:t>
            </w:r>
          </w:p>
          <w:p w14:paraId="0B4B177D" w14:textId="77777777" w:rsidR="00683A2F" w:rsidRPr="00683A2F" w:rsidRDefault="00683A2F" w:rsidP="00683A2F">
            <w:pPr>
              <w:rPr>
                <w:sz w:val="26"/>
                <w:szCs w:val="26"/>
              </w:rPr>
            </w:pPr>
          </w:p>
          <w:p w14:paraId="19397FFB" w14:textId="77777777" w:rsidR="00683A2F" w:rsidRDefault="00683A2F" w:rsidP="00683A2F">
            <w:pPr>
              <w:rPr>
                <w:sz w:val="26"/>
                <w:szCs w:val="26"/>
              </w:rPr>
            </w:pPr>
          </w:p>
          <w:p w14:paraId="05B2A2AD" w14:textId="40E751F7" w:rsidR="00683A2F" w:rsidRPr="00683A2F" w:rsidRDefault="00683A2F" w:rsidP="00683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</w:t>
            </w:r>
          </w:p>
        </w:tc>
      </w:tr>
    </w:tbl>
    <w:p w14:paraId="33E469C3" w14:textId="77777777" w:rsidR="00344C68" w:rsidRPr="00B34E15" w:rsidRDefault="00344C68" w:rsidP="007C55D4">
      <w:pPr>
        <w:widowControl/>
        <w:rPr>
          <w:b/>
          <w:sz w:val="26"/>
          <w:szCs w:val="26"/>
        </w:rPr>
      </w:pPr>
    </w:p>
    <w:p w14:paraId="29353A6D" w14:textId="002E507D" w:rsidR="00CE01AD" w:rsidRDefault="0038698E" w:rsidP="000D7B91">
      <w:pPr>
        <w:widowControl/>
        <w:spacing w:line="360" w:lineRule="auto"/>
        <w:jc w:val="center"/>
        <w:rPr>
          <w:b/>
          <w:sz w:val="26"/>
          <w:szCs w:val="26"/>
        </w:rPr>
      </w:pPr>
      <w:r w:rsidRPr="00DF4899">
        <w:rPr>
          <w:b/>
          <w:sz w:val="26"/>
          <w:szCs w:val="26"/>
        </w:rPr>
        <w:t>OPINION AND ORDER</w:t>
      </w:r>
    </w:p>
    <w:p w14:paraId="0BD27CA4" w14:textId="77777777" w:rsidR="00344C68" w:rsidRDefault="00344C68" w:rsidP="007C55D4">
      <w:pPr>
        <w:widowControl/>
        <w:spacing w:line="360" w:lineRule="auto"/>
        <w:jc w:val="center"/>
        <w:rPr>
          <w:b/>
          <w:sz w:val="26"/>
          <w:szCs w:val="26"/>
        </w:rPr>
      </w:pPr>
    </w:p>
    <w:p w14:paraId="7A0F3CB7" w14:textId="168D517B" w:rsidR="00CE01AD" w:rsidRDefault="00CE01AD" w:rsidP="007C55D4">
      <w:pPr>
        <w:widowControl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BY THE COMMISSION:</w:t>
      </w:r>
    </w:p>
    <w:p w14:paraId="467B9228" w14:textId="77777777" w:rsidR="00275807" w:rsidRPr="00CE01AD" w:rsidRDefault="00275807" w:rsidP="007C55D4">
      <w:pPr>
        <w:widowControl/>
        <w:spacing w:line="360" w:lineRule="auto"/>
        <w:rPr>
          <w:b/>
          <w:sz w:val="26"/>
          <w:szCs w:val="26"/>
        </w:rPr>
      </w:pPr>
    </w:p>
    <w:p w14:paraId="35991F82" w14:textId="690D44E5" w:rsidR="000F1318" w:rsidRPr="00027664" w:rsidRDefault="000F1318" w:rsidP="000D7B91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E4335C">
        <w:rPr>
          <w:sz w:val="26"/>
        </w:rPr>
        <w:t xml:space="preserve">are </w:t>
      </w:r>
      <w:r w:rsidR="00893951">
        <w:rPr>
          <w:sz w:val="26"/>
        </w:rPr>
        <w:t>the</w:t>
      </w:r>
      <w:r w:rsidRPr="00027664">
        <w:rPr>
          <w:sz w:val="26"/>
        </w:rPr>
        <w:t xml:space="preserve"> </w:t>
      </w:r>
      <w:r w:rsidR="00E4335C">
        <w:rPr>
          <w:sz w:val="26"/>
        </w:rPr>
        <w:t xml:space="preserve">two </w:t>
      </w:r>
      <w:r w:rsidRPr="00027664">
        <w:rPr>
          <w:sz w:val="26"/>
        </w:rPr>
        <w:t>Petition</w:t>
      </w:r>
      <w:r w:rsidR="00E4335C">
        <w:rPr>
          <w:sz w:val="26"/>
        </w:rPr>
        <w:t>s</w:t>
      </w:r>
      <w:r w:rsidRPr="00027664">
        <w:rPr>
          <w:sz w:val="26"/>
        </w:rPr>
        <w:t xml:space="preserve"> for Reconsideration</w:t>
      </w:r>
      <w:r w:rsidR="0038698E">
        <w:rPr>
          <w:sz w:val="26"/>
        </w:rPr>
        <w:t xml:space="preserve"> </w:t>
      </w:r>
      <w:r w:rsidRPr="00027664">
        <w:rPr>
          <w:sz w:val="26"/>
        </w:rPr>
        <w:t>(Petition</w:t>
      </w:r>
      <w:r w:rsidR="00E4335C">
        <w:rPr>
          <w:sz w:val="26"/>
        </w:rPr>
        <w:t>s</w:t>
      </w:r>
      <w:r w:rsidRPr="00027664">
        <w:rPr>
          <w:sz w:val="26"/>
        </w:rPr>
        <w:t>),</w:t>
      </w:r>
      <w:r w:rsidR="00E4335C">
        <w:rPr>
          <w:sz w:val="26"/>
        </w:rPr>
        <w:t xml:space="preserve"> one</w:t>
      </w:r>
      <w:r w:rsidRPr="00027664">
        <w:rPr>
          <w:sz w:val="26"/>
        </w:rPr>
        <w:t xml:space="preserve"> filed by</w:t>
      </w:r>
      <w:r w:rsidR="00F248A4">
        <w:rPr>
          <w:sz w:val="26"/>
        </w:rPr>
        <w:t xml:space="preserve"> </w:t>
      </w:r>
      <w:r w:rsidR="00655D64">
        <w:rPr>
          <w:sz w:val="26"/>
          <w:szCs w:val="26"/>
        </w:rPr>
        <w:t>the Office of Consumer Advocate (OCA)</w:t>
      </w:r>
      <w:r w:rsidR="00E4335C">
        <w:rPr>
          <w:sz w:val="26"/>
          <w:szCs w:val="26"/>
        </w:rPr>
        <w:t xml:space="preserve"> and one filed by C</w:t>
      </w:r>
      <w:r w:rsidR="003422C6">
        <w:rPr>
          <w:sz w:val="26"/>
          <w:szCs w:val="26"/>
        </w:rPr>
        <w:t>oalition for Affordable Utility Services and Energy Efficiency (C</w:t>
      </w:r>
      <w:r w:rsidR="00E4335C">
        <w:rPr>
          <w:sz w:val="26"/>
          <w:szCs w:val="26"/>
        </w:rPr>
        <w:t>AUSE-PA</w:t>
      </w:r>
      <w:r w:rsidR="003422C6">
        <w:rPr>
          <w:sz w:val="26"/>
          <w:szCs w:val="26"/>
        </w:rPr>
        <w:t>)</w:t>
      </w:r>
      <w:r w:rsidR="00E4335C">
        <w:rPr>
          <w:sz w:val="26"/>
          <w:szCs w:val="26"/>
        </w:rPr>
        <w:t xml:space="preserve"> and T</w:t>
      </w:r>
      <w:r w:rsidR="003422C6">
        <w:rPr>
          <w:sz w:val="26"/>
          <w:szCs w:val="26"/>
        </w:rPr>
        <w:t xml:space="preserve">enant </w:t>
      </w:r>
      <w:r w:rsidR="00E4335C">
        <w:rPr>
          <w:sz w:val="26"/>
          <w:szCs w:val="26"/>
        </w:rPr>
        <w:t>U</w:t>
      </w:r>
      <w:r w:rsidR="003422C6">
        <w:rPr>
          <w:sz w:val="26"/>
          <w:szCs w:val="26"/>
        </w:rPr>
        <w:t xml:space="preserve">nion </w:t>
      </w:r>
      <w:r w:rsidR="00E4335C">
        <w:rPr>
          <w:sz w:val="26"/>
          <w:szCs w:val="26"/>
        </w:rPr>
        <w:t>R</w:t>
      </w:r>
      <w:r w:rsidR="003422C6">
        <w:rPr>
          <w:sz w:val="26"/>
          <w:szCs w:val="26"/>
        </w:rPr>
        <w:t xml:space="preserve">epresentative </w:t>
      </w:r>
      <w:r w:rsidR="00E4335C">
        <w:rPr>
          <w:sz w:val="26"/>
          <w:szCs w:val="26"/>
        </w:rPr>
        <w:t>N</w:t>
      </w:r>
      <w:r w:rsidR="003422C6">
        <w:rPr>
          <w:sz w:val="26"/>
          <w:szCs w:val="26"/>
        </w:rPr>
        <w:t xml:space="preserve">etwork (TURN) and Action Alliance of Senior Citizens of Greater </w:t>
      </w:r>
      <w:r w:rsidR="003422C6">
        <w:rPr>
          <w:sz w:val="26"/>
          <w:szCs w:val="26"/>
        </w:rPr>
        <w:lastRenderedPageBreak/>
        <w:t xml:space="preserve">Philadelphia (Action Alliance) </w:t>
      </w:r>
      <w:r w:rsidR="00E4335C" w:rsidRPr="006F0F2E">
        <w:rPr>
          <w:i/>
          <w:iCs/>
          <w:sz w:val="26"/>
          <w:szCs w:val="26"/>
        </w:rPr>
        <w:t>et al</w:t>
      </w:r>
      <w:r w:rsidR="006F0F2E">
        <w:rPr>
          <w:sz w:val="26"/>
          <w:szCs w:val="26"/>
        </w:rPr>
        <w:t>.</w:t>
      </w:r>
      <w:r w:rsidR="00E4335C">
        <w:rPr>
          <w:sz w:val="26"/>
          <w:szCs w:val="26"/>
        </w:rPr>
        <w:t xml:space="preserve"> (Joint Petitioners)</w:t>
      </w:r>
      <w:r w:rsidR="00FE0CD8">
        <w:rPr>
          <w:sz w:val="26"/>
          <w:szCs w:val="26"/>
        </w:rPr>
        <w:t>,</w:t>
      </w:r>
      <w:r w:rsidR="00C17832">
        <w:rPr>
          <w:rStyle w:val="FootnoteReference"/>
          <w:sz w:val="26"/>
          <w:szCs w:val="26"/>
        </w:rPr>
        <w:footnoteReference w:id="2"/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7C55D4">
        <w:rPr>
          <w:sz w:val="26"/>
        </w:rPr>
        <w:t>Ju</w:t>
      </w:r>
      <w:r w:rsidR="00E4335C">
        <w:rPr>
          <w:sz w:val="26"/>
        </w:rPr>
        <w:t>ly 3,</w:t>
      </w:r>
      <w:r w:rsidR="0038698E">
        <w:rPr>
          <w:sz w:val="26"/>
        </w:rPr>
        <w:t xml:space="preserve"> 2019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7C55D4">
        <w:rPr>
          <w:sz w:val="26"/>
        </w:rPr>
        <w:t>June 1</w:t>
      </w:r>
      <w:r w:rsidR="00E4335C">
        <w:rPr>
          <w:sz w:val="26"/>
        </w:rPr>
        <w:t>8</w:t>
      </w:r>
      <w:r w:rsidR="0038698E">
        <w:rPr>
          <w:sz w:val="26"/>
        </w:rPr>
        <w:t>, 2019</w:t>
      </w:r>
      <w:r w:rsidRPr="00027664">
        <w:rPr>
          <w:sz w:val="26"/>
        </w:rPr>
        <w:t>, relative to the above-captioned proceeding.</w:t>
      </w:r>
    </w:p>
    <w:p w14:paraId="4E5A8EC6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032425E3" w14:textId="5D8E744F" w:rsidR="000F1318" w:rsidRPr="00027664" w:rsidRDefault="003E22CB" w:rsidP="007C55D4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C17832">
        <w:rPr>
          <w:sz w:val="26"/>
        </w:rPr>
        <w:t>e</w:t>
      </w:r>
      <w:r w:rsidR="000F1318" w:rsidRPr="00027664">
        <w:rPr>
          <w:sz w:val="26"/>
        </w:rPr>
        <w:t xml:space="preserve"> Petition</w:t>
      </w:r>
      <w:r w:rsidR="00C17832">
        <w:rPr>
          <w:sz w:val="26"/>
        </w:rPr>
        <w:t>s</w:t>
      </w:r>
      <w:r w:rsidR="000F1318" w:rsidRPr="00027664">
        <w:rPr>
          <w:sz w:val="26"/>
        </w:rPr>
        <w:t xml:space="preserve">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7C55D4">
        <w:rPr>
          <w:sz w:val="26"/>
        </w:rPr>
        <w:t>July</w:t>
      </w:r>
      <w:r w:rsidR="001C5AAD">
        <w:rPr>
          <w:sz w:val="26"/>
        </w:rPr>
        <w:t xml:space="preserve"> </w:t>
      </w:r>
      <w:r w:rsidR="007C55D4">
        <w:rPr>
          <w:sz w:val="26"/>
        </w:rPr>
        <w:t>1</w:t>
      </w:r>
      <w:r w:rsidR="00E4335C">
        <w:rPr>
          <w:sz w:val="26"/>
        </w:rPr>
        <w:t>8</w:t>
      </w:r>
      <w:r w:rsidR="001C5AAD">
        <w:rPr>
          <w:sz w:val="26"/>
        </w:rPr>
        <w:t>, 2019</w:t>
      </w:r>
      <w:r w:rsidR="00275807">
        <w:rPr>
          <w:sz w:val="26"/>
        </w:rPr>
        <w:t>.</w:t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1CCE34C8" w14:textId="77777777" w:rsidR="000F1318" w:rsidRPr="00027664" w:rsidRDefault="000F1318" w:rsidP="007C55D4">
      <w:pPr>
        <w:widowControl/>
        <w:spacing w:line="360" w:lineRule="auto"/>
        <w:ind w:firstLine="1440"/>
        <w:rPr>
          <w:sz w:val="26"/>
          <w:szCs w:val="26"/>
        </w:rPr>
      </w:pPr>
    </w:p>
    <w:p w14:paraId="2DCBA2CB" w14:textId="7E9882EB" w:rsidR="000F1318" w:rsidRPr="00027664" w:rsidRDefault="000F1318" w:rsidP="007C55D4">
      <w:pPr>
        <w:widowControl/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</w:t>
      </w:r>
      <w:r w:rsidR="00E4335C">
        <w:rPr>
          <w:sz w:val="26"/>
          <w:szCs w:val="26"/>
        </w:rPr>
        <w:t>s</w:t>
      </w:r>
      <w:r w:rsidRPr="00027664">
        <w:rPr>
          <w:sz w:val="26"/>
          <w:szCs w:val="26"/>
        </w:rPr>
        <w:t xml:space="preserve"> for Reconsideration filed on</w:t>
      </w:r>
      <w:r w:rsidR="00641F38">
        <w:rPr>
          <w:sz w:val="26"/>
          <w:szCs w:val="26"/>
        </w:rPr>
        <w:t xml:space="preserve"> </w:t>
      </w:r>
      <w:r w:rsidR="002A41BE">
        <w:rPr>
          <w:sz w:val="26"/>
          <w:szCs w:val="26"/>
        </w:rPr>
        <w:t>Ju</w:t>
      </w:r>
      <w:r w:rsidR="00E4335C">
        <w:rPr>
          <w:sz w:val="26"/>
          <w:szCs w:val="26"/>
        </w:rPr>
        <w:t xml:space="preserve">ly </w:t>
      </w:r>
      <w:r w:rsidR="002A41BE">
        <w:rPr>
          <w:sz w:val="26"/>
          <w:szCs w:val="26"/>
        </w:rPr>
        <w:t>3</w:t>
      </w:r>
      <w:r w:rsidR="00214830">
        <w:rPr>
          <w:sz w:val="26"/>
          <w:szCs w:val="26"/>
        </w:rPr>
        <w:t>,</w:t>
      </w:r>
      <w:r w:rsidR="00373E01">
        <w:rPr>
          <w:sz w:val="26"/>
          <w:szCs w:val="26"/>
        </w:rPr>
        <w:t xml:space="preserve"> 2019</w:t>
      </w:r>
      <w:r w:rsidR="00214830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655D64">
        <w:rPr>
          <w:sz w:val="26"/>
          <w:szCs w:val="26"/>
        </w:rPr>
        <w:t>the Office of Consumer Advocate</w:t>
      </w:r>
      <w:r w:rsidR="00E4335C">
        <w:rPr>
          <w:sz w:val="26"/>
          <w:szCs w:val="26"/>
        </w:rPr>
        <w:t xml:space="preserve"> and </w:t>
      </w:r>
      <w:r w:rsidR="00C17832">
        <w:rPr>
          <w:sz w:val="26"/>
          <w:szCs w:val="26"/>
        </w:rPr>
        <w:t xml:space="preserve">by CAUSE-PA and TURN </w:t>
      </w:r>
      <w:r w:rsidR="00C17832" w:rsidRPr="00FE0CD8">
        <w:rPr>
          <w:i/>
          <w:iCs/>
          <w:sz w:val="26"/>
          <w:szCs w:val="26"/>
        </w:rPr>
        <w:t>et al</w:t>
      </w:r>
      <w:r w:rsidR="00FE0CD8">
        <w:rPr>
          <w:sz w:val="26"/>
          <w:szCs w:val="26"/>
        </w:rPr>
        <w:t>.</w:t>
      </w:r>
      <w:r w:rsidR="00E84C47" w:rsidRPr="00027664">
        <w:rPr>
          <w:sz w:val="26"/>
          <w:szCs w:val="26"/>
        </w:rPr>
        <w:t>,</w:t>
      </w:r>
      <w:r w:rsidR="00E84C47" w:rsidRPr="00027664">
        <w:rPr>
          <w:sz w:val="26"/>
        </w:rPr>
        <w:t xml:space="preserve"> </w:t>
      </w:r>
      <w:r w:rsidR="00C17832">
        <w:rPr>
          <w:sz w:val="26"/>
        </w:rPr>
        <w:t>are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783110D2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0D5F48A5" w14:textId="214254A4" w:rsidR="000F1318" w:rsidRPr="00027664" w:rsidRDefault="00B268F5" w:rsidP="007C55D4">
      <w:pPr>
        <w:widowControl/>
        <w:spacing w:line="360" w:lineRule="auto"/>
        <w:ind w:firstLine="576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0363855" wp14:editId="399E7FCB">
            <wp:simplePos x="0" y="0"/>
            <wp:positionH relativeFrom="column">
              <wp:posOffset>3429000</wp:posOffset>
            </wp:positionH>
            <wp:positionV relativeFrom="paragraph">
              <wp:posOffset>207010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14:paraId="1B729B44" w14:textId="43AA10FE" w:rsidR="000F1318" w:rsidRPr="00027664" w:rsidRDefault="000F1318" w:rsidP="007C55D4">
      <w:pPr>
        <w:widowControl/>
        <w:rPr>
          <w:sz w:val="26"/>
          <w:szCs w:val="26"/>
        </w:rPr>
      </w:pPr>
    </w:p>
    <w:p w14:paraId="16BB3175" w14:textId="136DE139" w:rsidR="000F1318" w:rsidRDefault="000F1318" w:rsidP="007C55D4">
      <w:pPr>
        <w:widowControl/>
        <w:rPr>
          <w:sz w:val="26"/>
          <w:szCs w:val="26"/>
        </w:rPr>
      </w:pPr>
    </w:p>
    <w:p w14:paraId="4853AF9B" w14:textId="37285499" w:rsidR="000D7B91" w:rsidRPr="00027664" w:rsidRDefault="000D7B91" w:rsidP="007C55D4">
      <w:pPr>
        <w:widowControl/>
        <w:rPr>
          <w:sz w:val="26"/>
          <w:szCs w:val="26"/>
        </w:rPr>
      </w:pPr>
    </w:p>
    <w:p w14:paraId="2665205C" w14:textId="77777777" w:rsidR="000F1318" w:rsidRDefault="000F1318" w:rsidP="000D7B91">
      <w:pPr>
        <w:widowControl/>
        <w:rPr>
          <w:sz w:val="26"/>
          <w:szCs w:val="26"/>
        </w:rPr>
      </w:pPr>
    </w:p>
    <w:p w14:paraId="10972E82" w14:textId="77777777" w:rsidR="00600F6F" w:rsidRPr="00027664" w:rsidRDefault="00600F6F" w:rsidP="007C55D4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12DFF6D7" w14:textId="77777777" w:rsidR="000F1318" w:rsidRPr="00027664" w:rsidRDefault="000F1318" w:rsidP="007C55D4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350D3FC4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8541BBE" w14:textId="77777777" w:rsidR="000F1318" w:rsidRPr="00027664" w:rsidRDefault="000F1318" w:rsidP="007C55D4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2DB92430" w14:textId="77777777" w:rsidR="000F1318" w:rsidRPr="00027664" w:rsidRDefault="000F1318" w:rsidP="007C55D4">
      <w:pPr>
        <w:widowControl/>
        <w:rPr>
          <w:sz w:val="26"/>
          <w:szCs w:val="26"/>
        </w:rPr>
      </w:pPr>
    </w:p>
    <w:p w14:paraId="5DD592A5" w14:textId="69B1C791" w:rsidR="000D7B91" w:rsidRDefault="00F248A4" w:rsidP="007C55D4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7C55D4">
        <w:rPr>
          <w:sz w:val="26"/>
          <w:szCs w:val="26"/>
        </w:rPr>
        <w:t>July</w:t>
      </w:r>
      <w:r w:rsidR="000D7B91">
        <w:rPr>
          <w:sz w:val="26"/>
          <w:szCs w:val="26"/>
        </w:rPr>
        <w:t xml:space="preserve"> </w:t>
      </w:r>
      <w:r w:rsidR="007C55D4">
        <w:rPr>
          <w:sz w:val="26"/>
          <w:szCs w:val="26"/>
        </w:rPr>
        <w:t>11</w:t>
      </w:r>
      <w:r w:rsidR="000D7B91">
        <w:rPr>
          <w:sz w:val="26"/>
          <w:szCs w:val="26"/>
        </w:rPr>
        <w:t>, 2019</w:t>
      </w:r>
    </w:p>
    <w:p w14:paraId="77DBB4DA" w14:textId="77777777" w:rsidR="000D7B91" w:rsidRDefault="000D7B91" w:rsidP="007C55D4">
      <w:pPr>
        <w:widowControl/>
        <w:rPr>
          <w:sz w:val="26"/>
          <w:szCs w:val="26"/>
        </w:rPr>
      </w:pPr>
    </w:p>
    <w:p w14:paraId="20B2F391" w14:textId="4E408300" w:rsidR="00F272E7" w:rsidRDefault="000D7B91" w:rsidP="000D7B91">
      <w:pPr>
        <w:widowControl/>
        <w:rPr>
          <w:b/>
          <w:sz w:val="26"/>
        </w:rPr>
      </w:pPr>
      <w:r>
        <w:rPr>
          <w:sz w:val="26"/>
          <w:szCs w:val="26"/>
        </w:rPr>
        <w:t>O</w:t>
      </w:r>
      <w:r w:rsidR="000F1318" w:rsidRPr="00027664">
        <w:rPr>
          <w:sz w:val="26"/>
          <w:szCs w:val="26"/>
        </w:rPr>
        <w:t xml:space="preserve">RDER ENTERED:  </w:t>
      </w:r>
      <w:r w:rsidR="00B268F5">
        <w:rPr>
          <w:sz w:val="26"/>
          <w:szCs w:val="26"/>
        </w:rPr>
        <w:t>July 11, 2019</w:t>
      </w:r>
    </w:p>
    <w:sectPr w:rsidR="00F272E7" w:rsidSect="003742C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A5CEF" w14:textId="77777777" w:rsidR="00A82AA8" w:rsidRDefault="00A82AA8">
      <w:r>
        <w:separator/>
      </w:r>
    </w:p>
  </w:endnote>
  <w:endnote w:type="continuationSeparator" w:id="0">
    <w:p w14:paraId="774FCD38" w14:textId="77777777" w:rsidR="00A82AA8" w:rsidRDefault="00A82AA8">
      <w:r>
        <w:continuationSeparator/>
      </w:r>
    </w:p>
  </w:endnote>
  <w:endnote w:type="continuationNotice" w:id="1">
    <w:p w14:paraId="2647DDA5" w14:textId="77777777" w:rsidR="00A82AA8" w:rsidRDefault="00A82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372A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A25DE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F0F16" w14:textId="7777777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47228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74A283B3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EC6CF" w14:textId="77777777" w:rsidR="00A82AA8" w:rsidRDefault="00A82AA8">
      <w:r>
        <w:separator/>
      </w:r>
    </w:p>
  </w:footnote>
  <w:footnote w:type="continuationSeparator" w:id="0">
    <w:p w14:paraId="5D8486E2" w14:textId="77777777" w:rsidR="00A82AA8" w:rsidRDefault="00A82AA8">
      <w:r>
        <w:continuationSeparator/>
      </w:r>
    </w:p>
  </w:footnote>
  <w:footnote w:type="continuationNotice" w:id="1">
    <w:p w14:paraId="2C7ECFFC" w14:textId="77777777" w:rsidR="00A82AA8" w:rsidRDefault="00A82AA8"/>
  </w:footnote>
  <w:footnote w:id="2">
    <w:p w14:paraId="4E7C2CD7" w14:textId="3D18E1BA" w:rsidR="00C17832" w:rsidRPr="003422C6" w:rsidRDefault="00C17832" w:rsidP="00C17832">
      <w:pPr>
        <w:pStyle w:val="FootnoteText"/>
        <w:ind w:firstLine="7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422C6" w:rsidRPr="003422C6">
        <w:rPr>
          <w:sz w:val="26"/>
          <w:szCs w:val="26"/>
        </w:rPr>
        <w:t xml:space="preserve">On July 3, 2019, the Joint Petitioners also filed a Petition for a Stay of the Commission’s Order Entered June 18, 2019.  </w:t>
      </w:r>
      <w:r w:rsidR="003422C6">
        <w:rPr>
          <w:sz w:val="26"/>
          <w:szCs w:val="26"/>
        </w:rPr>
        <w:t>We will address the Petition for a Stay after consideration of the filings at the close of the period for the responsive pleading.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F2A0B" w14:textId="77777777" w:rsidR="00760C5E" w:rsidRDefault="00760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D7B91"/>
    <w:rsid w:val="000E2D88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5AAD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56C1B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4964"/>
    <w:rsid w:val="00275124"/>
    <w:rsid w:val="002751AE"/>
    <w:rsid w:val="002753CE"/>
    <w:rsid w:val="00275807"/>
    <w:rsid w:val="00277004"/>
    <w:rsid w:val="00281D3B"/>
    <w:rsid w:val="00282D52"/>
    <w:rsid w:val="002836FA"/>
    <w:rsid w:val="002838E3"/>
    <w:rsid w:val="00285550"/>
    <w:rsid w:val="00285919"/>
    <w:rsid w:val="00285EB8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1BE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53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22C6"/>
    <w:rsid w:val="00343BD1"/>
    <w:rsid w:val="00344C68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E01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8698E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1A"/>
    <w:rsid w:val="003C4355"/>
    <w:rsid w:val="003C5CBD"/>
    <w:rsid w:val="003C61AD"/>
    <w:rsid w:val="003D1299"/>
    <w:rsid w:val="003D234C"/>
    <w:rsid w:val="003D4436"/>
    <w:rsid w:val="003D4638"/>
    <w:rsid w:val="003D509A"/>
    <w:rsid w:val="003D69B9"/>
    <w:rsid w:val="003D7A8D"/>
    <w:rsid w:val="003E22CB"/>
    <w:rsid w:val="003E266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1ABA"/>
    <w:rsid w:val="00451EFC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283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1F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5D64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67FE8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3A2F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B7E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0F2E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5E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18C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5D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4AB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0FE7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2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0817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2AA8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107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8F5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783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832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1AD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58D6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6AA2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2879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6008"/>
    <w:rsid w:val="00DE7564"/>
    <w:rsid w:val="00DE7AB3"/>
    <w:rsid w:val="00DE7F24"/>
    <w:rsid w:val="00DF0036"/>
    <w:rsid w:val="00DF013F"/>
    <w:rsid w:val="00DF0724"/>
    <w:rsid w:val="00DF0A5C"/>
    <w:rsid w:val="00DF1C9D"/>
    <w:rsid w:val="00DF4709"/>
    <w:rsid w:val="00DF5DEB"/>
    <w:rsid w:val="00DF7501"/>
    <w:rsid w:val="00DF788A"/>
    <w:rsid w:val="00E0081B"/>
    <w:rsid w:val="00E01BE5"/>
    <w:rsid w:val="00E01FDB"/>
    <w:rsid w:val="00E0271D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1F14"/>
    <w:rsid w:val="00E42464"/>
    <w:rsid w:val="00E42CB1"/>
    <w:rsid w:val="00E4335C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47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062A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3DA8"/>
    <w:rsid w:val="00FA4180"/>
    <w:rsid w:val="00FA4F12"/>
    <w:rsid w:val="00FA5D6D"/>
    <w:rsid w:val="00FB0722"/>
    <w:rsid w:val="00FB434F"/>
    <w:rsid w:val="00FB4C38"/>
    <w:rsid w:val="00FB65AC"/>
    <w:rsid w:val="00FB7B78"/>
    <w:rsid w:val="00FC0F44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0CD8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13970"/>
  <w15:docId w15:val="{5EC23938-937C-4696-B7C4-115644B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CD44F-6CB4-4D47-BB9F-D6128CA1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3</cp:revision>
  <cp:lastPrinted>2008-06-20T16:29:00Z</cp:lastPrinted>
  <dcterms:created xsi:type="dcterms:W3CDTF">2019-07-05T20:29:00Z</dcterms:created>
  <dcterms:modified xsi:type="dcterms:W3CDTF">2019-07-11T13:56:00Z</dcterms:modified>
</cp:coreProperties>
</file>