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FA2B3C1" w14:textId="77777777" w:rsidR="00CB5D6B" w:rsidRPr="00CB5D6B" w:rsidRDefault="00CB5D6B" w:rsidP="00CB5D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B5D6B">
        <w:rPr>
          <w:rFonts w:ascii="Times New Roman" w:hAnsi="Times New Roman" w:cs="Times New Roman"/>
          <w:spacing w:val="-3"/>
        </w:rPr>
        <w:t>Kenyatta Jefferson</w:t>
      </w:r>
      <w:r w:rsidRPr="00CB5D6B">
        <w:rPr>
          <w:rFonts w:ascii="Times New Roman" w:hAnsi="Times New Roman" w:cs="Times New Roman"/>
          <w:spacing w:val="-3"/>
        </w:rPr>
        <w:tab/>
        <w:t>:</w:t>
      </w:r>
    </w:p>
    <w:p w14:paraId="3FD6C7A2" w14:textId="77777777" w:rsidR="00CB5D6B" w:rsidRPr="00CB5D6B" w:rsidRDefault="00CB5D6B" w:rsidP="00CB5D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B5D6B">
        <w:rPr>
          <w:rFonts w:ascii="Times New Roman" w:hAnsi="Times New Roman" w:cs="Times New Roman"/>
          <w:spacing w:val="-3"/>
        </w:rPr>
        <w:tab/>
      </w:r>
      <w:r w:rsidRPr="00CB5D6B">
        <w:rPr>
          <w:rFonts w:ascii="Times New Roman" w:hAnsi="Times New Roman" w:cs="Times New Roman"/>
          <w:spacing w:val="-3"/>
        </w:rPr>
        <w:tab/>
        <w:t>:</w:t>
      </w:r>
      <w:r w:rsidRPr="00CB5D6B">
        <w:rPr>
          <w:rFonts w:ascii="Times New Roman" w:hAnsi="Times New Roman" w:cs="Times New Roman"/>
          <w:spacing w:val="-3"/>
        </w:rPr>
        <w:tab/>
      </w:r>
    </w:p>
    <w:p w14:paraId="2DB5677F" w14:textId="77777777" w:rsidR="00CB5D6B" w:rsidRPr="00CB5D6B" w:rsidRDefault="00CB5D6B" w:rsidP="00CB5D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B5D6B">
        <w:rPr>
          <w:rFonts w:ascii="Times New Roman" w:hAnsi="Times New Roman" w:cs="Times New Roman"/>
          <w:spacing w:val="-3"/>
        </w:rPr>
        <w:tab/>
        <w:t>v.</w:t>
      </w:r>
      <w:r w:rsidRPr="00CB5D6B">
        <w:rPr>
          <w:rFonts w:ascii="Times New Roman" w:hAnsi="Times New Roman" w:cs="Times New Roman"/>
          <w:spacing w:val="-3"/>
        </w:rPr>
        <w:tab/>
        <w:t>:</w:t>
      </w:r>
      <w:r w:rsidRPr="00CB5D6B">
        <w:rPr>
          <w:rFonts w:ascii="Times New Roman" w:hAnsi="Times New Roman" w:cs="Times New Roman"/>
          <w:spacing w:val="-3"/>
        </w:rPr>
        <w:tab/>
        <w:t>C-2019-3010444</w:t>
      </w:r>
    </w:p>
    <w:p w14:paraId="23503E38" w14:textId="77777777" w:rsidR="00CB5D6B" w:rsidRPr="00CB5D6B" w:rsidRDefault="00CB5D6B" w:rsidP="00CB5D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B5D6B">
        <w:rPr>
          <w:rFonts w:ascii="Times New Roman" w:hAnsi="Times New Roman" w:cs="Times New Roman"/>
          <w:spacing w:val="-3"/>
        </w:rPr>
        <w:tab/>
      </w:r>
      <w:r w:rsidRPr="00CB5D6B">
        <w:rPr>
          <w:rFonts w:ascii="Times New Roman" w:hAnsi="Times New Roman" w:cs="Times New Roman"/>
          <w:spacing w:val="-3"/>
        </w:rPr>
        <w:tab/>
        <w:t>:</w:t>
      </w:r>
      <w:r w:rsidRPr="00CB5D6B">
        <w:rPr>
          <w:rFonts w:ascii="Times New Roman" w:hAnsi="Times New Roman" w:cs="Times New Roman"/>
          <w:spacing w:val="-3"/>
        </w:rPr>
        <w:tab/>
      </w:r>
    </w:p>
    <w:p w14:paraId="586F9DF8" w14:textId="77777777" w:rsidR="00CB5D6B" w:rsidRPr="00CB5D6B" w:rsidRDefault="00CB5D6B" w:rsidP="00CB5D6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B5D6B">
        <w:rPr>
          <w:rFonts w:ascii="Times New Roman" w:hAnsi="Times New Roman" w:cs="Times New Roman"/>
          <w:spacing w:val="-3"/>
        </w:rPr>
        <w:t>Philadelphia Gas Works</w:t>
      </w:r>
      <w:r w:rsidRPr="00CB5D6B">
        <w:rPr>
          <w:rFonts w:ascii="Times New Roman" w:hAnsi="Times New Roman" w:cs="Times New Roman"/>
          <w:spacing w:val="-3"/>
        </w:rPr>
        <w:tab/>
        <w:t>:</w:t>
      </w: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77777777"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C68832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3203197A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RESPONDENT’S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6414E8D0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8F20CD">
        <w:rPr>
          <w:rFonts w:ascii="Times New Roman" w:hAnsi="Times New Roman" w:cs="Times New Roman"/>
          <w:spacing w:val="-3"/>
        </w:rPr>
        <w:t xml:space="preserve">July </w:t>
      </w:r>
      <w:r w:rsidR="00CB5D6B">
        <w:rPr>
          <w:rFonts w:ascii="Times New Roman" w:hAnsi="Times New Roman" w:cs="Times New Roman"/>
          <w:spacing w:val="-3"/>
        </w:rPr>
        <w:t>15, 2019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CB5D6B">
        <w:rPr>
          <w:rFonts w:ascii="Times New Roman" w:hAnsi="Times New Roman" w:cs="Times New Roman"/>
          <w:spacing w:val="-3"/>
        </w:rPr>
        <w:t>Friday, August 16, 2019</w:t>
      </w:r>
      <w:r w:rsidR="00955E73">
        <w:rPr>
          <w:rFonts w:ascii="Times New Roman" w:hAnsi="Times New Roman" w:cs="Times New Roman"/>
          <w:spacing w:val="-3"/>
        </w:rPr>
        <w:t>,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050AD500" w14:textId="77777777"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5182D9E" w14:textId="22E170E2" w:rsidR="007659F2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CB5D6B">
        <w:rPr>
          <w:rFonts w:ascii="Times New Roman" w:hAnsi="Times New Roman" w:cs="Times New Roman"/>
          <w:spacing w:val="-3"/>
        </w:rPr>
        <w:t>July 24, 2019</w:t>
      </w:r>
      <w:r>
        <w:rPr>
          <w:rFonts w:ascii="Times New Roman" w:hAnsi="Times New Roman" w:cs="Times New Roman"/>
          <w:spacing w:val="-3"/>
        </w:rPr>
        <w:t>,</w:t>
      </w:r>
      <w:r w:rsidR="008F20CD">
        <w:rPr>
          <w:rFonts w:ascii="Times New Roman" w:hAnsi="Times New Roman" w:cs="Times New Roman"/>
          <w:spacing w:val="-3"/>
        </w:rPr>
        <w:t xml:space="preserve"> the Respondent, </w:t>
      </w:r>
      <w:r w:rsidR="00CB5D6B">
        <w:rPr>
          <w:rFonts w:ascii="Times New Roman" w:hAnsi="Times New Roman" w:cs="Times New Roman"/>
          <w:spacing w:val="-3"/>
        </w:rPr>
        <w:t>Philadelphia Gas Works (PGW)</w:t>
      </w:r>
      <w:r w:rsidR="008F20CD">
        <w:rPr>
          <w:rFonts w:ascii="Times New Roman" w:hAnsi="Times New Roman" w:cs="Times New Roman"/>
          <w:spacing w:val="-3"/>
        </w:rPr>
        <w:t xml:space="preserve">, filed a Motion for Continuance </w:t>
      </w:r>
      <w:r w:rsidR="00CB5D6B">
        <w:rPr>
          <w:rFonts w:ascii="Times New Roman" w:hAnsi="Times New Roman" w:cs="Times New Roman"/>
          <w:spacing w:val="-3"/>
        </w:rPr>
        <w:t>in order to have more time to pursue a possible settlement</w:t>
      </w:r>
      <w:r w:rsidR="00442630">
        <w:rPr>
          <w:rFonts w:ascii="Times New Roman" w:hAnsi="Times New Roman" w:cs="Times New Roman"/>
          <w:spacing w:val="-3"/>
        </w:rPr>
        <w:t xml:space="preserve">.  Counsel for </w:t>
      </w:r>
      <w:r w:rsidR="00CB5D6B">
        <w:rPr>
          <w:rFonts w:ascii="Times New Roman" w:hAnsi="Times New Roman" w:cs="Times New Roman"/>
          <w:spacing w:val="-3"/>
        </w:rPr>
        <w:t xml:space="preserve">PGW, Graciela Christlieb, Esq., </w:t>
      </w:r>
      <w:r w:rsidR="00A76C9E">
        <w:rPr>
          <w:rFonts w:ascii="Times New Roman" w:hAnsi="Times New Roman" w:cs="Times New Roman"/>
          <w:spacing w:val="-3"/>
        </w:rPr>
        <w:t xml:space="preserve">represented that </w:t>
      </w:r>
      <w:r w:rsidR="00442630">
        <w:rPr>
          <w:rFonts w:ascii="Times New Roman" w:hAnsi="Times New Roman" w:cs="Times New Roman"/>
          <w:spacing w:val="-3"/>
        </w:rPr>
        <w:t xml:space="preserve">the Complainant, </w:t>
      </w:r>
      <w:r w:rsidR="00CB5D6B">
        <w:rPr>
          <w:rFonts w:ascii="Times New Roman" w:hAnsi="Times New Roman" w:cs="Times New Roman"/>
          <w:spacing w:val="-3"/>
        </w:rPr>
        <w:t>Kenyatta Jefferson</w:t>
      </w:r>
      <w:r w:rsidR="00442630">
        <w:rPr>
          <w:rFonts w:ascii="Times New Roman" w:hAnsi="Times New Roman" w:cs="Times New Roman"/>
          <w:spacing w:val="-3"/>
        </w:rPr>
        <w:t>, ha</w:t>
      </w:r>
      <w:r w:rsidR="00CB5D6B">
        <w:rPr>
          <w:rFonts w:ascii="Times New Roman" w:hAnsi="Times New Roman" w:cs="Times New Roman"/>
          <w:spacing w:val="-3"/>
        </w:rPr>
        <w:t>d</w:t>
      </w:r>
      <w:r w:rsidR="00442630">
        <w:rPr>
          <w:rFonts w:ascii="Times New Roman" w:hAnsi="Times New Roman" w:cs="Times New Roman"/>
          <w:spacing w:val="-3"/>
        </w:rPr>
        <w:t xml:space="preserve"> </w:t>
      </w:r>
      <w:r w:rsidR="007659F2">
        <w:rPr>
          <w:rFonts w:ascii="Times New Roman" w:hAnsi="Times New Roman" w:cs="Times New Roman"/>
          <w:spacing w:val="-3"/>
        </w:rPr>
        <w:t xml:space="preserve">no objection to this request.  </w:t>
      </w:r>
    </w:p>
    <w:p w14:paraId="4BBC8252" w14:textId="77777777"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626CC262"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CB5D6B">
        <w:rPr>
          <w:rFonts w:ascii="Times New Roman" w:hAnsi="Times New Roman" w:cs="Times New Roman"/>
          <w:spacing w:val="-3"/>
        </w:rPr>
        <w:t>PGW</w:t>
      </w:r>
      <w:r w:rsidR="00A323C5">
        <w:rPr>
          <w:rFonts w:ascii="Times New Roman" w:hAnsi="Times New Roman" w:cs="Times New Roman"/>
          <w:spacing w:val="-3"/>
        </w:rPr>
        <w:t xml:space="preserve">’s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691ED209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CB5D6B">
        <w:rPr>
          <w:rFonts w:ascii="Times New Roman" w:hAnsi="Times New Roman" w:cs="Times New Roman"/>
          <w:spacing w:val="-3"/>
        </w:rPr>
        <w:t>Philadelphia Gas Works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CB5D6B">
        <w:rPr>
          <w:rFonts w:ascii="Times New Roman" w:hAnsi="Times New Roman" w:cs="Times New Roman"/>
          <w:spacing w:val="-3"/>
        </w:rPr>
        <w:t>Kenyatta Jefferson v. Philadelphia Gas Works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CB5D6B">
        <w:rPr>
          <w:rFonts w:ascii="Times New Roman" w:hAnsi="Times New Roman" w:cs="Times New Roman"/>
          <w:spacing w:val="-3"/>
        </w:rPr>
        <w:t>C-2019-3010444</w:t>
      </w:r>
      <w:r w:rsidR="00D460B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50B4D956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CB5D6B">
        <w:rPr>
          <w:rFonts w:ascii="Times New Roman" w:hAnsi="Times New Roman" w:cs="Times New Roman"/>
          <w:spacing w:val="-3"/>
        </w:rPr>
        <w:t>July 16, 2019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12B4E4A1" w14:textId="059D7C58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lastRenderedPageBreak/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14:paraId="4989E605" w14:textId="77777777" w:rsidR="00D365D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4A4A2A81" w14:textId="77777777" w:rsidR="008F4949" w:rsidRPr="005C6571" w:rsidRDefault="008F4949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26206FA1" w14:textId="2A8C1B85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CB5D6B">
        <w:rPr>
          <w:rFonts w:ascii="Times New Roman" w:hAnsi="Times New Roman" w:cs="Times New Roman"/>
          <w:spacing w:val="-3"/>
          <w:u w:val="single"/>
        </w:rPr>
        <w:t>July 25, 2019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747FF9FA" w14:textId="77777777"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14:paraId="7E96DE37" w14:textId="77777777" w:rsidR="00CB5D6B" w:rsidRPr="00CB5D6B" w:rsidRDefault="00CB5D6B" w:rsidP="00CB5D6B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CB5D6B">
        <w:rPr>
          <w:rFonts w:ascii="Times New Roman" w:hAnsi="Times New Roman" w:cs="Times New Roman"/>
          <w:b/>
        </w:rPr>
        <w:lastRenderedPageBreak/>
        <w:t>Kenyatta Jefferson v. PGW</w:t>
      </w:r>
    </w:p>
    <w:p w14:paraId="7CD7DEEF" w14:textId="77777777" w:rsidR="00CB5D6B" w:rsidRPr="00CB5D6B" w:rsidRDefault="00CB5D6B" w:rsidP="00CB5D6B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CB5D6B">
        <w:rPr>
          <w:rFonts w:ascii="Times New Roman" w:hAnsi="Times New Roman" w:cs="Times New Roman"/>
          <w:b/>
        </w:rPr>
        <w:t>Docket Number: C-2019-3010444</w:t>
      </w:r>
    </w:p>
    <w:p w14:paraId="009079E1" w14:textId="77777777" w:rsidR="00CB5D6B" w:rsidRPr="00CB5D6B" w:rsidRDefault="00CB5D6B" w:rsidP="00CB5D6B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14:paraId="41A05460" w14:textId="77777777" w:rsidR="00CB5D6B" w:rsidRPr="00CB5D6B" w:rsidRDefault="00CB5D6B" w:rsidP="00CB5D6B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14:paraId="105C63CD" w14:textId="77777777" w:rsidR="00CB5D6B" w:rsidRPr="00CB5D6B" w:rsidRDefault="00CB5D6B" w:rsidP="00CB5D6B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B5D6B">
        <w:rPr>
          <w:rFonts w:ascii="Times New Roman" w:hAnsi="Times New Roman" w:cs="Times New Roman"/>
          <w:b/>
          <w:u w:val="single"/>
        </w:rPr>
        <w:t>SERVICE LIST</w:t>
      </w:r>
    </w:p>
    <w:p w14:paraId="436D60DA" w14:textId="77777777" w:rsidR="00CB5D6B" w:rsidRPr="00CB5D6B" w:rsidRDefault="00CB5D6B" w:rsidP="00CB5D6B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56295992" w14:textId="77777777" w:rsidR="00CB5D6B" w:rsidRPr="00CB5D6B" w:rsidRDefault="00CB5D6B" w:rsidP="00CB5D6B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328E3CAB" w14:textId="58997D63" w:rsidR="00CB5D6B" w:rsidRPr="00CB5D6B" w:rsidRDefault="00CB5D6B" w:rsidP="00CB5D6B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CB5D6B">
        <w:rPr>
          <w:rFonts w:ascii="Microsoft Sans Serif" w:eastAsia="Microsoft Sans Serif" w:hAnsi="Microsoft Sans Serif" w:cs="Microsoft Sans Serif"/>
          <w:szCs w:val="22"/>
        </w:rPr>
        <w:t>KENYATTA JEFFERSON</w:t>
      </w:r>
      <w:r w:rsidRPr="00CB5D6B">
        <w:rPr>
          <w:rFonts w:ascii="Microsoft Sans Serif" w:eastAsia="Microsoft Sans Serif" w:hAnsi="Microsoft Sans Serif" w:cs="Microsoft Sans Serif"/>
          <w:szCs w:val="22"/>
        </w:rPr>
        <w:cr/>
        <w:t>3819 PATRICIAN DRIVE</w:t>
      </w:r>
      <w:r w:rsidRPr="00CB5D6B">
        <w:rPr>
          <w:rFonts w:ascii="Microsoft Sans Serif" w:eastAsia="Microsoft Sans Serif" w:hAnsi="Microsoft Sans Serif" w:cs="Microsoft Sans Serif"/>
          <w:szCs w:val="22"/>
        </w:rPr>
        <w:cr/>
        <w:t>PHILADELPHIA PA  19154</w:t>
      </w:r>
      <w:r w:rsidRPr="00CB5D6B">
        <w:rPr>
          <w:rFonts w:ascii="Microsoft Sans Serif" w:eastAsia="Microsoft Sans Serif" w:hAnsi="Microsoft Sans Serif" w:cs="Microsoft Sans Serif"/>
          <w:szCs w:val="22"/>
        </w:rPr>
        <w:cr/>
      </w:r>
      <w:r w:rsidRPr="00CB5D6B">
        <w:rPr>
          <w:rFonts w:ascii="Microsoft Sans Serif" w:eastAsia="Microsoft Sans Serif" w:hAnsi="Microsoft Sans Serif" w:cs="Microsoft Sans Serif"/>
          <w:b/>
          <w:bCs/>
          <w:szCs w:val="22"/>
        </w:rPr>
        <w:t>267.707.5270</w:t>
      </w:r>
      <w:r w:rsidRPr="00CB5D6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CB5D6B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CB5D6B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CB5D6B">
        <w:rPr>
          <w:rFonts w:ascii="Microsoft Sans Serif" w:eastAsia="Microsoft Sans Serif" w:hAnsi="Microsoft Sans Serif" w:cs="Microsoft Sans Serif"/>
          <w:szCs w:val="22"/>
        </w:rPr>
        <w:cr/>
        <w:t xml:space="preserve">800 WEST MONTGOMERY AVENUE </w:t>
      </w:r>
      <w:r w:rsidRPr="00CB5D6B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CB5D6B">
        <w:rPr>
          <w:rFonts w:ascii="Microsoft Sans Serif" w:eastAsia="Microsoft Sans Serif" w:hAnsi="Microsoft Sans Serif" w:cs="Microsoft Sans Serif"/>
          <w:szCs w:val="22"/>
        </w:rPr>
        <w:cr/>
      </w:r>
      <w:r w:rsidRPr="00CB5D6B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CB5D6B">
        <w:rPr>
          <w:rFonts w:ascii="Microsoft Sans Serif" w:eastAsia="Microsoft Sans Serif" w:hAnsi="Microsoft Sans Serif" w:cs="Microsoft Sans Serif"/>
          <w:szCs w:val="22"/>
        </w:rPr>
        <w:cr/>
      </w:r>
      <w:r w:rsidRPr="00CB5D6B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ESERVICE</w:t>
      </w:r>
    </w:p>
    <w:p w14:paraId="4544A34A" w14:textId="77777777"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4C3F5" w14:textId="77777777" w:rsidR="00B81612" w:rsidRDefault="00B81612" w:rsidP="00872098">
      <w:r>
        <w:separator/>
      </w:r>
    </w:p>
  </w:endnote>
  <w:endnote w:type="continuationSeparator" w:id="0">
    <w:p w14:paraId="11AE2507" w14:textId="77777777" w:rsidR="00B81612" w:rsidRDefault="00B81612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E6050" w14:textId="77777777" w:rsidR="00B81612" w:rsidRDefault="00B81612" w:rsidP="00872098">
      <w:r>
        <w:separator/>
      </w:r>
    </w:p>
  </w:footnote>
  <w:footnote w:type="continuationSeparator" w:id="0">
    <w:p w14:paraId="72A5A79F" w14:textId="77777777" w:rsidR="00B81612" w:rsidRDefault="00B81612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419AA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49F7"/>
    <w:rsid w:val="008A6FA6"/>
    <w:rsid w:val="008B2F42"/>
    <w:rsid w:val="008B3BEB"/>
    <w:rsid w:val="008C5565"/>
    <w:rsid w:val="008C77CA"/>
    <w:rsid w:val="008E54DB"/>
    <w:rsid w:val="008F20CD"/>
    <w:rsid w:val="008F4949"/>
    <w:rsid w:val="00955E73"/>
    <w:rsid w:val="00966A82"/>
    <w:rsid w:val="009872C8"/>
    <w:rsid w:val="00994DC1"/>
    <w:rsid w:val="009B21B5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81612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B5D6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4CD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6A07-AB67-40CF-8FFC-487CD45C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4</cp:revision>
  <cp:lastPrinted>2019-07-26T12:31:00Z</cp:lastPrinted>
  <dcterms:created xsi:type="dcterms:W3CDTF">2019-07-26T12:29:00Z</dcterms:created>
  <dcterms:modified xsi:type="dcterms:W3CDTF">2019-07-26T12:32:00Z</dcterms:modified>
</cp:coreProperties>
</file>