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3983F" w14:textId="77777777" w:rsidR="00294F5F" w:rsidRPr="00B67CE5" w:rsidRDefault="00294F5F" w:rsidP="00294F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BEFORE THE </w:t>
      </w:r>
    </w:p>
    <w:p w14:paraId="5494661A" w14:textId="77777777" w:rsidR="00294F5F" w:rsidRPr="00B67CE5" w:rsidRDefault="00294F5F" w:rsidP="00294F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B67CE5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>PENNSYLVANIA</w:t>
          </w:r>
        </w:smartTag>
      </w:smartTag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PUBLIC UTILITY COMMISSION</w:t>
      </w:r>
    </w:p>
    <w:p w14:paraId="5C1DDCA5" w14:textId="77777777" w:rsidR="00294F5F" w:rsidRPr="00B67CE5" w:rsidRDefault="00294F5F" w:rsidP="00294F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0A680AF" w14:textId="0A84C98F" w:rsidR="00294F5F" w:rsidRDefault="00294F5F" w:rsidP="00294F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351E56" w14:textId="77777777" w:rsidR="003C3F8A" w:rsidRPr="00B67CE5" w:rsidRDefault="003C3F8A" w:rsidP="00294F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4770"/>
        <w:gridCol w:w="270"/>
        <w:gridCol w:w="4536"/>
      </w:tblGrid>
      <w:tr w:rsidR="00294F5F" w:rsidRPr="00B67CE5" w14:paraId="3506BA44" w14:textId="77777777" w:rsidTr="00413DE6">
        <w:tc>
          <w:tcPr>
            <w:tcW w:w="4770" w:type="dxa"/>
          </w:tcPr>
          <w:p w14:paraId="2E6A7F98" w14:textId="53A38E8A" w:rsidR="00294F5F" w:rsidRPr="003C3F8A" w:rsidRDefault="00EA3721" w:rsidP="00413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Christine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Schomberg</w:t>
            </w:r>
            <w:proofErr w:type="spellEnd"/>
          </w:p>
          <w:p w14:paraId="46ADC871" w14:textId="77777777" w:rsidR="00294F5F" w:rsidRPr="003C3F8A" w:rsidRDefault="00294F5F" w:rsidP="00413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3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</w:p>
          <w:p w14:paraId="13EF6D8F" w14:textId="77777777" w:rsidR="00294F5F" w:rsidRPr="003C3F8A" w:rsidRDefault="00294F5F" w:rsidP="00413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3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v.</w:t>
            </w:r>
          </w:p>
          <w:p w14:paraId="634AC24A" w14:textId="77777777" w:rsidR="00294F5F" w:rsidRPr="003C3F8A" w:rsidRDefault="00294F5F" w:rsidP="00413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60C8BB1" w14:textId="670B9D42" w:rsidR="00294F5F" w:rsidRPr="00B67CE5" w:rsidRDefault="007D6893" w:rsidP="00413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Metropolitan Edison</w:t>
            </w:r>
            <w:r w:rsidR="00294F5F" w:rsidRPr="003C3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Company</w:t>
            </w:r>
          </w:p>
        </w:tc>
        <w:tc>
          <w:tcPr>
            <w:tcW w:w="270" w:type="dxa"/>
          </w:tcPr>
          <w:p w14:paraId="6A57D3F9" w14:textId="77777777" w:rsidR="00294F5F" w:rsidRPr="00B67CE5" w:rsidRDefault="00294F5F" w:rsidP="0041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18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::</w:t>
            </w:r>
          </w:p>
          <w:p w14:paraId="466BED05" w14:textId="77777777" w:rsidR="00294F5F" w:rsidRPr="0007182B" w:rsidRDefault="00294F5F" w:rsidP="0041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14:paraId="3570B26E" w14:textId="77777777" w:rsidR="00294F5F" w:rsidRPr="0007182B" w:rsidRDefault="00294F5F" w:rsidP="0041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14:paraId="3F7A0917" w14:textId="77777777" w:rsidR="00294F5F" w:rsidRPr="0007182B" w:rsidRDefault="00294F5F" w:rsidP="0041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14:paraId="47BB9D1C" w14:textId="1954DBED" w:rsidR="00294F5F" w:rsidRPr="0007182B" w:rsidRDefault="00294F5F" w:rsidP="0041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3870847" w14:textId="77777777" w:rsidR="00294F5F" w:rsidRPr="00B67CE5" w:rsidRDefault="00294F5F" w:rsidP="0041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E553BBF" w14:textId="77777777" w:rsidR="00294F5F" w:rsidRPr="00B67CE5" w:rsidRDefault="00294F5F" w:rsidP="0041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6E1F1D1" w14:textId="5EFABA8A" w:rsidR="00294F5F" w:rsidRPr="003C3F8A" w:rsidRDefault="00294F5F" w:rsidP="0041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3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Docket No. C-201</w:t>
            </w:r>
            <w:r w:rsidR="00EA37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Pr="003C3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450B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  <w:r w:rsidR="00EA37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6189</w:t>
            </w:r>
          </w:p>
        </w:tc>
      </w:tr>
    </w:tbl>
    <w:p w14:paraId="3A409894" w14:textId="47D9833D" w:rsidR="00294F5F" w:rsidRDefault="00294F5F" w:rsidP="00294F5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E8C8543" w14:textId="77777777" w:rsidR="003C3F8A" w:rsidRPr="00B67CE5" w:rsidRDefault="003C3F8A" w:rsidP="00294F5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173ACD6" w14:textId="77777777" w:rsidR="003C3F8A" w:rsidRDefault="00294F5F" w:rsidP="00294F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>INTERIM ORDER</w:t>
      </w:r>
    </w:p>
    <w:p w14:paraId="311F2815" w14:textId="222A74C4" w:rsidR="003C3F8A" w:rsidRDefault="00294F5F" w:rsidP="00294F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GRANTING MOTION OF </w:t>
      </w:r>
      <w:r w:rsidR="007D6893">
        <w:rPr>
          <w:rFonts w:ascii="Times New Roman" w:eastAsia="Calibri" w:hAnsi="Times New Roman" w:cs="Times New Roman"/>
          <w:b/>
          <w:bCs/>
          <w:sz w:val="24"/>
          <w:szCs w:val="24"/>
        </w:rPr>
        <w:t>METROPOLITAN EDISON</w:t>
      </w:r>
      <w:r w:rsidR="006A408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COMPANY </w:t>
      </w:r>
    </w:p>
    <w:p w14:paraId="5B2A3B7B" w14:textId="3DBA5A18" w:rsidR="00294F5F" w:rsidRPr="003C3F8A" w:rsidRDefault="00294F5F" w:rsidP="00294F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3C3F8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TO COMPEL RESPONSES TO INTERROGATORIES AND DOCUMENT REQUESTS</w:t>
      </w:r>
    </w:p>
    <w:p w14:paraId="7E38D617" w14:textId="77777777" w:rsidR="00294F5F" w:rsidRPr="00B67CE5" w:rsidRDefault="00294F5F" w:rsidP="00294F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23164D" w14:textId="2F034969" w:rsidR="003C3F8A" w:rsidRDefault="00294F5F" w:rsidP="002F5194">
      <w:pPr>
        <w:tabs>
          <w:tab w:val="left" w:pos="1440"/>
        </w:tabs>
        <w:spacing w:after="0" w:line="36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B67CE5">
        <w:rPr>
          <w:rFonts w:ascii="Times New Roman" w:eastAsia="Calibri" w:hAnsi="Times New Roman" w:cs="Times New Roman"/>
          <w:sz w:val="24"/>
          <w:szCs w:val="24"/>
        </w:rPr>
        <w:tab/>
        <w:t xml:space="preserve">On </w:t>
      </w:r>
      <w:r w:rsidR="00B52526">
        <w:rPr>
          <w:rFonts w:ascii="Times New Roman" w:eastAsia="Calibri" w:hAnsi="Times New Roman" w:cs="Times New Roman"/>
          <w:sz w:val="24"/>
          <w:szCs w:val="24"/>
        </w:rPr>
        <w:t>June</w:t>
      </w:r>
      <w:r w:rsidR="00450B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2C07">
        <w:rPr>
          <w:rFonts w:ascii="Times New Roman" w:eastAsia="Calibri" w:hAnsi="Times New Roman" w:cs="Times New Roman"/>
          <w:sz w:val="24"/>
          <w:szCs w:val="24"/>
        </w:rPr>
        <w:t>24</w:t>
      </w:r>
      <w:r>
        <w:rPr>
          <w:rFonts w:ascii="Times New Roman" w:eastAsia="Calibri" w:hAnsi="Times New Roman" w:cs="Times New Roman"/>
          <w:sz w:val="24"/>
          <w:szCs w:val="24"/>
        </w:rPr>
        <w:t>, 201</w:t>
      </w:r>
      <w:r w:rsidR="00450B41">
        <w:rPr>
          <w:rFonts w:ascii="Times New Roman" w:eastAsia="Calibri" w:hAnsi="Times New Roman" w:cs="Times New Roman"/>
          <w:sz w:val="24"/>
          <w:szCs w:val="24"/>
        </w:rPr>
        <w:t>9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, Respondent filed a </w:t>
      </w:r>
      <w:r w:rsidR="00450B41">
        <w:rPr>
          <w:rFonts w:ascii="Times New Roman" w:eastAsia="Calibri" w:hAnsi="Times New Roman" w:cs="Times New Roman"/>
          <w:sz w:val="24"/>
          <w:szCs w:val="24"/>
        </w:rPr>
        <w:t>C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ertificate of </w:t>
      </w:r>
      <w:r w:rsidR="00450B41">
        <w:rPr>
          <w:rFonts w:ascii="Times New Roman" w:eastAsia="Calibri" w:hAnsi="Times New Roman" w:cs="Times New Roman"/>
          <w:sz w:val="24"/>
          <w:szCs w:val="24"/>
        </w:rPr>
        <w:t>S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ervice indicating that it forwarded to Complainant </w:t>
      </w:r>
      <w:r w:rsidR="00450B41">
        <w:rPr>
          <w:rFonts w:ascii="Times New Roman" w:eastAsia="Calibri" w:hAnsi="Times New Roman" w:cs="Times New Roman"/>
          <w:sz w:val="24"/>
          <w:szCs w:val="24"/>
        </w:rPr>
        <w:t>I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nterrogatories and </w:t>
      </w:r>
      <w:r w:rsidR="00450B41">
        <w:rPr>
          <w:rFonts w:ascii="Times New Roman" w:eastAsia="Calibri" w:hAnsi="Times New Roman" w:cs="Times New Roman"/>
          <w:sz w:val="24"/>
          <w:szCs w:val="24"/>
        </w:rPr>
        <w:t>D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ocument </w:t>
      </w:r>
      <w:r w:rsidR="00450B41">
        <w:rPr>
          <w:rFonts w:ascii="Times New Roman" w:eastAsia="Calibri" w:hAnsi="Times New Roman" w:cs="Times New Roman"/>
          <w:sz w:val="24"/>
          <w:szCs w:val="24"/>
        </w:rPr>
        <w:t>R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equests (Discovery Requests) via </w:t>
      </w:r>
      <w:r w:rsidR="002F5194">
        <w:rPr>
          <w:rFonts w:ascii="Times New Roman" w:eastAsia="Calibri" w:hAnsi="Times New Roman" w:cs="Times New Roman"/>
          <w:sz w:val="24"/>
          <w:szCs w:val="24"/>
        </w:rPr>
        <w:t>F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irst </w:t>
      </w:r>
      <w:r w:rsidR="002F5194">
        <w:rPr>
          <w:rFonts w:ascii="Times New Roman" w:eastAsia="Calibri" w:hAnsi="Times New Roman" w:cs="Times New Roman"/>
          <w:sz w:val="24"/>
          <w:szCs w:val="24"/>
        </w:rPr>
        <w:t>C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lass </w:t>
      </w:r>
      <w:r w:rsidR="002F5194">
        <w:rPr>
          <w:rFonts w:ascii="Times New Roman" w:eastAsia="Calibri" w:hAnsi="Times New Roman" w:cs="Times New Roman"/>
          <w:sz w:val="24"/>
          <w:szCs w:val="24"/>
        </w:rPr>
        <w:t>M</w:t>
      </w:r>
      <w:r w:rsidRPr="00B67CE5">
        <w:rPr>
          <w:rFonts w:ascii="Times New Roman" w:eastAsia="Calibri" w:hAnsi="Times New Roman" w:cs="Times New Roman"/>
          <w:sz w:val="24"/>
          <w:szCs w:val="24"/>
        </w:rPr>
        <w:t>ail.  In its Discovery Requests, the Company sought information and documents related to the Complainant</w:t>
      </w:r>
      <w:r w:rsidR="00450B41">
        <w:rPr>
          <w:rFonts w:ascii="Times New Roman" w:eastAsia="Calibri" w:hAnsi="Times New Roman" w:cs="Times New Roman"/>
          <w:sz w:val="24"/>
          <w:szCs w:val="24"/>
        </w:rPr>
        <w:t>’</w:t>
      </w:r>
      <w:r w:rsidRPr="00B67CE5">
        <w:rPr>
          <w:rFonts w:ascii="Times New Roman" w:eastAsia="Calibri" w:hAnsi="Times New Roman" w:cs="Times New Roman"/>
          <w:sz w:val="24"/>
          <w:szCs w:val="24"/>
        </w:rPr>
        <w:t>s allegations regarding the</w:t>
      </w:r>
      <w:r w:rsidR="00450B41">
        <w:rPr>
          <w:rFonts w:ascii="Times New Roman" w:eastAsia="Calibri" w:hAnsi="Times New Roman" w:cs="Times New Roman"/>
          <w:sz w:val="24"/>
          <w:szCs w:val="24"/>
        </w:rPr>
        <w:t xml:space="preserve"> Complaint and the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Company’s smart meters.</w:t>
      </w:r>
    </w:p>
    <w:p w14:paraId="657A2C96" w14:textId="2D43E7DF" w:rsidR="00294F5F" w:rsidRPr="00B67CE5" w:rsidRDefault="00294F5F" w:rsidP="002F5194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0A97B378" w14:textId="055E34BA" w:rsidR="003C3F8A" w:rsidRDefault="00294F5F" w:rsidP="002F5194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B67CE5">
        <w:rPr>
          <w:rFonts w:ascii="Times New Roman" w:eastAsia="Calibri" w:hAnsi="Times New Roman" w:cs="Times New Roman"/>
          <w:sz w:val="24"/>
          <w:szCs w:val="24"/>
        </w:rPr>
        <w:tab/>
        <w:t xml:space="preserve">On </w:t>
      </w:r>
      <w:r>
        <w:rPr>
          <w:rFonts w:ascii="Times New Roman" w:eastAsia="Calibri" w:hAnsi="Times New Roman" w:cs="Times New Roman"/>
          <w:sz w:val="24"/>
          <w:szCs w:val="24"/>
        </w:rPr>
        <w:t>J</w:t>
      </w:r>
      <w:r w:rsidR="00450B41">
        <w:rPr>
          <w:rFonts w:ascii="Times New Roman" w:eastAsia="Calibri" w:hAnsi="Times New Roman" w:cs="Times New Roman"/>
          <w:sz w:val="24"/>
          <w:szCs w:val="24"/>
        </w:rPr>
        <w:t>ul</w:t>
      </w:r>
      <w:r>
        <w:rPr>
          <w:rFonts w:ascii="Times New Roman" w:eastAsia="Calibri" w:hAnsi="Times New Roman" w:cs="Times New Roman"/>
          <w:sz w:val="24"/>
          <w:szCs w:val="24"/>
        </w:rPr>
        <w:t xml:space="preserve">y </w:t>
      </w:r>
      <w:r w:rsidR="00B52526">
        <w:rPr>
          <w:rFonts w:ascii="Times New Roman" w:eastAsia="Calibri" w:hAnsi="Times New Roman" w:cs="Times New Roman"/>
          <w:sz w:val="24"/>
          <w:szCs w:val="24"/>
        </w:rPr>
        <w:t>23</w:t>
      </w:r>
      <w:r>
        <w:rPr>
          <w:rFonts w:ascii="Times New Roman" w:eastAsia="Calibri" w:hAnsi="Times New Roman" w:cs="Times New Roman"/>
          <w:sz w:val="24"/>
          <w:szCs w:val="24"/>
        </w:rPr>
        <w:t>, 2019</w:t>
      </w:r>
      <w:r w:rsidRPr="00B67CE5">
        <w:rPr>
          <w:rFonts w:ascii="Times New Roman" w:eastAsia="Calibri" w:hAnsi="Times New Roman" w:cs="Times New Roman"/>
          <w:sz w:val="24"/>
          <w:szCs w:val="24"/>
        </w:rPr>
        <w:t>, Respondent filed a Motion to Compel Responses to Interrogatories and Document Requests (Motion to Compel).</w:t>
      </w:r>
      <w:r w:rsidR="002F519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Complainant did not file any specific </w:t>
      </w:r>
      <w:r w:rsidRPr="00B67CE5">
        <w:rPr>
          <w:rFonts w:ascii="Times New Roman" w:eastAsia="Calibri" w:hAnsi="Times New Roman" w:cs="Times New Roman"/>
          <w:sz w:val="24"/>
          <w:szCs w:val="24"/>
        </w:rPr>
        <w:t>objection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to the Discovery Requests and ha</w:t>
      </w:r>
      <w:r w:rsidR="00450B41">
        <w:rPr>
          <w:rFonts w:ascii="Times New Roman" w:eastAsia="Calibri" w:hAnsi="Times New Roman" w:cs="Times New Roman"/>
          <w:sz w:val="24"/>
          <w:szCs w:val="24"/>
        </w:rPr>
        <w:t>s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not provided any responses </w:t>
      </w:r>
      <w:r w:rsidR="00450B41">
        <w:rPr>
          <w:rFonts w:ascii="Times New Roman" w:eastAsia="Calibri" w:hAnsi="Times New Roman" w:cs="Times New Roman"/>
          <w:sz w:val="24"/>
          <w:szCs w:val="24"/>
        </w:rPr>
        <w:t>n</w:t>
      </w:r>
      <w:r w:rsidRPr="00B67CE5">
        <w:rPr>
          <w:rFonts w:ascii="Times New Roman" w:eastAsia="Calibri" w:hAnsi="Times New Roman" w:cs="Times New Roman"/>
          <w:sz w:val="24"/>
          <w:szCs w:val="24"/>
        </w:rPr>
        <w:t>or the requested documents by the due date.</w:t>
      </w:r>
    </w:p>
    <w:p w14:paraId="1B0D56A1" w14:textId="48B60983" w:rsidR="00294F5F" w:rsidRPr="00B67CE5" w:rsidRDefault="00294F5F" w:rsidP="002F5194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2F1D1F6E" w14:textId="5C49665A" w:rsidR="00294F5F" w:rsidRPr="00B67CE5" w:rsidRDefault="00294F5F" w:rsidP="002F5194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Under the circumstances, the following order will be entered.  </w:t>
      </w:r>
    </w:p>
    <w:p w14:paraId="0B4B864C" w14:textId="090BD894" w:rsidR="00294F5F" w:rsidRDefault="00294F5F" w:rsidP="002F5194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26804A42" w14:textId="77777777" w:rsidR="00450B41" w:rsidRPr="00B67CE5" w:rsidRDefault="00450B41" w:rsidP="002F5194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B6BC216" w14:textId="28CDF6AD" w:rsidR="00294F5F" w:rsidRPr="00B67CE5" w:rsidRDefault="00294F5F" w:rsidP="002F5194">
      <w:pPr>
        <w:tabs>
          <w:tab w:val="center" w:pos="0"/>
          <w:tab w:val="left" w:pos="720"/>
          <w:tab w:val="left" w:pos="1440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ab/>
        <w:t>THEREFORE,</w:t>
      </w:r>
    </w:p>
    <w:p w14:paraId="2001B3D7" w14:textId="77777777" w:rsidR="00294F5F" w:rsidRPr="00B67CE5" w:rsidRDefault="00294F5F" w:rsidP="002F5194">
      <w:pPr>
        <w:tabs>
          <w:tab w:val="center" w:pos="0"/>
          <w:tab w:val="left" w:pos="720"/>
          <w:tab w:val="left" w:pos="1440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C5CFDAB" w14:textId="3D8FDEA8" w:rsidR="00294F5F" w:rsidRPr="00B67CE5" w:rsidRDefault="002F5194" w:rsidP="002F5194">
      <w:pPr>
        <w:tabs>
          <w:tab w:val="left" w:pos="2160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294F5F" w:rsidRPr="00B67CE5">
        <w:rPr>
          <w:rFonts w:ascii="Times New Roman" w:eastAsia="Times New Roman" w:hAnsi="Times New Roman" w:cs="Times New Roman"/>
          <w:sz w:val="24"/>
          <w:szCs w:val="24"/>
        </w:rPr>
        <w:t>IT IS ORDERED:</w:t>
      </w:r>
    </w:p>
    <w:p w14:paraId="167C7CAA" w14:textId="77777777" w:rsidR="00294F5F" w:rsidRPr="00B67CE5" w:rsidRDefault="00294F5F" w:rsidP="002F5194">
      <w:pPr>
        <w:tabs>
          <w:tab w:val="left" w:pos="2160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7106EBD" w14:textId="1E8B8C4D" w:rsidR="002F5194" w:rsidRDefault="00294F5F" w:rsidP="002F5194">
      <w:pPr>
        <w:pStyle w:val="ListParagraph"/>
        <w:numPr>
          <w:ilvl w:val="0"/>
          <w:numId w:val="3"/>
        </w:numPr>
        <w:tabs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2F5194">
        <w:rPr>
          <w:rFonts w:ascii="Times New Roman" w:eastAsia="Times New Roman" w:hAnsi="Times New Roman" w:cs="Times New Roman"/>
          <w:sz w:val="24"/>
          <w:szCs w:val="24"/>
        </w:rPr>
        <w:t>That the Motion to Compel Discovery Responses filed b</w:t>
      </w:r>
      <w:r w:rsidR="002F5194" w:rsidRPr="002F5194">
        <w:rPr>
          <w:rFonts w:ascii="Times New Roman" w:eastAsia="Times New Roman" w:hAnsi="Times New Roman" w:cs="Times New Roman"/>
          <w:sz w:val="24"/>
          <w:szCs w:val="24"/>
        </w:rPr>
        <w:t>y</w:t>
      </w:r>
      <w:r w:rsidR="002F51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C73CD5" w14:textId="21FE68D7" w:rsidR="00294F5F" w:rsidRPr="002F5194" w:rsidRDefault="00294F5F" w:rsidP="002F5194">
      <w:pPr>
        <w:tabs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519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Respondent is granted.  </w:t>
      </w:r>
    </w:p>
    <w:p w14:paraId="36757E43" w14:textId="77777777" w:rsidR="00294F5F" w:rsidRPr="00B67CE5" w:rsidRDefault="00294F5F" w:rsidP="002F5194">
      <w:pPr>
        <w:tabs>
          <w:tab w:val="left" w:pos="720"/>
          <w:tab w:val="left" w:pos="144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5479A3BC" w14:textId="44F8C72A" w:rsidR="00294F5F" w:rsidRPr="0007182B" w:rsidRDefault="00294F5F" w:rsidP="0007182B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07182B">
        <w:rPr>
          <w:rFonts w:ascii="Times New Roman" w:eastAsia="Times New Roman" w:hAnsi="Times New Roman" w:cs="Times New Roman"/>
          <w:sz w:val="24"/>
          <w:szCs w:val="24"/>
        </w:rPr>
        <w:t xml:space="preserve">That Complainant shall serve upon counsel for Respondent, full and complete responses to all of the Interrogatories and Request </w:t>
      </w:r>
      <w:proofErr w:type="gramStart"/>
      <w:r w:rsidRPr="0007182B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gramEnd"/>
      <w:r w:rsidRPr="0007182B">
        <w:rPr>
          <w:rFonts w:ascii="Times New Roman" w:eastAsia="Times New Roman" w:hAnsi="Times New Roman" w:cs="Times New Roman"/>
          <w:sz w:val="24"/>
          <w:szCs w:val="24"/>
        </w:rPr>
        <w:t xml:space="preserve"> Production of Documents served upon Complainant by Respondent, not later than </w:t>
      </w:r>
      <w:r w:rsidR="00450B41">
        <w:rPr>
          <w:rFonts w:ascii="Times New Roman" w:eastAsia="Times New Roman" w:hAnsi="Times New Roman" w:cs="Times New Roman"/>
          <w:sz w:val="24"/>
          <w:szCs w:val="24"/>
        </w:rPr>
        <w:t xml:space="preserve">August </w:t>
      </w:r>
      <w:r w:rsidR="00EA3721">
        <w:rPr>
          <w:rFonts w:ascii="Times New Roman" w:eastAsia="Times New Roman" w:hAnsi="Times New Roman" w:cs="Times New Roman"/>
          <w:sz w:val="24"/>
          <w:szCs w:val="24"/>
        </w:rPr>
        <w:t>19</w:t>
      </w:r>
      <w:r w:rsidR="00CD717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7182B">
        <w:rPr>
          <w:rFonts w:ascii="Times New Roman" w:eastAsia="Times New Roman" w:hAnsi="Times New Roman" w:cs="Times New Roman"/>
          <w:sz w:val="24"/>
          <w:szCs w:val="24"/>
        </w:rPr>
        <w:t xml:space="preserve"> 2019. </w:t>
      </w:r>
    </w:p>
    <w:p w14:paraId="598B4381" w14:textId="77777777" w:rsidR="00294F5F" w:rsidRPr="00B67CE5" w:rsidRDefault="00294F5F" w:rsidP="00294F5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EA98E65" w14:textId="7CAEBD58" w:rsidR="00294F5F" w:rsidRPr="00B67CE5" w:rsidRDefault="00294F5F" w:rsidP="0007182B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0"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That Complainant shall file and serve upon counsel for Respondent and the undersigned </w:t>
      </w:r>
      <w:r w:rsidR="0007182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residing </w:t>
      </w:r>
      <w:r w:rsidR="0007182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fficer, a </w:t>
      </w:r>
      <w:r w:rsidR="00450B41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ertificate of </w:t>
      </w:r>
      <w:r w:rsidR="00450B4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>ervice evidencing service of Complainant</w:t>
      </w:r>
      <w:r w:rsidR="00450B41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07182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iscovery </w:t>
      </w:r>
      <w:r w:rsidR="0007182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esponses upon serving the responses to Respondent, not later than </w:t>
      </w:r>
      <w:r w:rsidR="00450B41">
        <w:rPr>
          <w:rFonts w:ascii="Times New Roman" w:eastAsia="Times New Roman" w:hAnsi="Times New Roman" w:cs="Times New Roman"/>
          <w:sz w:val="24"/>
          <w:szCs w:val="24"/>
        </w:rPr>
        <w:t xml:space="preserve">August </w:t>
      </w:r>
      <w:r w:rsidR="00EA3721">
        <w:rPr>
          <w:rFonts w:ascii="Times New Roman" w:eastAsia="Times New Roman" w:hAnsi="Times New Roman" w:cs="Times New Roman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z w:val="24"/>
          <w:szCs w:val="24"/>
        </w:rPr>
        <w:t>, 2019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9C88D0F" w14:textId="77777777" w:rsidR="00294F5F" w:rsidRPr="00B67CE5" w:rsidRDefault="00294F5F" w:rsidP="00294F5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DD86684" w14:textId="77777777" w:rsidR="00294F5F" w:rsidRPr="00B67CE5" w:rsidRDefault="00294F5F" w:rsidP="00294F5F">
      <w:p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36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F4D146E" w14:textId="38C174C6" w:rsidR="0007182B" w:rsidRPr="0007182B" w:rsidRDefault="0007182B" w:rsidP="0007182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7182B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Ju</w:t>
      </w:r>
      <w:r w:rsidR="00450B41">
        <w:rPr>
          <w:rFonts w:ascii="Times New Roman" w:eastAsia="Times New Roman" w:hAnsi="Times New Roman" w:cs="Times New Roman"/>
          <w:sz w:val="24"/>
          <w:szCs w:val="24"/>
          <w:u w:val="single"/>
        </w:rPr>
        <w:t>ly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B52526">
        <w:rPr>
          <w:rFonts w:ascii="Times New Roman" w:eastAsia="Times New Roman" w:hAnsi="Times New Roman" w:cs="Times New Roman"/>
          <w:sz w:val="24"/>
          <w:szCs w:val="24"/>
          <w:u w:val="single"/>
        </w:rPr>
        <w:t>31</w:t>
      </w:r>
      <w:r w:rsidRPr="0007182B">
        <w:rPr>
          <w:rFonts w:ascii="Times New Roman" w:eastAsia="Times New Roman" w:hAnsi="Times New Roman" w:cs="Times New Roman"/>
          <w:sz w:val="24"/>
          <w:szCs w:val="24"/>
          <w:u w:val="single"/>
        </w:rPr>
        <w:t>, 2019</w:t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07182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B15B646" w14:textId="77777777" w:rsidR="0007182B" w:rsidRPr="0007182B" w:rsidRDefault="0007182B" w:rsidP="0007182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7AFE6DFF" w14:textId="77777777" w:rsidR="0007182B" w:rsidRPr="0007182B" w:rsidRDefault="0007182B" w:rsidP="0007182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21894C4A" w14:textId="77777777" w:rsidR="00294F5F" w:rsidRPr="00B67CE5" w:rsidRDefault="00294F5F" w:rsidP="00294F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B406CA7" w14:textId="77777777" w:rsidR="00294F5F" w:rsidRDefault="00294F5F" w:rsidP="00294F5F"/>
    <w:p w14:paraId="61951E3B" w14:textId="77777777" w:rsidR="00294F5F" w:rsidRDefault="00294F5F" w:rsidP="00294F5F"/>
    <w:p w14:paraId="427D641A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4F478F45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28B4EA7F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4DAD22FC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2C328A03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5CC18CFA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1FD9C9FE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4A3D84E9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43216C62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7E29ABD8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1BC015ED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6A305968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2783A394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7BA53CF8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4544F9C7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66DFF275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26675882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5C63240A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27A61040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722A2149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5856D8B8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1A82FF61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479F1AD1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1F1FEC1D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0A061AE7" w14:textId="77777777" w:rsidR="00EA3721" w:rsidRPr="004F321F" w:rsidRDefault="00EA3721" w:rsidP="00EA3721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C-2018-3006189 - CHRISTINE SCHOMBERG v. METROPOLITAN EDISON CO.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>CHRISTINE SCHOMBERG</w:t>
      </w:r>
      <w:r>
        <w:rPr>
          <w:rFonts w:ascii="Microsoft Sans Serif" w:eastAsia="Microsoft Sans Serif" w:hAnsi="Microsoft Sans Serif" w:cs="Microsoft Sans Serif"/>
          <w:sz w:val="24"/>
        </w:rPr>
        <w:cr/>
        <w:t>2206 CHERRY CT</w:t>
      </w:r>
      <w:r>
        <w:rPr>
          <w:rFonts w:ascii="Microsoft Sans Serif" w:eastAsia="Microsoft Sans Serif" w:hAnsi="Microsoft Sans Serif" w:cs="Microsoft Sans Serif"/>
          <w:sz w:val="24"/>
        </w:rPr>
        <w:cr/>
        <w:t>STROUDSBURG PA  18360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C395C">
        <w:rPr>
          <w:rFonts w:ascii="Microsoft Sans Serif" w:eastAsia="Microsoft Sans Serif" w:hAnsi="Microsoft Sans Serif" w:cs="Microsoft Sans Serif"/>
          <w:b/>
          <w:sz w:val="24"/>
        </w:rPr>
        <w:t>917</w:t>
      </w:r>
      <w:r>
        <w:rPr>
          <w:rFonts w:ascii="Microsoft Sans Serif" w:eastAsia="Microsoft Sans Serif" w:hAnsi="Microsoft Sans Serif" w:cs="Microsoft Sans Serif"/>
          <w:b/>
          <w:sz w:val="24"/>
        </w:rPr>
        <w:t>.</w:t>
      </w:r>
      <w:r w:rsidRPr="002C395C">
        <w:rPr>
          <w:rFonts w:ascii="Microsoft Sans Serif" w:eastAsia="Microsoft Sans Serif" w:hAnsi="Microsoft Sans Serif" w:cs="Microsoft Sans Serif"/>
          <w:b/>
          <w:sz w:val="24"/>
        </w:rPr>
        <w:t>379</w:t>
      </w:r>
      <w:r>
        <w:rPr>
          <w:rFonts w:ascii="Microsoft Sans Serif" w:eastAsia="Microsoft Sans Serif" w:hAnsi="Microsoft Sans Serif" w:cs="Microsoft Sans Serif"/>
          <w:b/>
          <w:sz w:val="24"/>
        </w:rPr>
        <w:t>.</w:t>
      </w:r>
      <w:r w:rsidRPr="002C395C">
        <w:rPr>
          <w:rFonts w:ascii="Microsoft Sans Serif" w:eastAsia="Microsoft Sans Serif" w:hAnsi="Microsoft Sans Serif" w:cs="Microsoft Sans Serif"/>
          <w:b/>
          <w:sz w:val="24"/>
        </w:rPr>
        <w:t>1145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F321F">
        <w:rPr>
          <w:rFonts w:ascii="Microsoft Sans Serif" w:eastAsia="Microsoft Sans Serif" w:hAnsi="Microsoft Sans Serif" w:cs="Microsoft Sans Serif"/>
          <w:sz w:val="24"/>
          <w:szCs w:val="24"/>
        </w:rPr>
        <w:t>TORI L GIESLER ESQUIRE</w:t>
      </w:r>
    </w:p>
    <w:p w14:paraId="2742B5D5" w14:textId="77777777" w:rsidR="00EA3721" w:rsidRPr="004F321F" w:rsidRDefault="00EA3721" w:rsidP="00EA3721">
      <w:pPr>
        <w:spacing w:line="240" w:lineRule="auto"/>
        <w:contextualSpacing/>
        <w:rPr>
          <w:rFonts w:ascii="Microsoft Sans Serif" w:hAnsi="Microsoft Sans Serif" w:cs="Microsoft Sans Serif"/>
          <w:sz w:val="24"/>
          <w:szCs w:val="24"/>
        </w:rPr>
      </w:pPr>
      <w:r w:rsidRPr="004F321F">
        <w:rPr>
          <w:rFonts w:ascii="Microsoft Sans Serif" w:eastAsia="Microsoft Sans Serif" w:hAnsi="Microsoft Sans Serif" w:cs="Microsoft Sans Serif"/>
          <w:sz w:val="24"/>
          <w:szCs w:val="24"/>
        </w:rPr>
        <w:t xml:space="preserve">LAUREN M LEPKOSKI ESQUIRE </w:t>
      </w:r>
      <w:r w:rsidRPr="004F321F">
        <w:rPr>
          <w:rFonts w:ascii="Microsoft Sans Serif" w:eastAsia="Microsoft Sans Serif" w:hAnsi="Microsoft Sans Serif" w:cs="Microsoft Sans Serif"/>
          <w:sz w:val="24"/>
          <w:szCs w:val="24"/>
        </w:rPr>
        <w:cr/>
        <w:t>FIRSTENERGY</w:t>
      </w:r>
      <w:r w:rsidRPr="004F321F">
        <w:rPr>
          <w:rFonts w:ascii="Microsoft Sans Serif" w:eastAsia="Microsoft Sans Serif" w:hAnsi="Microsoft Sans Serif" w:cs="Microsoft Sans Serif"/>
          <w:sz w:val="24"/>
          <w:szCs w:val="24"/>
        </w:rPr>
        <w:cr/>
        <w:t xml:space="preserve">2800 POTTSVILLE PIKE </w:t>
      </w:r>
      <w:r w:rsidRPr="004F321F">
        <w:rPr>
          <w:rFonts w:ascii="Microsoft Sans Serif" w:eastAsia="Microsoft Sans Serif" w:hAnsi="Microsoft Sans Serif" w:cs="Microsoft Sans Serif"/>
          <w:sz w:val="24"/>
          <w:szCs w:val="24"/>
        </w:rPr>
        <w:cr/>
        <w:t>PO BOX 16001</w:t>
      </w:r>
      <w:r w:rsidRPr="004F321F">
        <w:rPr>
          <w:rFonts w:ascii="Microsoft Sans Serif" w:eastAsia="Microsoft Sans Serif" w:hAnsi="Microsoft Sans Serif" w:cs="Microsoft Sans Serif"/>
          <w:sz w:val="24"/>
          <w:szCs w:val="24"/>
        </w:rPr>
        <w:cr/>
        <w:t>READING PA  19612-6001</w:t>
      </w:r>
      <w:r w:rsidRPr="004F321F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4F321F">
        <w:rPr>
          <w:rFonts w:ascii="Microsoft Sans Serif" w:eastAsia="Microsoft Sans Serif" w:hAnsi="Microsoft Sans Serif" w:cs="Microsoft Sans Serif"/>
          <w:b/>
          <w:sz w:val="24"/>
          <w:szCs w:val="24"/>
        </w:rPr>
        <w:t>610.921.6658</w:t>
      </w:r>
      <w:r w:rsidRPr="004F321F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4F321F">
        <w:rPr>
          <w:rFonts w:ascii="Microsoft Sans Serif" w:eastAsia="Microsoft Sans Serif" w:hAnsi="Microsoft Sans Serif" w:cs="Microsoft Sans Serif"/>
          <w:b/>
          <w:sz w:val="24"/>
          <w:szCs w:val="24"/>
        </w:rPr>
        <w:t>610.921.6203</w:t>
      </w:r>
    </w:p>
    <w:p w14:paraId="454682C5" w14:textId="77777777" w:rsidR="00EA3721" w:rsidRPr="004F321F" w:rsidRDefault="00EA3721" w:rsidP="00EA3721">
      <w:pPr>
        <w:spacing w:line="240" w:lineRule="auto"/>
        <w:contextualSpacing/>
        <w:rPr>
          <w:rFonts w:ascii="Microsoft Sans Serif" w:hAnsi="Microsoft Sans Serif" w:cs="Microsoft Sans Serif"/>
          <w:b/>
          <w:i/>
          <w:sz w:val="24"/>
          <w:szCs w:val="24"/>
          <w:u w:val="single"/>
        </w:rPr>
      </w:pPr>
      <w:r w:rsidRPr="004F321F">
        <w:rPr>
          <w:rFonts w:ascii="Microsoft Sans Serif" w:hAnsi="Microsoft Sans Serif" w:cs="Microsoft Sans Serif"/>
          <w:b/>
          <w:i/>
          <w:sz w:val="24"/>
          <w:szCs w:val="24"/>
          <w:u w:val="single"/>
        </w:rPr>
        <w:t xml:space="preserve">Accepts E-Service </w:t>
      </w:r>
    </w:p>
    <w:p w14:paraId="30B595ED" w14:textId="2388B2B2" w:rsidR="00DC28A6" w:rsidRDefault="0099166F" w:rsidP="00EA3721">
      <w:pPr>
        <w:spacing w:line="240" w:lineRule="auto"/>
        <w:contextualSpacing/>
      </w:pPr>
      <w:bookmarkStart w:id="0" w:name="_GoBack"/>
      <w:bookmarkEnd w:id="0"/>
    </w:p>
    <w:sectPr w:rsidR="00DC28A6" w:rsidSect="00FE2F30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77676" w14:textId="77777777" w:rsidR="0099166F" w:rsidRDefault="0099166F" w:rsidP="00FE2F30">
      <w:pPr>
        <w:spacing w:after="0" w:line="240" w:lineRule="auto"/>
      </w:pPr>
      <w:r>
        <w:separator/>
      </w:r>
    </w:p>
  </w:endnote>
  <w:endnote w:type="continuationSeparator" w:id="0">
    <w:p w14:paraId="3E88C983" w14:textId="77777777" w:rsidR="0099166F" w:rsidRDefault="0099166F" w:rsidP="00FE2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3550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F60A02" w14:textId="26DB6E58" w:rsidR="00FE2F30" w:rsidRDefault="00FE2F30">
        <w:pPr>
          <w:pStyle w:val="Footer"/>
          <w:jc w:val="center"/>
        </w:pPr>
        <w:r w:rsidRPr="00FE2F3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E2F3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FE2F3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FE2F3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E2F30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6157091C" w14:textId="77777777" w:rsidR="00FE2F30" w:rsidRDefault="00FE2F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E80CB" w14:textId="77777777" w:rsidR="0099166F" w:rsidRDefault="0099166F" w:rsidP="00FE2F30">
      <w:pPr>
        <w:spacing w:after="0" w:line="240" w:lineRule="auto"/>
      </w:pPr>
      <w:r>
        <w:separator/>
      </w:r>
    </w:p>
  </w:footnote>
  <w:footnote w:type="continuationSeparator" w:id="0">
    <w:p w14:paraId="3A943C76" w14:textId="77777777" w:rsidR="0099166F" w:rsidRDefault="0099166F" w:rsidP="00FE2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451F4"/>
    <w:multiLevelType w:val="hybridMultilevel"/>
    <w:tmpl w:val="459CF6F4"/>
    <w:lvl w:ilvl="0" w:tplc="DDD01FEE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61E6041D"/>
    <w:multiLevelType w:val="hybridMultilevel"/>
    <w:tmpl w:val="9D12634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94F5F"/>
    <w:rsid w:val="0007182B"/>
    <w:rsid w:val="00221F1C"/>
    <w:rsid w:val="00294F5F"/>
    <w:rsid w:val="002F5194"/>
    <w:rsid w:val="00396E39"/>
    <w:rsid w:val="003C3F8A"/>
    <w:rsid w:val="00450B41"/>
    <w:rsid w:val="00562FBF"/>
    <w:rsid w:val="006A4081"/>
    <w:rsid w:val="007B5C79"/>
    <w:rsid w:val="007D6893"/>
    <w:rsid w:val="00932C07"/>
    <w:rsid w:val="0099166F"/>
    <w:rsid w:val="009B01C3"/>
    <w:rsid w:val="00A2080C"/>
    <w:rsid w:val="00B25143"/>
    <w:rsid w:val="00B52526"/>
    <w:rsid w:val="00BC4FBE"/>
    <w:rsid w:val="00C50A9D"/>
    <w:rsid w:val="00CD717D"/>
    <w:rsid w:val="00EA3721"/>
    <w:rsid w:val="00EB7A51"/>
    <w:rsid w:val="00FE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F5D8ECE"/>
  <w15:chartTrackingRefBased/>
  <w15:docId w15:val="{4736923C-76E2-49C4-A549-A7EBCF79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F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1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2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F30"/>
  </w:style>
  <w:style w:type="paragraph" w:styleId="Footer">
    <w:name w:val="footer"/>
    <w:basedOn w:val="Normal"/>
    <w:link w:val="FooterChar"/>
    <w:uiPriority w:val="99"/>
    <w:unhideWhenUsed/>
    <w:rsid w:val="00FE2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Rowlett, Jeannette</cp:lastModifiedBy>
  <cp:revision>2</cp:revision>
  <cp:lastPrinted>2019-07-29T16:08:00Z</cp:lastPrinted>
  <dcterms:created xsi:type="dcterms:W3CDTF">2019-07-29T16:13:00Z</dcterms:created>
  <dcterms:modified xsi:type="dcterms:W3CDTF">2019-07-29T16:13:00Z</dcterms:modified>
</cp:coreProperties>
</file>