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51E34" w14:paraId="45E83B61" w14:textId="77777777" w:rsidTr="00BF4369">
        <w:trPr>
          <w:trHeight w:val="990"/>
        </w:trPr>
        <w:tc>
          <w:tcPr>
            <w:tcW w:w="1363" w:type="dxa"/>
          </w:tcPr>
          <w:p w14:paraId="163A2966" w14:textId="77777777" w:rsidR="00351E34" w:rsidRDefault="00351E34" w:rsidP="00BF436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CE30A50" wp14:editId="1D0F723C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52F77C" w14:textId="77777777" w:rsidR="00351E34" w:rsidRDefault="00351E34" w:rsidP="00BF436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9ED2A30" w14:textId="77777777" w:rsidR="00351E34" w:rsidRDefault="00351E34" w:rsidP="00BF436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</w:t>
            </w:r>
            <w:r w:rsidR="00CE3ED0">
              <w:rPr>
                <w:rFonts w:ascii="Arial" w:hAnsi="Arial"/>
                <w:color w:val="000080"/>
                <w:spacing w:val="-3"/>
                <w:sz w:val="26"/>
              </w:rPr>
              <w:t xml:space="preserve"> KEYSTONE BUILDING</w:t>
            </w:r>
          </w:p>
          <w:p w14:paraId="316DAEAB" w14:textId="2E34B640" w:rsidR="00351E34" w:rsidRPr="002D5969" w:rsidRDefault="00351E34" w:rsidP="002D596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656B32">
              <w:rPr>
                <w:rFonts w:ascii="Arial" w:hAnsi="Arial"/>
                <w:color w:val="000080"/>
                <w:spacing w:val="-3"/>
                <w:sz w:val="26"/>
              </w:rPr>
              <w:t>,</w:t>
            </w:r>
            <w:r w:rsidR="00D76FB4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2D5969">
              <w:rPr>
                <w:rFonts w:ascii="Arial" w:hAnsi="Arial"/>
                <w:color w:val="000080"/>
                <w:spacing w:val="-3"/>
                <w:sz w:val="26"/>
              </w:rPr>
              <w:t>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57D2A5D8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4731337F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45917BC8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79469007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23105DB9" w14:textId="77777777" w:rsidR="00351E34" w:rsidRDefault="00351E34" w:rsidP="00BF436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93AC26A" w14:textId="30985657" w:rsidR="007E6002" w:rsidRPr="007E6002" w:rsidRDefault="006B38DF" w:rsidP="007E600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1, 2019</w:t>
      </w:r>
    </w:p>
    <w:p w14:paraId="5E4155F7" w14:textId="77777777" w:rsidR="007E6002" w:rsidRPr="007E6002" w:rsidRDefault="007E6002" w:rsidP="007E6002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0B8BCF82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</w:p>
    <w:p w14:paraId="0DA45B7D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</w:p>
    <w:p w14:paraId="755672CB" w14:textId="54E24B1D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MICHAEL ZIMMERMAN</w:t>
      </w:r>
    </w:p>
    <w:p w14:paraId="107ED248" w14:textId="08686FE1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COUNSEL REGULATORY</w:t>
      </w:r>
    </w:p>
    <w:p w14:paraId="6C55C36F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DUQUESNE LIGHT COMPANY</w:t>
      </w:r>
    </w:p>
    <w:p w14:paraId="31376AC4" w14:textId="2998C423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411 SEVENTH AVE 15-7</w:t>
      </w:r>
    </w:p>
    <w:p w14:paraId="3607BB58" w14:textId="64A92B6F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PITTSBURGH PA 15219</w:t>
      </w:r>
    </w:p>
    <w:p w14:paraId="61AAE626" w14:textId="77777777" w:rsidR="007E6002" w:rsidRPr="007E6002" w:rsidRDefault="007E6002" w:rsidP="007E6002">
      <w:pPr>
        <w:rPr>
          <w:rFonts w:ascii="Arial" w:hAnsi="Arial" w:cs="Arial"/>
          <w:sz w:val="24"/>
          <w:szCs w:val="24"/>
        </w:rPr>
      </w:pPr>
    </w:p>
    <w:p w14:paraId="744C2F12" w14:textId="77777777" w:rsidR="007E6002" w:rsidRPr="007E6002" w:rsidRDefault="007E6002" w:rsidP="007E6002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29B6BBA1" w14:textId="77777777" w:rsidR="007E6002" w:rsidRPr="007E6002" w:rsidRDefault="007E6002" w:rsidP="007E6002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RE:</w:t>
      </w:r>
      <w:r w:rsidRPr="007E6002">
        <w:rPr>
          <w:rFonts w:ascii="Arial" w:hAnsi="Arial" w:cs="Arial"/>
          <w:b/>
          <w:sz w:val="24"/>
          <w:szCs w:val="24"/>
        </w:rPr>
        <w:tab/>
        <w:t xml:space="preserve">Default Service Supply - Medium Commercial &amp; Industrial Rate </w:t>
      </w:r>
    </w:p>
    <w:p w14:paraId="6248CD27" w14:textId="3DB23565" w:rsidR="007E6002" w:rsidRPr="007E6002" w:rsidRDefault="007E6002" w:rsidP="007E6002">
      <w:pPr>
        <w:ind w:left="720"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Effective September 1, 201</w:t>
      </w:r>
      <w:r w:rsidR="00273597">
        <w:rPr>
          <w:rFonts w:ascii="Arial" w:hAnsi="Arial" w:cs="Arial"/>
          <w:b/>
          <w:sz w:val="24"/>
          <w:szCs w:val="24"/>
        </w:rPr>
        <w:t>9</w:t>
      </w:r>
    </w:p>
    <w:p w14:paraId="1DF33DD1" w14:textId="77B15442" w:rsidR="007E6002" w:rsidRPr="007E6002" w:rsidRDefault="007E6002" w:rsidP="007E6002">
      <w:pPr>
        <w:ind w:left="720"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Docket No. M-201</w:t>
      </w:r>
      <w:r w:rsidR="00273597">
        <w:rPr>
          <w:rFonts w:ascii="Arial" w:hAnsi="Arial" w:cs="Arial"/>
          <w:b/>
          <w:sz w:val="24"/>
          <w:szCs w:val="24"/>
        </w:rPr>
        <w:t>9</w:t>
      </w:r>
      <w:r w:rsidRPr="007E6002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30</w:t>
      </w:r>
      <w:r w:rsidR="00273597">
        <w:rPr>
          <w:rFonts w:ascii="Arial" w:hAnsi="Arial" w:cs="Arial"/>
          <w:b/>
          <w:sz w:val="24"/>
          <w:szCs w:val="24"/>
        </w:rPr>
        <w:t>11360</w:t>
      </w:r>
    </w:p>
    <w:p w14:paraId="17973CF1" w14:textId="77777777" w:rsidR="007E6002" w:rsidRPr="007E6002" w:rsidRDefault="007E6002" w:rsidP="007E6002">
      <w:pPr>
        <w:rPr>
          <w:rFonts w:ascii="Arial" w:hAnsi="Arial" w:cs="Arial"/>
          <w:b/>
          <w:sz w:val="24"/>
          <w:szCs w:val="24"/>
        </w:rPr>
      </w:pPr>
    </w:p>
    <w:p w14:paraId="20099E01" w14:textId="77777777" w:rsidR="007E6002" w:rsidRPr="007E6002" w:rsidRDefault="007E6002" w:rsidP="007E6002">
      <w:pPr>
        <w:rPr>
          <w:rFonts w:ascii="Arial" w:hAnsi="Arial" w:cs="Arial"/>
          <w:sz w:val="24"/>
          <w:szCs w:val="24"/>
        </w:rPr>
      </w:pPr>
    </w:p>
    <w:p w14:paraId="2BFF4589" w14:textId="77777777" w:rsidR="007E6002" w:rsidRPr="007E6002" w:rsidRDefault="007E6002" w:rsidP="007E6002">
      <w:pPr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Dear Mr. Zimmerman:</w:t>
      </w:r>
    </w:p>
    <w:p w14:paraId="7B1B62F2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64AFD75F" w14:textId="48F42E6B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The Bureau of Audits has reviewed Duquesne Light Company’s proposed Supplement No.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273597">
        <w:rPr>
          <w:rFonts w:ascii="Arial" w:hAnsi="Arial" w:cs="Arial"/>
          <w:spacing w:val="-2"/>
          <w:sz w:val="24"/>
          <w:szCs w:val="24"/>
        </w:rPr>
        <w:t>204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to Tariff Electric </w:t>
      </w:r>
      <w:r w:rsidRPr="007E6002">
        <w:rPr>
          <w:rFonts w:ascii="Arial" w:hAnsi="Arial" w:cs="Arial"/>
          <w:spacing w:val="-2"/>
          <w:sz w:val="24"/>
          <w:szCs w:val="24"/>
        </w:rPr>
        <w:noBreakHyphen/>
        <w:t xml:space="preserve"> Pa. P.U.C. No. 24 and the supporting rate computations submitted on </w:t>
      </w:r>
      <w:r w:rsidR="00273597">
        <w:rPr>
          <w:rFonts w:ascii="Arial" w:hAnsi="Arial" w:cs="Arial"/>
          <w:spacing w:val="-2"/>
          <w:sz w:val="24"/>
          <w:szCs w:val="24"/>
        </w:rPr>
        <w:t>July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</w:t>
      </w:r>
      <w:r w:rsidR="00273597">
        <w:rPr>
          <w:rFonts w:ascii="Arial" w:hAnsi="Arial" w:cs="Arial"/>
          <w:spacing w:val="-2"/>
          <w:sz w:val="24"/>
          <w:szCs w:val="24"/>
        </w:rPr>
        <w:t>1</w:t>
      </w:r>
      <w:r>
        <w:rPr>
          <w:rFonts w:ascii="Arial" w:hAnsi="Arial" w:cs="Arial"/>
          <w:spacing w:val="-2"/>
          <w:sz w:val="24"/>
          <w:szCs w:val="24"/>
        </w:rPr>
        <w:t>, 201</w:t>
      </w:r>
      <w:r w:rsidR="003D6C65">
        <w:rPr>
          <w:rFonts w:ascii="Arial" w:hAnsi="Arial" w:cs="Arial"/>
          <w:spacing w:val="-2"/>
          <w:sz w:val="24"/>
          <w:szCs w:val="24"/>
        </w:rPr>
        <w:t>9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to become effective on September</w:t>
      </w:r>
      <w:r>
        <w:rPr>
          <w:rFonts w:ascii="Arial" w:hAnsi="Arial" w:cs="Arial"/>
          <w:spacing w:val="-2"/>
          <w:sz w:val="24"/>
          <w:szCs w:val="24"/>
        </w:rPr>
        <w:t xml:space="preserve"> 1, 201</w:t>
      </w:r>
      <w:r w:rsidR="00273597">
        <w:rPr>
          <w:rFonts w:ascii="Arial" w:hAnsi="Arial" w:cs="Arial"/>
          <w:spacing w:val="-2"/>
          <w:sz w:val="24"/>
          <w:szCs w:val="24"/>
        </w:rPr>
        <w:t>9</w:t>
      </w:r>
      <w:r w:rsidRPr="007E6002">
        <w:rPr>
          <w:rFonts w:ascii="Arial" w:hAnsi="Arial" w:cs="Arial"/>
          <w:spacing w:val="-2"/>
          <w:sz w:val="24"/>
          <w:szCs w:val="24"/>
        </w:rPr>
        <w:t>.</w:t>
      </w:r>
    </w:p>
    <w:p w14:paraId="48E64249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14:paraId="4489BE24" w14:textId="19DAF7BD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Based upon staff review, it appears that the proposed Default Service Supply -Medium Commercial &amp; Industrial (DSS - Medium C&amp;I)</w:t>
      </w:r>
      <w:r w:rsidRPr="007E60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rate for the </w:t>
      </w:r>
      <w:r w:rsidR="000D36AC">
        <w:rPr>
          <w:rFonts w:ascii="Arial" w:hAnsi="Arial" w:cs="Arial"/>
          <w:spacing w:val="-2"/>
          <w:sz w:val="24"/>
          <w:szCs w:val="24"/>
        </w:rPr>
        <w:t>three-</w:t>
      </w:r>
      <w:r w:rsidRPr="007E6002">
        <w:rPr>
          <w:rFonts w:ascii="Arial" w:hAnsi="Arial" w:cs="Arial"/>
          <w:spacing w:val="-2"/>
          <w:sz w:val="24"/>
          <w:szCs w:val="24"/>
        </w:rPr>
        <w:t>month period of September 1, 201</w:t>
      </w:r>
      <w:r w:rsidR="00273597">
        <w:rPr>
          <w:rFonts w:ascii="Arial" w:hAnsi="Arial" w:cs="Arial"/>
          <w:spacing w:val="-2"/>
          <w:sz w:val="24"/>
          <w:szCs w:val="24"/>
        </w:rPr>
        <w:t>9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through November 30</w:t>
      </w:r>
      <w:r>
        <w:rPr>
          <w:rFonts w:ascii="Arial" w:hAnsi="Arial" w:cs="Arial"/>
          <w:spacing w:val="-2"/>
          <w:sz w:val="24"/>
          <w:szCs w:val="24"/>
        </w:rPr>
        <w:t>, 201</w:t>
      </w:r>
      <w:r w:rsidR="00273597">
        <w:rPr>
          <w:rFonts w:ascii="Arial" w:hAnsi="Arial" w:cs="Arial"/>
          <w:spacing w:val="-2"/>
          <w:sz w:val="24"/>
          <w:szCs w:val="24"/>
        </w:rPr>
        <w:t>9</w:t>
      </w:r>
      <w:r w:rsidRPr="007E6002">
        <w:rPr>
          <w:rFonts w:ascii="Arial" w:hAnsi="Arial" w:cs="Arial"/>
          <w:spacing w:val="-2"/>
          <w:sz w:val="24"/>
          <w:szCs w:val="24"/>
        </w:rPr>
        <w:t>, is consistent with the tariff and, accordingly, is permitted to become effective as filed.</w:t>
      </w:r>
    </w:p>
    <w:p w14:paraId="735039D3" w14:textId="77777777" w:rsidR="007E6002" w:rsidRPr="007E6002" w:rsidRDefault="007E6002" w:rsidP="007E6002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7C7502E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The DSS - Medium C&amp;I rate is subject to continuous Commission review and audit as well as reconciliation reports in accordance with Section 1307(e) of the Public Utility Code, 66 Pa.C.S. § 1307(e).</w:t>
      </w:r>
    </w:p>
    <w:p w14:paraId="645BF0B7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14:paraId="362E8DEC" w14:textId="7C3C730B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Any subsequent submissions to the Commission related to this docketed case should reference Docket No.</w:t>
      </w:r>
      <w:r>
        <w:rPr>
          <w:rFonts w:ascii="Arial" w:hAnsi="Arial" w:cs="Arial"/>
          <w:spacing w:val="-2"/>
          <w:sz w:val="24"/>
          <w:szCs w:val="24"/>
        </w:rPr>
        <w:t xml:space="preserve"> M-201</w:t>
      </w:r>
      <w:r w:rsidR="00273597">
        <w:rPr>
          <w:rFonts w:ascii="Arial" w:hAnsi="Arial" w:cs="Arial"/>
          <w:spacing w:val="-2"/>
          <w:sz w:val="24"/>
          <w:szCs w:val="24"/>
        </w:rPr>
        <w:t>9</w:t>
      </w:r>
      <w:r>
        <w:rPr>
          <w:rFonts w:ascii="Arial" w:hAnsi="Arial" w:cs="Arial"/>
          <w:spacing w:val="-2"/>
          <w:sz w:val="24"/>
          <w:szCs w:val="24"/>
        </w:rPr>
        <w:t>-30</w:t>
      </w:r>
      <w:r w:rsidR="00273597">
        <w:rPr>
          <w:rFonts w:ascii="Arial" w:hAnsi="Arial" w:cs="Arial"/>
          <w:spacing w:val="-2"/>
          <w:sz w:val="24"/>
          <w:szCs w:val="24"/>
        </w:rPr>
        <w:t>11360</w:t>
      </w:r>
      <w:r w:rsidRPr="007E6002">
        <w:rPr>
          <w:rFonts w:ascii="Arial" w:hAnsi="Arial" w:cs="Arial"/>
          <w:spacing w:val="-2"/>
          <w:sz w:val="24"/>
          <w:szCs w:val="24"/>
        </w:rPr>
        <w:t>.</w:t>
      </w:r>
    </w:p>
    <w:p w14:paraId="330770B9" w14:textId="5278E624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3F7C48D1" w14:textId="5832953A" w:rsidR="007E6002" w:rsidRPr="007E6002" w:rsidRDefault="006B38DF" w:rsidP="007E6002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D3E8C87" wp14:editId="6FDDE85E">
            <wp:simplePos x="0" y="0"/>
            <wp:positionH relativeFrom="column">
              <wp:posOffset>2876550</wp:posOffset>
            </wp:positionH>
            <wp:positionV relativeFrom="paragraph">
              <wp:posOffset>139700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A38A8">
        <w:rPr>
          <w:rFonts w:ascii="Arial" w:hAnsi="Arial" w:cs="Arial"/>
          <w:sz w:val="24"/>
          <w:szCs w:val="24"/>
        </w:rPr>
        <w:t xml:space="preserve">Sincerely, </w:t>
      </w:r>
    </w:p>
    <w:p w14:paraId="1E024B13" w14:textId="2B4C516B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5906E6E0" w14:textId="722A8118" w:rsidR="007E6002" w:rsidRPr="007E6002" w:rsidRDefault="007E6002" w:rsidP="007E6002">
      <w:pPr>
        <w:rPr>
          <w:rFonts w:ascii="Book Antiqua" w:hAnsi="Book Antiqua"/>
          <w:sz w:val="24"/>
        </w:rPr>
      </w:pPr>
    </w:p>
    <w:p w14:paraId="78D40A72" w14:textId="684FCB2E" w:rsidR="007E6002" w:rsidRPr="007E6002" w:rsidRDefault="007E6002" w:rsidP="007E6002">
      <w:pPr>
        <w:tabs>
          <w:tab w:val="left" w:pos="5445"/>
        </w:tabs>
        <w:suppressAutoHyphens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ab/>
      </w:r>
    </w:p>
    <w:p w14:paraId="79A1A6E7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498CF6E9" w14:textId="77777777" w:rsidR="007E6002" w:rsidRPr="007E6002" w:rsidRDefault="007E6002" w:rsidP="007E6002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Rosemary Chiavetta</w:t>
      </w:r>
    </w:p>
    <w:p w14:paraId="3FE92063" w14:textId="77777777" w:rsidR="007E6002" w:rsidRPr="007E6002" w:rsidRDefault="007E6002" w:rsidP="007E6002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Secretary</w:t>
      </w:r>
    </w:p>
    <w:p w14:paraId="6D8C4456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1887026C" w14:textId="77777777" w:rsidR="007E6002" w:rsidRPr="007E6002" w:rsidRDefault="007E6002" w:rsidP="007E6002">
      <w:pPr>
        <w:tabs>
          <w:tab w:val="left" w:pos="1872"/>
        </w:tabs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Contact Person:</w:t>
      </w:r>
      <w:r w:rsidRPr="007E6002">
        <w:rPr>
          <w:rFonts w:ascii="Arial" w:hAnsi="Arial" w:cs="Arial"/>
          <w:sz w:val="24"/>
          <w:szCs w:val="24"/>
        </w:rPr>
        <w:tab/>
        <w:t>Barbara A. Sidor</w:t>
      </w:r>
    </w:p>
    <w:p w14:paraId="0E74AB79" w14:textId="77777777" w:rsidR="00AB2F71" w:rsidRPr="007E6002" w:rsidRDefault="007E6002" w:rsidP="007E6002">
      <w:pPr>
        <w:tabs>
          <w:tab w:val="left" w:pos="1872"/>
        </w:tabs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ab/>
        <w:t>(412) 423-9301</w:t>
      </w:r>
    </w:p>
    <w:sectPr w:rsidR="00AB2F71" w:rsidRPr="007E6002" w:rsidSect="00351E3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34"/>
    <w:rsid w:val="00034304"/>
    <w:rsid w:val="000B07CA"/>
    <w:rsid w:val="000D36AC"/>
    <w:rsid w:val="0011518A"/>
    <w:rsid w:val="00273597"/>
    <w:rsid w:val="002D5969"/>
    <w:rsid w:val="00351E34"/>
    <w:rsid w:val="003D6C65"/>
    <w:rsid w:val="00656B32"/>
    <w:rsid w:val="006B38DF"/>
    <w:rsid w:val="00724B18"/>
    <w:rsid w:val="00766B1F"/>
    <w:rsid w:val="007E6002"/>
    <w:rsid w:val="009562E1"/>
    <w:rsid w:val="00AB2F71"/>
    <w:rsid w:val="00BD34AE"/>
    <w:rsid w:val="00CE3ED0"/>
    <w:rsid w:val="00D76FB4"/>
    <w:rsid w:val="00E02DB4"/>
    <w:rsid w:val="00E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34F9"/>
  <w15:chartTrackingRefBased/>
  <w15:docId w15:val="{F9BACA2E-C5D0-48CE-A8C8-75CED95A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3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D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Utility Commission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Pyle, Cherie</dc:creator>
  <cp:keywords/>
  <dc:description/>
  <cp:lastModifiedBy>Sheffer, Ryan</cp:lastModifiedBy>
  <cp:revision>5</cp:revision>
  <cp:lastPrinted>2019-08-01T16:32:00Z</cp:lastPrinted>
  <dcterms:created xsi:type="dcterms:W3CDTF">2019-08-01T16:31:00Z</dcterms:created>
  <dcterms:modified xsi:type="dcterms:W3CDTF">2019-08-01T18:01:00Z</dcterms:modified>
</cp:coreProperties>
</file>