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DAC9713" w14:textId="77777777" w:rsidTr="00EF4292">
        <w:tc>
          <w:tcPr>
            <w:tcW w:w="1363" w:type="dxa"/>
          </w:tcPr>
          <w:p w14:paraId="57F8A403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E976D18" wp14:editId="7241165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8B8FADA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C6F6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FC9FBEA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2D1F67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BE9A88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DF3D0D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DA0653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D5781A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152CD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4654FA1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12C9319" w14:textId="4C120BAD" w:rsidR="001126BE" w:rsidRDefault="00EA7EC6" w:rsidP="00EA7EC6">
      <w:pPr>
        <w:jc w:val="center"/>
        <w:rPr>
          <w:sz w:val="24"/>
        </w:rPr>
      </w:pPr>
      <w:r>
        <w:rPr>
          <w:sz w:val="24"/>
        </w:rPr>
        <w:t>August 2, 2019</w:t>
      </w:r>
    </w:p>
    <w:p w14:paraId="66140A7C" w14:textId="0E01C1D9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C44F67">
        <w:rPr>
          <w:sz w:val="24"/>
        </w:rPr>
        <w:t>2019-3011812</w:t>
      </w:r>
    </w:p>
    <w:p w14:paraId="29E3202C" w14:textId="5387AB11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C44F67">
        <w:rPr>
          <w:sz w:val="24"/>
        </w:rPr>
        <w:t>1222433</w:t>
      </w:r>
    </w:p>
    <w:p w14:paraId="09560BC2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450DC7CD" w14:textId="77777777" w:rsidR="00093DF4" w:rsidRDefault="00093DF4" w:rsidP="00093DF4">
      <w:pPr>
        <w:rPr>
          <w:sz w:val="24"/>
        </w:rPr>
      </w:pPr>
    </w:p>
    <w:p w14:paraId="3CB6D166" w14:textId="43D9A12F" w:rsidR="00BA4EDF" w:rsidRPr="00B06E15" w:rsidRDefault="00C44F67" w:rsidP="00BA4EDF">
      <w:pPr>
        <w:rPr>
          <w:sz w:val="24"/>
        </w:rPr>
      </w:pPr>
      <w:r w:rsidRPr="00B06E15">
        <w:rPr>
          <w:sz w:val="24"/>
        </w:rPr>
        <w:t>PHIL E CROSKEY CEO</w:t>
      </w:r>
    </w:p>
    <w:p w14:paraId="4C8C0C4C" w14:textId="1AB0F935" w:rsidR="00BA4EDF" w:rsidRPr="00B06E15" w:rsidRDefault="00B06E15" w:rsidP="00BA4EDF">
      <w:pPr>
        <w:rPr>
          <w:sz w:val="24"/>
        </w:rPr>
      </w:pPr>
      <w:r w:rsidRPr="00B06E15">
        <w:rPr>
          <w:sz w:val="24"/>
        </w:rPr>
        <w:t>MARYLAND ENERGY ADVISORS LLC</w:t>
      </w:r>
    </w:p>
    <w:p w14:paraId="33C09C12" w14:textId="5DA2EDB0" w:rsidR="00BA4EDF" w:rsidRPr="00B06E15" w:rsidRDefault="00B06E15" w:rsidP="00BA4EDF">
      <w:pPr>
        <w:rPr>
          <w:sz w:val="24"/>
        </w:rPr>
      </w:pPr>
      <w:r w:rsidRPr="00B06E15">
        <w:rPr>
          <w:sz w:val="24"/>
        </w:rPr>
        <w:t>509 SOUTH EXETER ST STE 320</w:t>
      </w:r>
    </w:p>
    <w:p w14:paraId="7F303DEB" w14:textId="5DC19314" w:rsidR="006C5A9F" w:rsidRDefault="00B06E15" w:rsidP="00BA4EDF">
      <w:pPr>
        <w:rPr>
          <w:sz w:val="24"/>
        </w:rPr>
      </w:pPr>
      <w:r>
        <w:rPr>
          <w:sz w:val="24"/>
        </w:rPr>
        <w:t>BALTIMORE MD 21202</w:t>
      </w:r>
    </w:p>
    <w:p w14:paraId="78C46956" w14:textId="77777777" w:rsidR="00BA4EDF" w:rsidRDefault="00BA4EDF" w:rsidP="00BA4EDF">
      <w:pPr>
        <w:rPr>
          <w:sz w:val="24"/>
        </w:rPr>
      </w:pPr>
    </w:p>
    <w:p w14:paraId="220A09F2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762C4C92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1C827E11" w14:textId="0278EE70" w:rsidR="00C53327" w:rsidRPr="001F0D55" w:rsidRDefault="00C53327" w:rsidP="00C53327">
      <w:pPr>
        <w:rPr>
          <w:sz w:val="24"/>
          <w:szCs w:val="24"/>
        </w:rPr>
      </w:pPr>
      <w:r w:rsidRPr="00B06E15">
        <w:rPr>
          <w:sz w:val="24"/>
          <w:szCs w:val="24"/>
        </w:rPr>
        <w:t xml:space="preserve">Dear </w:t>
      </w:r>
      <w:r w:rsidR="00B079B6" w:rsidRPr="00B06E15">
        <w:rPr>
          <w:sz w:val="24"/>
          <w:szCs w:val="24"/>
        </w:rPr>
        <w:t>Mr.</w:t>
      </w:r>
      <w:r w:rsidR="00B06E15" w:rsidRPr="00B06E15">
        <w:rPr>
          <w:sz w:val="24"/>
          <w:szCs w:val="24"/>
        </w:rPr>
        <w:t xml:space="preserve"> Croskey</w:t>
      </w:r>
      <w:r w:rsidR="002B6AF2" w:rsidRPr="001F0D55">
        <w:rPr>
          <w:sz w:val="24"/>
          <w:szCs w:val="24"/>
        </w:rPr>
        <w:t>:</w:t>
      </w:r>
    </w:p>
    <w:p w14:paraId="552B23EC" w14:textId="77777777" w:rsidR="00C53327" w:rsidRPr="001F0D55" w:rsidRDefault="00C53327" w:rsidP="00C53327">
      <w:pPr>
        <w:rPr>
          <w:sz w:val="24"/>
          <w:szCs w:val="24"/>
        </w:rPr>
      </w:pPr>
    </w:p>
    <w:p w14:paraId="730DF517" w14:textId="127B6BD2" w:rsidR="00C53327" w:rsidRPr="00B06E15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B06E15">
        <w:rPr>
          <w:sz w:val="24"/>
          <w:szCs w:val="24"/>
        </w:rPr>
        <w:t>July 29, 2019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r w:rsidR="00B06E15" w:rsidRPr="00B06E15">
        <w:rPr>
          <w:sz w:val="24"/>
        </w:rPr>
        <w:t>Maryland Energy Advisors LLC</w:t>
      </w:r>
      <w:r w:rsidR="002B6AF2" w:rsidRPr="00B06E15">
        <w:rPr>
          <w:sz w:val="24"/>
        </w:rPr>
        <w:t xml:space="preserve">’s </w:t>
      </w:r>
      <w:r w:rsidRPr="00B06E15">
        <w:rPr>
          <w:sz w:val="24"/>
          <w:szCs w:val="24"/>
        </w:rPr>
        <w:t xml:space="preserve">application for a </w:t>
      </w:r>
      <w:r w:rsidR="00893896" w:rsidRPr="00B06E15">
        <w:rPr>
          <w:sz w:val="24"/>
          <w:szCs w:val="24"/>
        </w:rPr>
        <w:t>Natural Gas</w:t>
      </w:r>
      <w:r w:rsidRPr="00B06E15">
        <w:rPr>
          <w:sz w:val="24"/>
          <w:szCs w:val="24"/>
        </w:rPr>
        <w:t xml:space="preserve"> Supplier license.  The application was incomplete.  </w:t>
      </w:r>
      <w:proofErr w:type="gramStart"/>
      <w:r w:rsidRPr="00B06E15">
        <w:rPr>
          <w:sz w:val="24"/>
          <w:szCs w:val="24"/>
        </w:rPr>
        <w:t>In order for</w:t>
      </w:r>
      <w:proofErr w:type="gramEnd"/>
      <w:r w:rsidRPr="00B06E15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98063D2" w14:textId="77777777" w:rsidR="00282317" w:rsidRPr="00B06E15" w:rsidRDefault="00282317" w:rsidP="006C5A9F">
      <w:pPr>
        <w:ind w:firstLine="1440"/>
        <w:rPr>
          <w:sz w:val="24"/>
          <w:szCs w:val="24"/>
        </w:rPr>
      </w:pPr>
    </w:p>
    <w:p w14:paraId="4D8261DB" w14:textId="61BA74DD" w:rsidR="00282317" w:rsidRPr="003614E5" w:rsidRDefault="00282317" w:rsidP="00A543B1">
      <w:pPr>
        <w:ind w:firstLine="720"/>
        <w:rPr>
          <w:sz w:val="24"/>
          <w:szCs w:val="24"/>
        </w:rPr>
      </w:pPr>
      <w:r w:rsidRPr="00B06E15">
        <w:rPr>
          <w:sz w:val="24"/>
          <w:szCs w:val="24"/>
        </w:rPr>
        <w:t xml:space="preserve">Please be advised that you are directed to forward the requested information to the Commission within </w:t>
      </w:r>
      <w:r w:rsidR="00B06E15" w:rsidRPr="00B06E15">
        <w:rPr>
          <w:b/>
          <w:sz w:val="24"/>
          <w:szCs w:val="24"/>
          <w:u w:val="single"/>
        </w:rPr>
        <w:t>30</w:t>
      </w:r>
      <w:r w:rsidRPr="00B06E15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B06E15" w:rsidRPr="00B06E15">
        <w:rPr>
          <w:sz w:val="24"/>
        </w:rPr>
        <w:t>Maryland Energy Advisors LLC</w:t>
      </w:r>
      <w:r w:rsidRPr="00B06E15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1DF0DE0F" w14:textId="77777777" w:rsidR="00C53327" w:rsidRDefault="00C53327" w:rsidP="00C53327">
      <w:pPr>
        <w:ind w:left="720"/>
        <w:rPr>
          <w:sz w:val="24"/>
          <w:szCs w:val="24"/>
        </w:rPr>
      </w:pPr>
    </w:p>
    <w:p w14:paraId="3C83B493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23B33E0D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E60399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C8EFB0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5441F25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00FB04E5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38F7806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A051C7A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01223058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17A5400A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9968F95" w14:textId="77777777" w:rsidR="007034BA" w:rsidRDefault="007034BA" w:rsidP="006C5A9F">
      <w:pPr>
        <w:ind w:left="1440"/>
        <w:rPr>
          <w:sz w:val="24"/>
          <w:szCs w:val="24"/>
        </w:rPr>
      </w:pPr>
    </w:p>
    <w:p w14:paraId="600F2533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013046C" w14:textId="77777777" w:rsidR="002944B9" w:rsidRDefault="002944B9" w:rsidP="00C53327">
      <w:pPr>
        <w:ind w:firstLine="720"/>
        <w:rPr>
          <w:sz w:val="24"/>
          <w:szCs w:val="24"/>
        </w:rPr>
      </w:pPr>
    </w:p>
    <w:p w14:paraId="349D767B" w14:textId="228B4782" w:rsidR="00C53327" w:rsidRDefault="00C53327" w:rsidP="00A543B1">
      <w:pPr>
        <w:ind w:firstLine="720"/>
        <w:rPr>
          <w:sz w:val="24"/>
          <w:szCs w:val="24"/>
        </w:rPr>
      </w:pPr>
      <w:r w:rsidRPr="00B06E15">
        <w:rPr>
          <w:sz w:val="24"/>
          <w:szCs w:val="24"/>
        </w:rPr>
        <w:t xml:space="preserve">In addition, to expedite completion of the application, please also e-mail the information to </w:t>
      </w:r>
      <w:r w:rsidR="00B06E15" w:rsidRPr="00B06E15">
        <w:rPr>
          <w:sz w:val="24"/>
          <w:szCs w:val="24"/>
        </w:rPr>
        <w:t>Jeremy Haring</w:t>
      </w:r>
      <w:r w:rsidRPr="00B06E15">
        <w:rPr>
          <w:sz w:val="24"/>
          <w:szCs w:val="24"/>
        </w:rPr>
        <w:t xml:space="preserve"> at</w:t>
      </w:r>
      <w:r w:rsidR="00E376EB" w:rsidRPr="00B06E15">
        <w:rPr>
          <w:sz w:val="24"/>
          <w:szCs w:val="24"/>
        </w:rPr>
        <w:t xml:space="preserve"> </w:t>
      </w:r>
      <w:hyperlink r:id="rId11" w:history="1">
        <w:r w:rsidR="00B06E15" w:rsidRPr="00B06E15">
          <w:rPr>
            <w:rStyle w:val="Hyperlink"/>
            <w:sz w:val="24"/>
            <w:szCs w:val="24"/>
          </w:rPr>
          <w:t>jharing@pa.gov</w:t>
        </w:r>
      </w:hyperlink>
      <w:r w:rsidR="002944B9" w:rsidRPr="00B06E15">
        <w:rPr>
          <w:sz w:val="24"/>
          <w:szCs w:val="24"/>
        </w:rPr>
        <w:t>.  Pl</w:t>
      </w:r>
      <w:r w:rsidRPr="00B06E15">
        <w:rPr>
          <w:sz w:val="24"/>
          <w:szCs w:val="24"/>
        </w:rPr>
        <w:t xml:space="preserve">ease direct any questions to </w:t>
      </w:r>
      <w:r w:rsidR="00B06E15" w:rsidRPr="00B06E15">
        <w:rPr>
          <w:sz w:val="24"/>
          <w:szCs w:val="24"/>
        </w:rPr>
        <w:t>Jeremy Haring</w:t>
      </w:r>
      <w:r w:rsidRPr="00B06E15">
        <w:rPr>
          <w:sz w:val="24"/>
          <w:szCs w:val="24"/>
        </w:rPr>
        <w:t xml:space="preserve">, Bureau of Technical Utility Services, at </w:t>
      </w:r>
      <w:hyperlink r:id="rId12" w:history="1">
        <w:r w:rsidR="00B06E15" w:rsidRPr="00B06E15">
          <w:rPr>
            <w:rStyle w:val="Hyperlink"/>
            <w:sz w:val="24"/>
            <w:szCs w:val="24"/>
          </w:rPr>
          <w:t>jharing@pa.gov</w:t>
        </w:r>
      </w:hyperlink>
      <w:r w:rsidRPr="00B06E15">
        <w:rPr>
          <w:sz w:val="24"/>
          <w:szCs w:val="24"/>
        </w:rPr>
        <w:t xml:space="preserve"> </w:t>
      </w:r>
      <w:r w:rsidR="00BA4EDF" w:rsidRPr="00B06E15">
        <w:rPr>
          <w:sz w:val="24"/>
          <w:szCs w:val="24"/>
        </w:rPr>
        <w:t xml:space="preserve">(preferred) </w:t>
      </w:r>
      <w:r w:rsidRPr="00B06E15">
        <w:rPr>
          <w:sz w:val="24"/>
          <w:szCs w:val="24"/>
        </w:rPr>
        <w:t>or (717)</w:t>
      </w:r>
      <w:r w:rsidR="00E376EB" w:rsidRPr="00B06E15">
        <w:rPr>
          <w:sz w:val="24"/>
          <w:szCs w:val="24"/>
        </w:rPr>
        <w:t xml:space="preserve"> </w:t>
      </w:r>
      <w:r w:rsidR="00B06E15" w:rsidRPr="00B06E15">
        <w:rPr>
          <w:sz w:val="24"/>
          <w:szCs w:val="24"/>
        </w:rPr>
        <w:t>783-6175</w:t>
      </w:r>
      <w:r w:rsidRPr="00B06E1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7D71EF5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CB616A" w14:textId="20905C51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F64F321" w14:textId="40627D00" w:rsidR="00093DF4" w:rsidRPr="00093DF4" w:rsidRDefault="00EA7EC6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A33BB" wp14:editId="4A0712EA">
            <wp:simplePos x="0" y="0"/>
            <wp:positionH relativeFrom="column">
              <wp:posOffset>3133725</wp:posOffset>
            </wp:positionH>
            <wp:positionV relativeFrom="paragraph">
              <wp:posOffset>247015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ED007B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DC5B3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490A18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B90DBB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F4A772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6CA651D" w14:textId="77777777" w:rsidR="00C53327" w:rsidRPr="00093DF4" w:rsidRDefault="00C53327" w:rsidP="00093DF4">
      <w:pPr>
        <w:rPr>
          <w:sz w:val="32"/>
          <w:szCs w:val="24"/>
        </w:rPr>
      </w:pPr>
    </w:p>
    <w:p w14:paraId="4D960817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0FC12C41" w14:textId="77777777" w:rsidR="00C53327" w:rsidRDefault="00C53327" w:rsidP="00C53327">
      <w:pPr>
        <w:rPr>
          <w:sz w:val="24"/>
          <w:szCs w:val="24"/>
        </w:rPr>
      </w:pPr>
    </w:p>
    <w:p w14:paraId="00CB818C" w14:textId="77777777" w:rsidR="00C53327" w:rsidRDefault="00C53327" w:rsidP="00C53327">
      <w:pPr>
        <w:rPr>
          <w:sz w:val="24"/>
          <w:szCs w:val="24"/>
        </w:rPr>
      </w:pPr>
    </w:p>
    <w:p w14:paraId="1A3599B9" w14:textId="77777777" w:rsidR="00BA4EDF" w:rsidRDefault="00BA4EDF" w:rsidP="00C53327">
      <w:pPr>
        <w:jc w:val="center"/>
        <w:rPr>
          <w:sz w:val="24"/>
          <w:szCs w:val="24"/>
        </w:rPr>
      </w:pPr>
    </w:p>
    <w:p w14:paraId="15571B16" w14:textId="77777777" w:rsidR="00BA4EDF" w:rsidRDefault="00BA4EDF" w:rsidP="00C53327">
      <w:pPr>
        <w:jc w:val="center"/>
        <w:rPr>
          <w:sz w:val="24"/>
          <w:szCs w:val="24"/>
        </w:rPr>
      </w:pPr>
    </w:p>
    <w:p w14:paraId="49B6E7E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EB875D" w14:textId="26EFC9FF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B06E15">
        <w:rPr>
          <w:sz w:val="24"/>
        </w:rPr>
        <w:t>2019-3011812</w:t>
      </w:r>
    </w:p>
    <w:p w14:paraId="4EB4AEEF" w14:textId="2E851E89" w:rsidR="00E57340" w:rsidRPr="00077D4F" w:rsidRDefault="00B06E15" w:rsidP="00C53327">
      <w:pPr>
        <w:jc w:val="center"/>
        <w:rPr>
          <w:sz w:val="24"/>
        </w:rPr>
      </w:pPr>
      <w:r w:rsidRPr="00B06E15">
        <w:rPr>
          <w:sz w:val="24"/>
        </w:rPr>
        <w:t>Maryland Energy Advisors LLC</w:t>
      </w:r>
    </w:p>
    <w:p w14:paraId="04A7F0DA" w14:textId="1F123963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3E272E5A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029F8C2" w14:textId="25B1E6E5" w:rsidR="00416FFD" w:rsidRPr="00BB1A28" w:rsidRDefault="004F6B9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Proposed Service Area – Applicant </w:t>
      </w:r>
      <w:r w:rsidR="000F4C48" w:rsidRPr="00BB1A28">
        <w:rPr>
          <w:sz w:val="24"/>
          <w:szCs w:val="24"/>
        </w:rPr>
        <w:t xml:space="preserve">failed to </w:t>
      </w:r>
      <w:r w:rsidR="00416FFD" w:rsidRPr="00BB1A28">
        <w:rPr>
          <w:sz w:val="24"/>
          <w:szCs w:val="24"/>
        </w:rPr>
        <w:t>provide bonding letters for Peoples Natural Gas Company</w:t>
      </w:r>
      <w:r w:rsidR="00DB5FBF">
        <w:rPr>
          <w:sz w:val="24"/>
          <w:szCs w:val="24"/>
        </w:rPr>
        <w:t xml:space="preserve"> LLC - </w:t>
      </w:r>
      <w:r w:rsidR="00416FFD" w:rsidRPr="00BB1A28">
        <w:rPr>
          <w:sz w:val="24"/>
          <w:szCs w:val="24"/>
        </w:rPr>
        <w:t>Equitable Division, PECO Energy Company, Philadelphia Gas Works, Valley Energy,</w:t>
      </w:r>
      <w:r w:rsidR="002016B5">
        <w:rPr>
          <w:sz w:val="24"/>
          <w:szCs w:val="24"/>
        </w:rPr>
        <w:t xml:space="preserve"> Inc.,</w:t>
      </w:r>
      <w:r w:rsidR="00416FFD" w:rsidRPr="00BB1A28">
        <w:rPr>
          <w:sz w:val="24"/>
          <w:szCs w:val="24"/>
        </w:rPr>
        <w:t xml:space="preserve"> Peoples Natural Gas Company, LLC, UGI Utilities, Inc., and </w:t>
      </w:r>
      <w:r w:rsidR="00827467">
        <w:rPr>
          <w:sz w:val="24"/>
          <w:szCs w:val="24"/>
        </w:rPr>
        <w:t>Peoples Gas Company</w:t>
      </w:r>
      <w:r w:rsidR="00EA5162">
        <w:rPr>
          <w:sz w:val="24"/>
          <w:szCs w:val="24"/>
        </w:rPr>
        <w:t>, LLC</w:t>
      </w:r>
      <w:r w:rsidR="00416FFD" w:rsidRPr="00BB1A28">
        <w:rPr>
          <w:sz w:val="24"/>
          <w:szCs w:val="24"/>
        </w:rPr>
        <w:t>.  Please provide the missing documentation.</w:t>
      </w:r>
    </w:p>
    <w:p w14:paraId="6538D795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2977826" w14:textId="02D6D834" w:rsidR="00416FFD" w:rsidRPr="00BB1A28" w:rsidRDefault="004F6B9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7.f, Taxation – Applicant failed to provide the answers to number 8 and 9. Please resubmit a complete Tax Certification Statement.  </w:t>
      </w:r>
    </w:p>
    <w:p w14:paraId="17E93734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1082AE1" w14:textId="1EF1A938" w:rsidR="00416FFD" w:rsidRDefault="004F6B9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8.a, Technical Fitness – </w:t>
      </w:r>
      <w:r w:rsidR="00C8649F" w:rsidRPr="00C8649F">
        <w:rPr>
          <w:sz w:val="24"/>
          <w:szCs w:val="24"/>
        </w:rPr>
        <w:t>Applicant failed to provide a license for each state in which it operates in the electric or natural gas industries.  Please provide the missing documentation.</w:t>
      </w:r>
    </w:p>
    <w:p w14:paraId="37F57A59" w14:textId="5F637A3A" w:rsidR="007A65DB" w:rsidRDefault="007A65DB" w:rsidP="00802422">
      <w:pPr>
        <w:pStyle w:val="ListParagraph"/>
        <w:ind w:left="1440" w:hanging="720"/>
        <w:rPr>
          <w:sz w:val="24"/>
          <w:szCs w:val="24"/>
        </w:rPr>
      </w:pPr>
    </w:p>
    <w:p w14:paraId="0654F15E" w14:textId="364E79F7" w:rsidR="007A65DB" w:rsidRPr="00BB1A28" w:rsidRDefault="007A65D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>Reference Application, Section 8.d, Oversight of Marketing – Applicant failed to provide a</w:t>
      </w:r>
      <w:r>
        <w:rPr>
          <w:sz w:val="24"/>
          <w:szCs w:val="24"/>
        </w:rPr>
        <w:t xml:space="preserve"> detailed</w:t>
      </w:r>
      <w:r w:rsidRPr="00BB1A28">
        <w:rPr>
          <w:sz w:val="24"/>
          <w:szCs w:val="24"/>
        </w:rPr>
        <w:t xml:space="preserve"> explanation of ethical procedures.  Please file an updated Application page with the information requested.</w:t>
      </w:r>
    </w:p>
    <w:p w14:paraId="1161DEB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0258AE6" w14:textId="3FEA1C75" w:rsidR="00417C5C" w:rsidRDefault="00417C5C" w:rsidP="00417C5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Reference Application, Section 11, Affidavits – The Affidavits submitted are signed by an una</w:t>
      </w:r>
      <w:r w:rsidR="00471BB8">
        <w:rPr>
          <w:sz w:val="24"/>
          <w:szCs w:val="24"/>
        </w:rPr>
        <w:t>cceptable</w:t>
      </w:r>
      <w:r>
        <w:rPr>
          <w:sz w:val="24"/>
          <w:szCs w:val="24"/>
        </w:rPr>
        <w:t xml:space="preserve"> party.  The affiant must be an officer or authorized employee of the Applicant.  Please resubmit the Application Affidavit and the Operations Affidavit</w:t>
      </w:r>
      <w:r w:rsidR="00471BB8">
        <w:rPr>
          <w:sz w:val="24"/>
          <w:szCs w:val="24"/>
        </w:rPr>
        <w:t xml:space="preserve"> with the appropriate corrections</w:t>
      </w:r>
      <w:r>
        <w:rPr>
          <w:sz w:val="24"/>
          <w:szCs w:val="24"/>
        </w:rPr>
        <w:t>.</w:t>
      </w:r>
    </w:p>
    <w:p w14:paraId="04522664" w14:textId="77777777" w:rsidR="00D24767" w:rsidRPr="004F6B9E" w:rsidRDefault="00D24767" w:rsidP="004F6B9E">
      <w:pPr>
        <w:rPr>
          <w:sz w:val="24"/>
          <w:szCs w:val="24"/>
          <w:highlight w:val="yellow"/>
        </w:rPr>
      </w:pPr>
    </w:p>
    <w:sectPr w:rsidR="00D24767" w:rsidRPr="004F6B9E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DDAF" w14:textId="77777777" w:rsidR="007746D7" w:rsidRDefault="007746D7">
      <w:r>
        <w:separator/>
      </w:r>
    </w:p>
  </w:endnote>
  <w:endnote w:type="continuationSeparator" w:id="0">
    <w:p w14:paraId="285EF174" w14:textId="77777777" w:rsidR="007746D7" w:rsidRDefault="0077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65F6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B184" w14:textId="77777777" w:rsidR="007746D7" w:rsidRDefault="007746D7">
      <w:r>
        <w:separator/>
      </w:r>
    </w:p>
  </w:footnote>
  <w:footnote w:type="continuationSeparator" w:id="0">
    <w:p w14:paraId="79BF4197" w14:textId="77777777" w:rsidR="007746D7" w:rsidRDefault="0077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966C5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163C2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17C5C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1BB8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4F6B9E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1A38"/>
    <w:rsid w:val="007165DB"/>
    <w:rsid w:val="00724048"/>
    <w:rsid w:val="007303AE"/>
    <w:rsid w:val="00741281"/>
    <w:rsid w:val="007441F6"/>
    <w:rsid w:val="00751EB6"/>
    <w:rsid w:val="0075516F"/>
    <w:rsid w:val="0076069A"/>
    <w:rsid w:val="00765CAD"/>
    <w:rsid w:val="00772CDE"/>
    <w:rsid w:val="007746D7"/>
    <w:rsid w:val="00787280"/>
    <w:rsid w:val="0079200B"/>
    <w:rsid w:val="007A62E9"/>
    <w:rsid w:val="007A65DB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45BE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4EDF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22CDA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6E15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44F67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95F90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645AE"/>
    <w:rsid w:val="00D76D9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A7EC6"/>
    <w:rsid w:val="00EB7416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3C419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5DC7-35FE-41E7-8605-AE10EBC0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4060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11</cp:revision>
  <cp:lastPrinted>2015-10-22T17:00:00Z</cp:lastPrinted>
  <dcterms:created xsi:type="dcterms:W3CDTF">2019-07-30T17:51:00Z</dcterms:created>
  <dcterms:modified xsi:type="dcterms:W3CDTF">2019-08-02T17:09:00Z</dcterms:modified>
</cp:coreProperties>
</file>