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69D8" w14:textId="77777777" w:rsidR="00CD5E73" w:rsidRPr="008717EE" w:rsidRDefault="00CD5E73" w:rsidP="00CD5E73">
      <w:pPr>
        <w:pStyle w:val="Style"/>
        <w:jc w:val="center"/>
        <w:rPr>
          <w:b/>
          <w:color w:val="000000"/>
        </w:rPr>
      </w:pPr>
      <w:r w:rsidRPr="008717EE">
        <w:rPr>
          <w:b/>
          <w:color w:val="000000"/>
        </w:rPr>
        <w:t>BEFORE THE</w:t>
      </w:r>
    </w:p>
    <w:p w14:paraId="0FF54290" w14:textId="77777777" w:rsidR="00CD5E73" w:rsidRPr="008717EE" w:rsidRDefault="00CD5E73" w:rsidP="00CD5E73">
      <w:pPr>
        <w:pStyle w:val="Style"/>
        <w:jc w:val="center"/>
        <w:rPr>
          <w:b/>
          <w:bCs/>
          <w:color w:val="000000"/>
        </w:rPr>
      </w:pPr>
      <w:r w:rsidRPr="008717EE">
        <w:rPr>
          <w:b/>
          <w:bCs/>
          <w:color w:val="000000"/>
        </w:rPr>
        <w:t>PENNSYLVANIA PUBLIC UTILITY COMMISSION</w:t>
      </w:r>
    </w:p>
    <w:p w14:paraId="4F073F8A" w14:textId="77777777" w:rsidR="00CD5E73" w:rsidRPr="008717EE" w:rsidRDefault="00CD5E73" w:rsidP="00CD5E73">
      <w:pPr>
        <w:pStyle w:val="Style"/>
        <w:jc w:val="center"/>
        <w:rPr>
          <w:b/>
          <w:bCs/>
          <w:color w:val="000000"/>
        </w:rPr>
      </w:pPr>
    </w:p>
    <w:p w14:paraId="641D77EF" w14:textId="77777777" w:rsidR="00CD5E73" w:rsidRPr="008717EE" w:rsidRDefault="00CD5E73" w:rsidP="00CD5E73">
      <w:pPr>
        <w:pStyle w:val="Style"/>
        <w:jc w:val="center"/>
        <w:rPr>
          <w:b/>
          <w:bCs/>
          <w:color w:val="000000"/>
        </w:rPr>
      </w:pPr>
    </w:p>
    <w:p w14:paraId="598EEDC1" w14:textId="77777777" w:rsidR="00CD5E73" w:rsidRPr="008717EE" w:rsidRDefault="00CD5E73" w:rsidP="00CD5E73">
      <w:pPr>
        <w:pStyle w:val="Style"/>
        <w:jc w:val="center"/>
        <w:rPr>
          <w:b/>
          <w:bCs/>
          <w:color w:val="000000"/>
        </w:rPr>
      </w:pPr>
    </w:p>
    <w:p w14:paraId="5B43EE76" w14:textId="6E61DB7D" w:rsidR="006A396A" w:rsidRPr="008717EE" w:rsidRDefault="00544D78" w:rsidP="006A396A">
      <w:pPr>
        <w:pStyle w:val="Style"/>
        <w:rPr>
          <w:bCs/>
          <w:color w:val="000000"/>
        </w:rPr>
      </w:pPr>
      <w:r w:rsidRPr="008717EE">
        <w:rPr>
          <w:bCs/>
          <w:color w:val="000000"/>
        </w:rPr>
        <w:t>Debra Reid</w:t>
      </w:r>
      <w:r w:rsidR="00223101" w:rsidRPr="008717EE">
        <w:rPr>
          <w:bCs/>
          <w:color w:val="000000"/>
        </w:rPr>
        <w:tab/>
      </w:r>
      <w:r w:rsidR="00BB3E72" w:rsidRPr="008717EE">
        <w:rPr>
          <w:bCs/>
          <w:color w:val="000000"/>
        </w:rPr>
        <w:tab/>
      </w:r>
      <w:r w:rsidR="00BB3E72" w:rsidRPr="008717EE">
        <w:rPr>
          <w:bCs/>
          <w:color w:val="000000"/>
        </w:rPr>
        <w:tab/>
      </w:r>
      <w:r w:rsidR="006A396A" w:rsidRPr="008717EE">
        <w:rPr>
          <w:bCs/>
          <w:color w:val="000000"/>
        </w:rPr>
        <w:tab/>
      </w:r>
      <w:r w:rsidR="006A396A" w:rsidRPr="008717EE">
        <w:rPr>
          <w:bCs/>
          <w:color w:val="000000"/>
        </w:rPr>
        <w:tab/>
      </w:r>
      <w:r w:rsidR="006A396A" w:rsidRPr="008717EE">
        <w:rPr>
          <w:bCs/>
          <w:color w:val="000000"/>
        </w:rPr>
        <w:tab/>
        <w:t>:</w:t>
      </w:r>
    </w:p>
    <w:p w14:paraId="58200D8A" w14:textId="77777777" w:rsidR="006A396A" w:rsidRPr="008717EE" w:rsidRDefault="006A396A" w:rsidP="006A396A">
      <w:pPr>
        <w:pStyle w:val="Style"/>
        <w:rPr>
          <w:bCs/>
          <w:color w:val="000000"/>
        </w:rPr>
      </w:pP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t>:</w:t>
      </w:r>
    </w:p>
    <w:p w14:paraId="60B45DD1" w14:textId="3C680E0B" w:rsidR="006A396A" w:rsidRPr="008717EE" w:rsidRDefault="006A396A" w:rsidP="006A396A">
      <w:pPr>
        <w:pStyle w:val="Style"/>
        <w:rPr>
          <w:bCs/>
          <w:color w:val="000000"/>
        </w:rPr>
      </w:pPr>
      <w:r w:rsidRPr="008717EE">
        <w:rPr>
          <w:bCs/>
          <w:color w:val="000000"/>
        </w:rPr>
        <w:tab/>
        <w:t>v.</w:t>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t>:</w:t>
      </w:r>
      <w:r w:rsidRPr="008717EE">
        <w:rPr>
          <w:bCs/>
          <w:color w:val="000000"/>
        </w:rPr>
        <w:tab/>
      </w:r>
      <w:r w:rsidRPr="008717EE">
        <w:rPr>
          <w:bCs/>
          <w:color w:val="000000"/>
        </w:rPr>
        <w:tab/>
      </w:r>
      <w:r w:rsidR="00223101" w:rsidRPr="008717EE">
        <w:rPr>
          <w:bCs/>
          <w:color w:val="000000"/>
        </w:rPr>
        <w:t>C</w:t>
      </w:r>
      <w:r w:rsidR="00BB3E72" w:rsidRPr="008717EE">
        <w:rPr>
          <w:bCs/>
          <w:color w:val="000000"/>
        </w:rPr>
        <w:t>-201</w:t>
      </w:r>
      <w:r w:rsidR="00223101" w:rsidRPr="008717EE">
        <w:rPr>
          <w:bCs/>
          <w:color w:val="000000"/>
        </w:rPr>
        <w:t>9</w:t>
      </w:r>
      <w:r w:rsidR="00BB3E72" w:rsidRPr="008717EE">
        <w:rPr>
          <w:bCs/>
          <w:color w:val="000000"/>
        </w:rPr>
        <w:t>-</w:t>
      </w:r>
      <w:r w:rsidR="000E1DD4" w:rsidRPr="008717EE">
        <w:rPr>
          <w:bCs/>
          <w:color w:val="000000"/>
        </w:rPr>
        <w:t>3</w:t>
      </w:r>
      <w:r w:rsidR="00BB3E72" w:rsidRPr="008717EE">
        <w:rPr>
          <w:bCs/>
          <w:color w:val="000000"/>
        </w:rPr>
        <w:t>0</w:t>
      </w:r>
      <w:r w:rsidR="00544D78" w:rsidRPr="008717EE">
        <w:rPr>
          <w:bCs/>
          <w:color w:val="000000"/>
        </w:rPr>
        <w:t>10073</w:t>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00BB3E72" w:rsidRPr="008717EE">
        <w:rPr>
          <w:bCs/>
          <w:color w:val="000000"/>
        </w:rPr>
        <w:tab/>
      </w:r>
      <w:r w:rsidR="00BB3E72" w:rsidRPr="008717EE">
        <w:rPr>
          <w:bCs/>
          <w:color w:val="000000"/>
        </w:rPr>
        <w:tab/>
      </w:r>
      <w:r w:rsidRPr="008717EE">
        <w:rPr>
          <w:bCs/>
          <w:color w:val="000000"/>
        </w:rPr>
        <w:t>:</w:t>
      </w:r>
    </w:p>
    <w:p w14:paraId="02801058" w14:textId="2F7EF001" w:rsidR="006A396A" w:rsidRPr="008717EE" w:rsidRDefault="00157FE4" w:rsidP="006A396A">
      <w:pPr>
        <w:pStyle w:val="Style"/>
        <w:rPr>
          <w:bCs/>
          <w:color w:val="000000"/>
        </w:rPr>
      </w:pPr>
      <w:r w:rsidRPr="008717EE">
        <w:rPr>
          <w:bCs/>
          <w:color w:val="000000"/>
        </w:rPr>
        <w:t>Mill Creek MHP Management, LLC</w:t>
      </w:r>
      <w:r w:rsidR="006A396A" w:rsidRPr="008717EE">
        <w:rPr>
          <w:bCs/>
          <w:color w:val="000000"/>
        </w:rPr>
        <w:tab/>
      </w:r>
      <w:r w:rsidR="006A396A" w:rsidRPr="008717EE">
        <w:rPr>
          <w:bCs/>
          <w:color w:val="000000"/>
        </w:rPr>
        <w:tab/>
      </w:r>
      <w:r w:rsidR="006A396A" w:rsidRPr="008717EE">
        <w:rPr>
          <w:bCs/>
          <w:color w:val="000000"/>
        </w:rPr>
        <w:tab/>
        <w:t>:</w:t>
      </w:r>
    </w:p>
    <w:p w14:paraId="05FFA549" w14:textId="77777777" w:rsidR="00CD5E73" w:rsidRPr="008717EE" w:rsidRDefault="00CD5E73" w:rsidP="00CD5E73">
      <w:pPr>
        <w:pStyle w:val="Style"/>
        <w:rPr>
          <w:bCs/>
          <w:color w:val="000000"/>
        </w:rPr>
      </w:pPr>
    </w:p>
    <w:p w14:paraId="3B74A688" w14:textId="0F68C6DA" w:rsidR="00BE7818" w:rsidRDefault="00BE7818" w:rsidP="00CD5E73">
      <w:pPr>
        <w:pStyle w:val="Style"/>
        <w:rPr>
          <w:bCs/>
          <w:color w:val="000000"/>
        </w:rPr>
      </w:pPr>
    </w:p>
    <w:p w14:paraId="41A14661" w14:textId="77777777" w:rsidR="001C6617" w:rsidRPr="008717EE" w:rsidRDefault="001C6617" w:rsidP="00CD5E73">
      <w:pPr>
        <w:pStyle w:val="Style"/>
        <w:rPr>
          <w:bCs/>
          <w:color w:val="000000"/>
        </w:rPr>
      </w:pPr>
    </w:p>
    <w:p w14:paraId="0525850B" w14:textId="77777777" w:rsidR="00F93977" w:rsidRPr="008717EE" w:rsidRDefault="00CD5E73" w:rsidP="00A972E1">
      <w:pPr>
        <w:pStyle w:val="Style"/>
        <w:jc w:val="center"/>
        <w:rPr>
          <w:b/>
          <w:bCs/>
          <w:color w:val="000000"/>
          <w:u w:val="single"/>
        </w:rPr>
      </w:pPr>
      <w:r w:rsidRPr="008717EE">
        <w:rPr>
          <w:b/>
          <w:bCs/>
          <w:color w:val="000000"/>
          <w:u w:val="single"/>
        </w:rPr>
        <w:t xml:space="preserve">ORDER </w:t>
      </w:r>
      <w:r w:rsidR="00CD0813" w:rsidRPr="008717EE">
        <w:rPr>
          <w:b/>
          <w:bCs/>
          <w:color w:val="000000"/>
          <w:u w:val="single"/>
        </w:rPr>
        <w:t>DENYING</w:t>
      </w:r>
    </w:p>
    <w:p w14:paraId="0B6DB2CB" w14:textId="77777777" w:rsidR="00DB57E6" w:rsidRPr="008717EE" w:rsidRDefault="00F93977" w:rsidP="00A972E1">
      <w:pPr>
        <w:pStyle w:val="Style"/>
        <w:jc w:val="center"/>
        <w:rPr>
          <w:b/>
          <w:bCs/>
          <w:color w:val="000000"/>
          <w:u w:val="single"/>
        </w:rPr>
      </w:pPr>
      <w:r w:rsidRPr="008717EE">
        <w:rPr>
          <w:b/>
          <w:bCs/>
          <w:color w:val="000000"/>
          <w:u w:val="single"/>
        </w:rPr>
        <w:t>PRELIMINARY OBJECTIONS</w:t>
      </w:r>
    </w:p>
    <w:p w14:paraId="0A70C747" w14:textId="77777777" w:rsidR="00BE7818" w:rsidRPr="008717EE" w:rsidRDefault="00BE7818" w:rsidP="00A972E1">
      <w:pPr>
        <w:pStyle w:val="Style"/>
        <w:jc w:val="center"/>
        <w:rPr>
          <w:b/>
          <w:bCs/>
          <w:color w:val="000000"/>
          <w:u w:val="single"/>
        </w:rPr>
      </w:pPr>
    </w:p>
    <w:p w14:paraId="2399A4BE" w14:textId="77777777" w:rsidR="00BE7818" w:rsidRPr="008717EE" w:rsidRDefault="00BE7818" w:rsidP="00A972E1">
      <w:pPr>
        <w:pStyle w:val="Style"/>
        <w:jc w:val="center"/>
        <w:rPr>
          <w:b/>
          <w:bCs/>
          <w:color w:val="000000"/>
          <w:u w:val="single"/>
        </w:rPr>
      </w:pPr>
    </w:p>
    <w:p w14:paraId="77B0FEE8" w14:textId="77777777" w:rsidR="00157FE4" w:rsidRPr="008717EE" w:rsidRDefault="00C251C2" w:rsidP="00BC32B3">
      <w:pPr>
        <w:pStyle w:val="Style"/>
        <w:widowControl/>
        <w:spacing w:line="360" w:lineRule="auto"/>
        <w:rPr>
          <w:rFonts w:eastAsiaTheme="minorHAnsi"/>
        </w:rPr>
      </w:pPr>
      <w:r w:rsidRPr="008717EE">
        <w:rPr>
          <w:rFonts w:eastAsiaTheme="minorHAnsi"/>
        </w:rPr>
        <w:tab/>
      </w:r>
      <w:r w:rsidRPr="008717EE">
        <w:rPr>
          <w:rFonts w:eastAsiaTheme="minorHAnsi"/>
        </w:rPr>
        <w:tab/>
      </w:r>
      <w:r w:rsidR="006E7592" w:rsidRPr="008717EE">
        <w:rPr>
          <w:rFonts w:eastAsiaTheme="minorHAnsi"/>
        </w:rPr>
        <w:t xml:space="preserve">On </w:t>
      </w:r>
      <w:r w:rsidR="00157FE4" w:rsidRPr="008717EE">
        <w:rPr>
          <w:rFonts w:eastAsiaTheme="minorHAnsi"/>
        </w:rPr>
        <w:t xml:space="preserve">May 22, </w:t>
      </w:r>
      <w:r w:rsidR="00223101" w:rsidRPr="008717EE">
        <w:rPr>
          <w:rFonts w:eastAsiaTheme="minorHAnsi"/>
        </w:rPr>
        <w:t xml:space="preserve">2019, </w:t>
      </w:r>
      <w:r w:rsidR="00157FE4" w:rsidRPr="008717EE">
        <w:rPr>
          <w:rFonts w:eastAsiaTheme="minorHAnsi"/>
        </w:rPr>
        <w:t xml:space="preserve">Debra Reid </w:t>
      </w:r>
      <w:r w:rsidR="00BA3B5E" w:rsidRPr="008717EE">
        <w:rPr>
          <w:rFonts w:eastAsiaTheme="minorHAnsi"/>
        </w:rPr>
        <w:t>f</w:t>
      </w:r>
      <w:r w:rsidR="00D523D0" w:rsidRPr="008717EE">
        <w:rPr>
          <w:rFonts w:eastAsiaTheme="minorHAnsi"/>
        </w:rPr>
        <w:t>i</w:t>
      </w:r>
      <w:r w:rsidR="00BA3B5E" w:rsidRPr="008717EE">
        <w:rPr>
          <w:rFonts w:eastAsiaTheme="minorHAnsi"/>
        </w:rPr>
        <w:t>l</w:t>
      </w:r>
      <w:r w:rsidR="00D523D0" w:rsidRPr="008717EE">
        <w:rPr>
          <w:rFonts w:eastAsiaTheme="minorHAnsi"/>
        </w:rPr>
        <w:t xml:space="preserve">ed with the Pennsylvania Public Utility Commission (Commission) a formal </w:t>
      </w:r>
      <w:r w:rsidR="00BB3E72" w:rsidRPr="008717EE">
        <w:rPr>
          <w:rFonts w:eastAsiaTheme="minorHAnsi"/>
        </w:rPr>
        <w:t>C</w:t>
      </w:r>
      <w:r w:rsidR="00D523D0" w:rsidRPr="008717EE">
        <w:rPr>
          <w:rFonts w:eastAsiaTheme="minorHAnsi"/>
        </w:rPr>
        <w:t xml:space="preserve">omplaint against </w:t>
      </w:r>
      <w:r w:rsidR="00157FE4" w:rsidRPr="008717EE">
        <w:rPr>
          <w:rFonts w:eastAsiaTheme="minorHAnsi"/>
        </w:rPr>
        <w:t>Mill Creek MHP Management, LLC (Mill Creek)</w:t>
      </w:r>
      <w:r w:rsidR="00223101" w:rsidRPr="008717EE">
        <w:rPr>
          <w:rFonts w:eastAsiaTheme="minorHAnsi"/>
        </w:rPr>
        <w:t xml:space="preserve">, </w:t>
      </w:r>
      <w:r w:rsidR="009C30FA" w:rsidRPr="008717EE">
        <w:rPr>
          <w:rFonts w:eastAsiaTheme="minorHAnsi"/>
        </w:rPr>
        <w:t xml:space="preserve">at Docket Number </w:t>
      </w:r>
      <w:r w:rsidR="00223101" w:rsidRPr="008717EE">
        <w:rPr>
          <w:rFonts w:eastAsiaTheme="minorHAnsi"/>
        </w:rPr>
        <w:t>C</w:t>
      </w:r>
      <w:r w:rsidR="00BB3E72" w:rsidRPr="008717EE">
        <w:rPr>
          <w:rFonts w:eastAsiaTheme="minorHAnsi"/>
        </w:rPr>
        <w:t>-201</w:t>
      </w:r>
      <w:r w:rsidR="00223101" w:rsidRPr="008717EE">
        <w:rPr>
          <w:rFonts w:eastAsiaTheme="minorHAnsi"/>
        </w:rPr>
        <w:t>9</w:t>
      </w:r>
      <w:r w:rsidR="00BB3E72" w:rsidRPr="008717EE">
        <w:rPr>
          <w:rFonts w:eastAsiaTheme="minorHAnsi"/>
        </w:rPr>
        <w:t>-30</w:t>
      </w:r>
      <w:r w:rsidR="00157FE4" w:rsidRPr="008717EE">
        <w:rPr>
          <w:rFonts w:eastAsiaTheme="minorHAnsi"/>
        </w:rPr>
        <w:t>10073</w:t>
      </w:r>
      <w:r w:rsidR="00D523D0" w:rsidRPr="008717EE">
        <w:rPr>
          <w:rFonts w:eastAsiaTheme="minorHAnsi"/>
        </w:rPr>
        <w:t xml:space="preserve">.  </w:t>
      </w:r>
      <w:r w:rsidR="00455E53" w:rsidRPr="008717EE">
        <w:rPr>
          <w:rFonts w:eastAsiaTheme="minorHAnsi"/>
        </w:rPr>
        <w:t xml:space="preserve">In the </w:t>
      </w:r>
      <w:r w:rsidR="00BB3E72" w:rsidRPr="008717EE">
        <w:rPr>
          <w:rFonts w:eastAsiaTheme="minorHAnsi"/>
        </w:rPr>
        <w:t>C</w:t>
      </w:r>
      <w:r w:rsidR="00455E53" w:rsidRPr="008717EE">
        <w:rPr>
          <w:rFonts w:eastAsiaTheme="minorHAnsi"/>
        </w:rPr>
        <w:t xml:space="preserve">omplaint, </w:t>
      </w:r>
      <w:r w:rsidR="00157FE4" w:rsidRPr="008717EE">
        <w:rPr>
          <w:rFonts w:eastAsiaTheme="minorHAnsi"/>
        </w:rPr>
        <w:t>Ms. Reid</w:t>
      </w:r>
      <w:r w:rsidR="00BB3E72" w:rsidRPr="008717EE">
        <w:rPr>
          <w:rFonts w:eastAsiaTheme="minorHAnsi"/>
        </w:rPr>
        <w:t xml:space="preserve"> stated that</w:t>
      </w:r>
    </w:p>
    <w:p w14:paraId="38BEB800" w14:textId="77777777" w:rsidR="00157FE4" w:rsidRPr="008717EE" w:rsidRDefault="00157FE4" w:rsidP="00BC32B3">
      <w:pPr>
        <w:pStyle w:val="Style"/>
        <w:widowControl/>
        <w:spacing w:line="360" w:lineRule="auto"/>
        <w:rPr>
          <w:rFonts w:eastAsiaTheme="minorHAnsi"/>
        </w:rPr>
      </w:pPr>
    </w:p>
    <w:p w14:paraId="29816E9A" w14:textId="3BDB8D33" w:rsidR="00157FE4" w:rsidRPr="008717EE" w:rsidRDefault="00157FE4" w:rsidP="00157FE4">
      <w:pPr>
        <w:pStyle w:val="Style"/>
        <w:ind w:left="1440" w:right="1440"/>
        <w:rPr>
          <w:rFonts w:eastAsiaTheme="minorHAnsi"/>
        </w:rPr>
      </w:pPr>
      <w:r w:rsidRPr="008717EE">
        <w:rPr>
          <w:rFonts w:eastAsiaTheme="minorHAnsi"/>
        </w:rPr>
        <w:t>Based on the PUC published rates, Mill Creek MHP Management LLC is billing 6.5 times more than the legally established rate.</w:t>
      </w:r>
    </w:p>
    <w:p w14:paraId="657CC00B" w14:textId="70C4AF92" w:rsidR="00157FE4" w:rsidRPr="008717EE" w:rsidRDefault="00157FE4" w:rsidP="00157FE4">
      <w:pPr>
        <w:pStyle w:val="Style"/>
        <w:ind w:left="1440" w:right="1440"/>
        <w:rPr>
          <w:rFonts w:eastAsiaTheme="minorHAnsi"/>
        </w:rPr>
      </w:pPr>
    </w:p>
    <w:p w14:paraId="7DE04560" w14:textId="44907045" w:rsidR="00157FE4" w:rsidRPr="008717EE" w:rsidRDefault="00157FE4" w:rsidP="00157FE4">
      <w:pPr>
        <w:pStyle w:val="Style"/>
        <w:ind w:left="1440" w:right="1440"/>
        <w:rPr>
          <w:rFonts w:eastAsiaTheme="minorHAnsi"/>
        </w:rPr>
      </w:pPr>
    </w:p>
    <w:p w14:paraId="12F96A19" w14:textId="77777777" w:rsidR="00157FE4" w:rsidRPr="008717EE" w:rsidRDefault="00157FE4" w:rsidP="00157FE4">
      <w:pPr>
        <w:pStyle w:val="Style"/>
        <w:ind w:left="1440" w:right="1440"/>
        <w:rPr>
          <w:rFonts w:eastAsiaTheme="minorHAnsi"/>
        </w:rPr>
      </w:pPr>
      <w:r w:rsidRPr="008717EE">
        <w:rPr>
          <w:rFonts w:eastAsiaTheme="minorHAnsi"/>
        </w:rPr>
        <w:t xml:space="preserve">Mill Creek MHP Management LLC is illegally operating as a utility/distribution company without license to do so. They are charging 173 </w:t>
      </w:r>
      <w:proofErr w:type="gramStart"/>
      <w:r w:rsidRPr="008717EE">
        <w:rPr>
          <w:rFonts w:eastAsiaTheme="minorHAnsi"/>
        </w:rPr>
        <w:t>homeowners</w:t>
      </w:r>
      <w:proofErr w:type="gramEnd"/>
      <w:r w:rsidRPr="008717EE">
        <w:rPr>
          <w:rFonts w:eastAsiaTheme="minorHAnsi"/>
        </w:rPr>
        <w:t xml:space="preserve"> excessive rates for usage.</w:t>
      </w:r>
    </w:p>
    <w:p w14:paraId="0023A35E" w14:textId="723EF7EE" w:rsidR="00157FE4" w:rsidRPr="008717EE" w:rsidRDefault="00157FE4" w:rsidP="00157FE4">
      <w:pPr>
        <w:pStyle w:val="Style"/>
        <w:ind w:left="1440" w:right="1440"/>
        <w:rPr>
          <w:rFonts w:eastAsiaTheme="minorHAnsi"/>
        </w:rPr>
      </w:pPr>
    </w:p>
    <w:p w14:paraId="74BA5ACC" w14:textId="2C3A3D92" w:rsidR="00157FE4" w:rsidRPr="008717EE" w:rsidRDefault="00157FE4" w:rsidP="00157FE4">
      <w:pPr>
        <w:pStyle w:val="Style"/>
        <w:ind w:left="1440" w:right="1440"/>
        <w:rPr>
          <w:rFonts w:eastAsiaTheme="minorHAnsi"/>
        </w:rPr>
      </w:pPr>
    </w:p>
    <w:p w14:paraId="5158CE73" w14:textId="15F3A8ED" w:rsidR="00157FE4" w:rsidRPr="008717EE" w:rsidRDefault="00A20983" w:rsidP="00A20983">
      <w:pPr>
        <w:pStyle w:val="Style"/>
        <w:spacing w:line="360" w:lineRule="auto"/>
        <w:rPr>
          <w:rFonts w:eastAsiaTheme="minorHAnsi"/>
        </w:rPr>
      </w:pPr>
      <w:r w:rsidRPr="008717EE">
        <w:rPr>
          <w:rFonts w:eastAsiaTheme="minorHAnsi"/>
        </w:rPr>
        <w:t>Complaint at Page 2.  In the Requested Relief portion of the Complaint, Ms. Reid explained that she was seeking the following relief from the Commission:</w:t>
      </w:r>
    </w:p>
    <w:p w14:paraId="3FA457ED" w14:textId="1ECDF20C" w:rsidR="00A20983" w:rsidRPr="008717EE" w:rsidRDefault="00A20983" w:rsidP="00A20983">
      <w:pPr>
        <w:pStyle w:val="Style"/>
        <w:spacing w:line="360" w:lineRule="auto"/>
        <w:rPr>
          <w:rFonts w:eastAsiaTheme="minorHAnsi"/>
        </w:rPr>
      </w:pPr>
    </w:p>
    <w:p w14:paraId="7B8A6353" w14:textId="511C6814" w:rsidR="00A20983" w:rsidRPr="008717EE" w:rsidRDefault="00A20983" w:rsidP="00A20983">
      <w:pPr>
        <w:pStyle w:val="Style"/>
        <w:ind w:left="1440" w:right="1440"/>
        <w:rPr>
          <w:rFonts w:eastAsiaTheme="minorHAnsi"/>
        </w:rPr>
      </w:pPr>
      <w:r w:rsidRPr="008717EE">
        <w:rPr>
          <w:rFonts w:eastAsiaTheme="minorHAnsi"/>
        </w:rPr>
        <w:t>- I want the company investigated by the PUC and fined for operating illegally as a utility/distribution company.</w:t>
      </w:r>
    </w:p>
    <w:p w14:paraId="49D1AB98" w14:textId="77777777" w:rsidR="00A20983" w:rsidRPr="008717EE" w:rsidRDefault="00A20983" w:rsidP="00A20983">
      <w:pPr>
        <w:pStyle w:val="Style"/>
        <w:ind w:left="1440" w:right="1440"/>
        <w:rPr>
          <w:rFonts w:eastAsiaTheme="minorHAnsi"/>
        </w:rPr>
      </w:pPr>
    </w:p>
    <w:p w14:paraId="43073099" w14:textId="6AE629C0" w:rsidR="00A20983" w:rsidRPr="008717EE" w:rsidRDefault="00A20983" w:rsidP="00A20983">
      <w:pPr>
        <w:pStyle w:val="Style"/>
        <w:ind w:left="1440" w:right="1440"/>
        <w:rPr>
          <w:rFonts w:eastAsiaTheme="minorHAnsi"/>
        </w:rPr>
      </w:pPr>
      <w:r w:rsidRPr="008717EE">
        <w:rPr>
          <w:rFonts w:eastAsiaTheme="minorHAnsi"/>
        </w:rPr>
        <w:t>- I want Mill Creek MHP to bill all homeowners for gas usage according to the established rates established and published by the PUC</w:t>
      </w:r>
    </w:p>
    <w:p w14:paraId="15207A67" w14:textId="77777777" w:rsidR="00A20983" w:rsidRPr="008717EE" w:rsidRDefault="00A20983" w:rsidP="00A20983">
      <w:pPr>
        <w:pStyle w:val="Style"/>
        <w:ind w:left="1440" w:right="1440"/>
        <w:rPr>
          <w:rFonts w:eastAsiaTheme="minorHAnsi"/>
        </w:rPr>
      </w:pPr>
    </w:p>
    <w:p w14:paraId="0825001B" w14:textId="1ADC8A96" w:rsidR="00A20983" w:rsidRPr="008717EE" w:rsidRDefault="00A20983" w:rsidP="00A20983">
      <w:pPr>
        <w:pStyle w:val="Style"/>
        <w:ind w:left="1440" w:right="1440"/>
        <w:rPr>
          <w:rFonts w:eastAsiaTheme="minorHAnsi"/>
        </w:rPr>
      </w:pPr>
      <w:r w:rsidRPr="008717EE">
        <w:rPr>
          <w:rFonts w:eastAsiaTheme="minorHAnsi"/>
        </w:rPr>
        <w:t xml:space="preserve">- This company has charged </w:t>
      </w:r>
      <w:proofErr w:type="gramStart"/>
      <w:r w:rsidRPr="008717EE">
        <w:rPr>
          <w:rFonts w:eastAsiaTheme="minorHAnsi"/>
        </w:rPr>
        <w:t>myself</w:t>
      </w:r>
      <w:proofErr w:type="gramEnd"/>
      <w:r w:rsidRPr="008717EE">
        <w:rPr>
          <w:rFonts w:eastAsiaTheme="minorHAnsi"/>
        </w:rPr>
        <w:t xml:space="preserve"> alone for more units used at a time than the master meter read for the entire MHP of 173 homes (Documentation enclosed)</w:t>
      </w:r>
    </w:p>
    <w:p w14:paraId="55008A1A" w14:textId="77777777" w:rsidR="00A20983" w:rsidRPr="008717EE" w:rsidRDefault="00A20983" w:rsidP="00A20983">
      <w:pPr>
        <w:pStyle w:val="Style"/>
        <w:ind w:left="1440" w:right="1440"/>
        <w:rPr>
          <w:rFonts w:eastAsiaTheme="minorHAnsi"/>
        </w:rPr>
      </w:pPr>
    </w:p>
    <w:p w14:paraId="21F60C4E" w14:textId="6C6BFA41" w:rsidR="00A20983" w:rsidRPr="008717EE" w:rsidRDefault="00A20983" w:rsidP="00A20983">
      <w:pPr>
        <w:pStyle w:val="Style"/>
        <w:ind w:left="1440" w:right="1440"/>
        <w:rPr>
          <w:rFonts w:eastAsiaTheme="minorHAnsi"/>
        </w:rPr>
      </w:pPr>
      <w:r w:rsidRPr="008717EE">
        <w:rPr>
          <w:rFonts w:eastAsiaTheme="minorHAnsi"/>
        </w:rPr>
        <w:t>- I want to be reimbursed for all gas overages I have been billed and have paid since signing my lease for Mill Creek MHP</w:t>
      </w:r>
    </w:p>
    <w:p w14:paraId="056C70CD" w14:textId="77777777" w:rsidR="00A20983" w:rsidRPr="008717EE" w:rsidRDefault="00A20983" w:rsidP="00A20983">
      <w:pPr>
        <w:pStyle w:val="Style"/>
        <w:ind w:left="1440" w:right="1440"/>
        <w:rPr>
          <w:rFonts w:eastAsiaTheme="minorHAnsi"/>
        </w:rPr>
      </w:pPr>
    </w:p>
    <w:p w14:paraId="5BECC4DF" w14:textId="2FC708A1" w:rsidR="00A20983" w:rsidRPr="008717EE" w:rsidRDefault="00A20983" w:rsidP="00A20983">
      <w:pPr>
        <w:pStyle w:val="Style"/>
        <w:ind w:left="1440" w:right="1440"/>
        <w:rPr>
          <w:rFonts w:eastAsiaTheme="minorHAnsi"/>
        </w:rPr>
      </w:pPr>
      <w:r w:rsidRPr="008717EE">
        <w:rPr>
          <w:rFonts w:eastAsiaTheme="minorHAnsi"/>
        </w:rPr>
        <w:t>- I want budget billing or payment plans to be made available and offered to Mill Creek MHP homeowners</w:t>
      </w:r>
    </w:p>
    <w:p w14:paraId="01A2D4C5" w14:textId="77777777" w:rsidR="00A20983" w:rsidRPr="008717EE" w:rsidRDefault="00A20983" w:rsidP="00A20983">
      <w:pPr>
        <w:pStyle w:val="Style"/>
        <w:ind w:left="1440" w:right="1440"/>
        <w:rPr>
          <w:rFonts w:eastAsiaTheme="minorHAnsi"/>
        </w:rPr>
      </w:pPr>
    </w:p>
    <w:p w14:paraId="12A3FD47" w14:textId="24CD1594" w:rsidR="00A20983" w:rsidRPr="008717EE" w:rsidRDefault="00A20983" w:rsidP="00A20983">
      <w:pPr>
        <w:pStyle w:val="Style"/>
        <w:ind w:left="1440" w:right="1440"/>
        <w:rPr>
          <w:rFonts w:eastAsiaTheme="minorHAnsi"/>
        </w:rPr>
      </w:pPr>
      <w:r w:rsidRPr="008717EE">
        <w:rPr>
          <w:rFonts w:eastAsiaTheme="minorHAnsi"/>
        </w:rPr>
        <w:t xml:space="preserve">- I want Mill Creek MHP Management LLC to stop harassing me and threatening eviction for unpaid rent when I have </w:t>
      </w:r>
      <w:proofErr w:type="gramStart"/>
      <w:r w:rsidRPr="008717EE">
        <w:rPr>
          <w:rFonts w:eastAsiaTheme="minorHAnsi"/>
        </w:rPr>
        <w:t>proof</w:t>
      </w:r>
      <w:proofErr w:type="gramEnd"/>
      <w:r w:rsidRPr="008717EE">
        <w:rPr>
          <w:rFonts w:eastAsiaTheme="minorHAnsi"/>
        </w:rPr>
        <w:t xml:space="preserve"> I paid my rent and gas bill early and even received a early pay discount.</w:t>
      </w:r>
    </w:p>
    <w:p w14:paraId="61F21E22" w14:textId="77777777" w:rsidR="00A20983" w:rsidRPr="008717EE" w:rsidRDefault="00A20983" w:rsidP="00A20983">
      <w:pPr>
        <w:pStyle w:val="Style"/>
        <w:ind w:left="1440" w:right="1440"/>
        <w:rPr>
          <w:rFonts w:eastAsiaTheme="minorHAnsi"/>
        </w:rPr>
      </w:pPr>
    </w:p>
    <w:p w14:paraId="1D498F37" w14:textId="77777777" w:rsidR="00A20983" w:rsidRPr="008717EE" w:rsidRDefault="00A20983" w:rsidP="00A20983">
      <w:pPr>
        <w:pStyle w:val="Style"/>
        <w:ind w:left="1440" w:right="1440"/>
        <w:rPr>
          <w:rFonts w:eastAsiaTheme="minorHAnsi"/>
        </w:rPr>
      </w:pPr>
    </w:p>
    <w:p w14:paraId="250964A6" w14:textId="0A5480C6" w:rsidR="00A20983" w:rsidRPr="008717EE" w:rsidRDefault="00A20983" w:rsidP="00BC32B3">
      <w:pPr>
        <w:pStyle w:val="Style"/>
        <w:widowControl/>
        <w:spacing w:line="360" w:lineRule="auto"/>
        <w:rPr>
          <w:rFonts w:eastAsiaTheme="minorHAnsi"/>
        </w:rPr>
      </w:pPr>
      <w:r w:rsidRPr="008717EE">
        <w:rPr>
          <w:rFonts w:eastAsiaTheme="minorHAnsi"/>
        </w:rPr>
        <w:t>Complaint at Page 3.  The Complaint was served on Mill Creek by the Commission’s Secretary’s Bureau on May 22, 2019.</w:t>
      </w:r>
    </w:p>
    <w:p w14:paraId="66DCE21A" w14:textId="42DAE5CC" w:rsidR="00A20983" w:rsidRPr="008717EE" w:rsidRDefault="00A20983" w:rsidP="00BC32B3">
      <w:pPr>
        <w:pStyle w:val="Style"/>
        <w:widowControl/>
        <w:spacing w:line="360" w:lineRule="auto"/>
        <w:rPr>
          <w:rFonts w:eastAsiaTheme="minorHAnsi"/>
        </w:rPr>
      </w:pPr>
    </w:p>
    <w:p w14:paraId="62AEA198" w14:textId="5471D880" w:rsidR="00A20983" w:rsidRPr="008717EE" w:rsidRDefault="00A20983" w:rsidP="00BC32B3">
      <w:pPr>
        <w:pStyle w:val="Style"/>
        <w:widowControl/>
        <w:spacing w:line="360" w:lineRule="auto"/>
        <w:rPr>
          <w:rFonts w:eastAsiaTheme="minorHAnsi"/>
        </w:rPr>
      </w:pPr>
      <w:r w:rsidRPr="008717EE">
        <w:rPr>
          <w:rFonts w:eastAsiaTheme="minorHAnsi"/>
        </w:rPr>
        <w:tab/>
      </w:r>
      <w:r w:rsidRPr="008717EE">
        <w:rPr>
          <w:rFonts w:eastAsiaTheme="minorHAnsi"/>
        </w:rPr>
        <w:tab/>
      </w:r>
      <w:r w:rsidR="00764C31" w:rsidRPr="008717EE">
        <w:rPr>
          <w:rFonts w:eastAsiaTheme="minorHAnsi"/>
        </w:rPr>
        <w:t>On June 11, 2019, Mill Creek filed an Answer with New Matter to the Complaint.  In those filings, Mill Creek asserted that it was not a public utility as that term is defined in the Pennsylvania Public Utility Code, and that it was therefore not subject to the Commission’s jurisdiction.  Mill Creek concluded by requesting that the Commission dismiss the Complaint.  Ms. Reid did not file a Reply to Mill Creek’s New Matter.</w:t>
      </w:r>
    </w:p>
    <w:p w14:paraId="2E8B87C2" w14:textId="39E3EE7A" w:rsidR="00764C31" w:rsidRPr="008717EE" w:rsidRDefault="00764C31" w:rsidP="00BC32B3">
      <w:pPr>
        <w:pStyle w:val="Style"/>
        <w:widowControl/>
        <w:spacing w:line="360" w:lineRule="auto"/>
        <w:rPr>
          <w:rFonts w:eastAsiaTheme="minorHAnsi"/>
        </w:rPr>
      </w:pPr>
    </w:p>
    <w:p w14:paraId="78407F5B" w14:textId="3DFBD29F" w:rsidR="00764C31" w:rsidRPr="008717EE" w:rsidRDefault="00764C31" w:rsidP="00BC32B3">
      <w:pPr>
        <w:pStyle w:val="Style"/>
        <w:widowControl/>
        <w:spacing w:line="360" w:lineRule="auto"/>
        <w:rPr>
          <w:rFonts w:eastAsiaTheme="minorHAnsi"/>
        </w:rPr>
      </w:pPr>
      <w:r w:rsidRPr="008717EE">
        <w:rPr>
          <w:rFonts w:eastAsiaTheme="minorHAnsi"/>
        </w:rPr>
        <w:tab/>
      </w:r>
      <w:r w:rsidRPr="008717EE">
        <w:rPr>
          <w:rFonts w:eastAsiaTheme="minorHAnsi"/>
        </w:rPr>
        <w:tab/>
      </w:r>
      <w:proofErr w:type="gramStart"/>
      <w:r w:rsidRPr="008717EE">
        <w:rPr>
          <w:rFonts w:eastAsiaTheme="minorHAnsi"/>
        </w:rPr>
        <w:t>Also</w:t>
      </w:r>
      <w:proofErr w:type="gramEnd"/>
      <w:r w:rsidRPr="008717EE">
        <w:rPr>
          <w:rFonts w:eastAsiaTheme="minorHAnsi"/>
        </w:rPr>
        <w:t xml:space="preserve"> on June 11, 2019, Mill Creek filed Preliminary Objections to the Complaint.  In the Preliminary Objections, Mill Creek asserts the following:</w:t>
      </w:r>
    </w:p>
    <w:p w14:paraId="00CBE266" w14:textId="28B92538" w:rsidR="00764C31" w:rsidRPr="008717EE" w:rsidRDefault="00764C31" w:rsidP="00BC32B3">
      <w:pPr>
        <w:pStyle w:val="Style"/>
        <w:widowControl/>
        <w:spacing w:line="360" w:lineRule="auto"/>
        <w:rPr>
          <w:rFonts w:eastAsiaTheme="minorHAnsi"/>
        </w:rPr>
      </w:pPr>
    </w:p>
    <w:p w14:paraId="3668BE9D" w14:textId="5DA92C25" w:rsidR="00764C31" w:rsidRPr="008717EE" w:rsidRDefault="00764C31" w:rsidP="00764C31">
      <w:pPr>
        <w:pStyle w:val="Style"/>
        <w:ind w:left="1440" w:right="1440"/>
        <w:rPr>
          <w:rFonts w:eastAsiaTheme="minorHAnsi"/>
        </w:rPr>
      </w:pPr>
      <w:r w:rsidRPr="008717EE">
        <w:rPr>
          <w:rFonts w:eastAsiaTheme="minorHAnsi"/>
        </w:rPr>
        <w:t>In her Formal Complaint, Ms. Reid does not allege any facts to support her claim that Mill Creek Management is a “public utility.”</w:t>
      </w:r>
    </w:p>
    <w:p w14:paraId="3E0F633B" w14:textId="77777777" w:rsidR="00764C31" w:rsidRPr="008717EE" w:rsidRDefault="00764C31" w:rsidP="00764C31">
      <w:pPr>
        <w:pStyle w:val="Style"/>
        <w:ind w:left="1440" w:right="1440"/>
        <w:rPr>
          <w:rFonts w:eastAsiaTheme="minorHAnsi"/>
        </w:rPr>
      </w:pPr>
    </w:p>
    <w:p w14:paraId="28F815C7" w14:textId="5EFD9B76" w:rsidR="00764C31" w:rsidRPr="008717EE" w:rsidRDefault="00764C31" w:rsidP="00764C31">
      <w:pPr>
        <w:pStyle w:val="Style"/>
        <w:ind w:left="1440" w:right="1440"/>
        <w:rPr>
          <w:rFonts w:eastAsiaTheme="minorHAnsi"/>
        </w:rPr>
      </w:pPr>
      <w:r w:rsidRPr="008717EE">
        <w:rPr>
          <w:rFonts w:eastAsiaTheme="minorHAnsi"/>
        </w:rPr>
        <w:t>Specifically, Ms. Reid does not allege, or even imply, that Mill Creek Management is distributing natural gas to or for the pubic for compensation.</w:t>
      </w:r>
    </w:p>
    <w:p w14:paraId="4241ECC3" w14:textId="77777777" w:rsidR="00764C31" w:rsidRPr="008717EE" w:rsidRDefault="00764C31" w:rsidP="00764C31">
      <w:pPr>
        <w:pStyle w:val="Style"/>
        <w:ind w:left="1440" w:right="1440"/>
        <w:rPr>
          <w:rFonts w:eastAsiaTheme="minorHAnsi"/>
        </w:rPr>
      </w:pPr>
    </w:p>
    <w:p w14:paraId="00EC96FF" w14:textId="56334E7B" w:rsidR="00764C31" w:rsidRPr="008717EE" w:rsidRDefault="00764C31" w:rsidP="00764C31">
      <w:pPr>
        <w:pStyle w:val="Style"/>
        <w:ind w:left="1440" w:right="1440"/>
        <w:rPr>
          <w:rFonts w:eastAsiaTheme="minorHAnsi"/>
        </w:rPr>
      </w:pPr>
      <w:r w:rsidRPr="008717EE">
        <w:rPr>
          <w:rFonts w:eastAsiaTheme="minorHAnsi"/>
        </w:rPr>
        <w:t>Rather, Ms. Reid alleges that Mill Creek Management’s master meter system only provides natural gas to the tenants of the Mill Creek manufactured home community. See, e.g., Formal Complaint, Section 5 (Page 3) (“The company has charged myself alone for more units used at a time than the master meter read for the entire MHP of 173 homes (Documentation enclosed).”)</w:t>
      </w:r>
    </w:p>
    <w:p w14:paraId="0956BA06" w14:textId="77777777" w:rsidR="00764C31" w:rsidRPr="008717EE" w:rsidRDefault="00764C31" w:rsidP="00764C31">
      <w:pPr>
        <w:pStyle w:val="Style"/>
        <w:ind w:left="1440" w:right="1440"/>
        <w:rPr>
          <w:rFonts w:eastAsiaTheme="minorHAnsi"/>
        </w:rPr>
      </w:pPr>
    </w:p>
    <w:p w14:paraId="159F1E63" w14:textId="1DE56E95" w:rsidR="00764C31" w:rsidRPr="008717EE" w:rsidRDefault="00764C31" w:rsidP="00764C31">
      <w:pPr>
        <w:pStyle w:val="Style"/>
        <w:widowControl/>
        <w:ind w:left="1440" w:right="1440"/>
        <w:rPr>
          <w:rFonts w:eastAsiaTheme="minorHAnsi"/>
        </w:rPr>
      </w:pPr>
      <w:r w:rsidRPr="008717EE">
        <w:rPr>
          <w:rFonts w:eastAsiaTheme="minorHAnsi"/>
        </w:rPr>
        <w:t>There are no facts alleged in the Formal Complaint, therefore, that the master meter system operated by Mill Creek Management provides natural gas “to or for the public” within the meaning of the Public Utility Code. 66 Pa. C.S. §102.</w:t>
      </w:r>
    </w:p>
    <w:p w14:paraId="05D01B0E" w14:textId="77777777" w:rsidR="00764C31" w:rsidRPr="008717EE" w:rsidRDefault="00764C31" w:rsidP="00764C31">
      <w:pPr>
        <w:pStyle w:val="Style"/>
        <w:ind w:left="1440" w:right="1440"/>
        <w:rPr>
          <w:rFonts w:eastAsiaTheme="minorHAnsi"/>
        </w:rPr>
      </w:pPr>
    </w:p>
    <w:p w14:paraId="42981464" w14:textId="70F4A8D1" w:rsidR="00764C31" w:rsidRPr="008717EE" w:rsidRDefault="00764C31" w:rsidP="00764C31">
      <w:pPr>
        <w:pStyle w:val="Style"/>
        <w:ind w:left="1440" w:right="1440"/>
        <w:rPr>
          <w:rFonts w:eastAsiaTheme="minorHAnsi"/>
        </w:rPr>
      </w:pPr>
      <w:r w:rsidRPr="008717EE">
        <w:rPr>
          <w:rFonts w:eastAsiaTheme="minorHAnsi"/>
        </w:rPr>
        <w:t xml:space="preserve">Moreover, as a registered pipeline operator, Mill Creek Management cannot, by definition, also be a “public utility.” See, 58 P.S. Section 801.102 (the term “pipeline operator” “does not include a public utility </w:t>
      </w:r>
      <w:proofErr w:type="gramStart"/>
      <w:r w:rsidRPr="008717EE">
        <w:rPr>
          <w:rFonts w:eastAsiaTheme="minorHAnsi"/>
        </w:rPr>
        <w:t>. . . .</w:t>
      </w:r>
      <w:proofErr w:type="gramEnd"/>
      <w:r w:rsidRPr="008717EE">
        <w:rPr>
          <w:rFonts w:eastAsiaTheme="minorHAnsi"/>
        </w:rPr>
        <w:t>”).</w:t>
      </w:r>
    </w:p>
    <w:p w14:paraId="0E04578C" w14:textId="77777777" w:rsidR="00764C31" w:rsidRPr="008717EE" w:rsidRDefault="00764C31" w:rsidP="00764C31">
      <w:pPr>
        <w:pStyle w:val="Style"/>
        <w:ind w:left="1440" w:right="1440"/>
        <w:rPr>
          <w:rFonts w:eastAsiaTheme="minorHAnsi"/>
        </w:rPr>
      </w:pPr>
    </w:p>
    <w:p w14:paraId="16102A3B" w14:textId="19C95EA4" w:rsidR="00764C31" w:rsidRPr="008717EE" w:rsidRDefault="00764C31" w:rsidP="00764C31">
      <w:pPr>
        <w:pStyle w:val="Style"/>
        <w:ind w:left="1440" w:right="1440"/>
        <w:rPr>
          <w:rFonts w:eastAsiaTheme="minorHAnsi"/>
        </w:rPr>
      </w:pPr>
      <w:r w:rsidRPr="008717EE">
        <w:rPr>
          <w:rFonts w:eastAsiaTheme="minorHAnsi"/>
        </w:rPr>
        <w:t>Accordingly, there are no facts alleged in the Formal Complaint that Mill Creek Management is a “public utility” within the meaning of the Public Utility Code. 66 Pa. C.S. §102.</w:t>
      </w:r>
    </w:p>
    <w:p w14:paraId="5D4080E9" w14:textId="0E9E417D" w:rsidR="00764C31" w:rsidRPr="008717EE" w:rsidRDefault="00764C31" w:rsidP="00764C31">
      <w:pPr>
        <w:pStyle w:val="Style"/>
        <w:ind w:left="1440" w:right="1440"/>
        <w:rPr>
          <w:rFonts w:eastAsiaTheme="minorHAnsi"/>
        </w:rPr>
      </w:pPr>
    </w:p>
    <w:p w14:paraId="68431FE4" w14:textId="722B529B" w:rsidR="00764C31" w:rsidRPr="008717EE" w:rsidRDefault="00764C31" w:rsidP="00764C31">
      <w:pPr>
        <w:pStyle w:val="Style"/>
        <w:ind w:left="1440" w:right="1440"/>
        <w:rPr>
          <w:rFonts w:eastAsiaTheme="minorHAnsi"/>
        </w:rPr>
      </w:pPr>
    </w:p>
    <w:p w14:paraId="030CE9EA" w14:textId="7A7672D8" w:rsidR="00764C31" w:rsidRPr="008717EE" w:rsidRDefault="00764C31" w:rsidP="00764C31">
      <w:pPr>
        <w:pStyle w:val="Style"/>
        <w:spacing w:line="360" w:lineRule="auto"/>
        <w:rPr>
          <w:rFonts w:eastAsiaTheme="minorHAnsi"/>
        </w:rPr>
      </w:pPr>
      <w:r w:rsidRPr="008717EE">
        <w:rPr>
          <w:rFonts w:eastAsiaTheme="minorHAnsi"/>
        </w:rPr>
        <w:t xml:space="preserve">Preliminary Objections at Page 5, Paragraphs 16 – 21.  Given the above, Mill Creek contends that the Complaint should be dismissed, since it is deficient on its face </w:t>
      </w:r>
      <w:proofErr w:type="gramStart"/>
      <w:r w:rsidRPr="008717EE">
        <w:rPr>
          <w:rFonts w:eastAsiaTheme="minorHAnsi"/>
        </w:rPr>
        <w:t>and also</w:t>
      </w:r>
      <w:proofErr w:type="gramEnd"/>
      <w:r w:rsidRPr="008717EE">
        <w:rPr>
          <w:rFonts w:eastAsiaTheme="minorHAnsi"/>
        </w:rPr>
        <w:t xml:space="preserve"> due to the fact that the Commission does not have legal jurisdiction over pipeline operators such as Mill Creek.  Preliminary Objections at Pages 6, 9, 10.  Ms. Reid did not file a</w:t>
      </w:r>
      <w:r w:rsidR="001E247A" w:rsidRPr="008717EE">
        <w:rPr>
          <w:rFonts w:eastAsiaTheme="minorHAnsi"/>
        </w:rPr>
        <w:t>n Answer to Mill Creek’s Preliminary Objections.</w:t>
      </w:r>
    </w:p>
    <w:p w14:paraId="2D20C91F" w14:textId="5DD07F74" w:rsidR="001E247A" w:rsidRPr="008717EE" w:rsidRDefault="001E247A" w:rsidP="00764C31">
      <w:pPr>
        <w:pStyle w:val="Style"/>
        <w:spacing w:line="360" w:lineRule="auto"/>
        <w:rPr>
          <w:rFonts w:eastAsiaTheme="minorHAnsi"/>
        </w:rPr>
      </w:pPr>
    </w:p>
    <w:p w14:paraId="7187E40E" w14:textId="1BED63CC" w:rsidR="001845C7" w:rsidRPr="008717EE" w:rsidRDefault="00963447" w:rsidP="001845C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By Motion Judge Assignment Notice dated</w:t>
      </w:r>
      <w:r w:rsidR="00FC5590" w:rsidRPr="008717EE">
        <w:rPr>
          <w:rFonts w:ascii="Times New Roman" w:eastAsia="Times New Roman" w:hAnsi="Times New Roman" w:cs="Times New Roman"/>
          <w:color w:val="000000"/>
          <w:sz w:val="24"/>
          <w:szCs w:val="24"/>
        </w:rPr>
        <w:t xml:space="preserve"> </w:t>
      </w:r>
      <w:r w:rsidR="001D4950" w:rsidRPr="008717EE">
        <w:rPr>
          <w:rFonts w:ascii="Times New Roman" w:eastAsia="Times New Roman" w:hAnsi="Times New Roman" w:cs="Times New Roman"/>
          <w:color w:val="000000"/>
          <w:sz w:val="24"/>
          <w:szCs w:val="24"/>
        </w:rPr>
        <w:t xml:space="preserve">July 12, </w:t>
      </w:r>
      <w:r w:rsidR="002216A9" w:rsidRPr="008717EE">
        <w:rPr>
          <w:rFonts w:ascii="Times New Roman" w:eastAsia="Times New Roman" w:hAnsi="Times New Roman" w:cs="Times New Roman"/>
          <w:color w:val="000000"/>
          <w:sz w:val="24"/>
          <w:szCs w:val="24"/>
        </w:rPr>
        <w:t xml:space="preserve">2019, </w:t>
      </w:r>
      <w:r w:rsidR="001845C7" w:rsidRPr="008717EE">
        <w:rPr>
          <w:rFonts w:ascii="Times New Roman" w:eastAsia="Times New Roman" w:hAnsi="Times New Roman" w:cs="Times New Roman"/>
          <w:color w:val="000000"/>
          <w:sz w:val="24"/>
          <w:szCs w:val="24"/>
        </w:rPr>
        <w:t>t</w:t>
      </w:r>
      <w:r w:rsidRPr="008717EE">
        <w:rPr>
          <w:rFonts w:ascii="Times New Roman" w:eastAsia="Times New Roman" w:hAnsi="Times New Roman" w:cs="Times New Roman"/>
          <w:color w:val="000000"/>
          <w:sz w:val="24"/>
          <w:szCs w:val="24"/>
        </w:rPr>
        <w:t xml:space="preserve">he parties were informed that </w:t>
      </w:r>
      <w:r w:rsidR="001D4950" w:rsidRPr="008717EE">
        <w:rPr>
          <w:rFonts w:ascii="Times New Roman" w:eastAsia="Times New Roman" w:hAnsi="Times New Roman" w:cs="Times New Roman"/>
          <w:color w:val="000000"/>
          <w:sz w:val="24"/>
          <w:szCs w:val="24"/>
        </w:rPr>
        <w:t>Mill Creek</w:t>
      </w:r>
      <w:r w:rsidRPr="008717EE">
        <w:rPr>
          <w:rFonts w:ascii="Times New Roman" w:eastAsia="Times New Roman" w:hAnsi="Times New Roman" w:cs="Times New Roman"/>
          <w:color w:val="000000"/>
          <w:sz w:val="24"/>
          <w:szCs w:val="24"/>
        </w:rPr>
        <w:t xml:space="preserve">’s </w:t>
      </w:r>
      <w:r w:rsidR="0007124C" w:rsidRPr="008717EE">
        <w:rPr>
          <w:rFonts w:ascii="Times New Roman" w:eastAsia="Times New Roman" w:hAnsi="Times New Roman" w:cs="Times New Roman"/>
          <w:color w:val="000000"/>
          <w:sz w:val="24"/>
          <w:szCs w:val="24"/>
        </w:rPr>
        <w:t>P</w:t>
      </w:r>
      <w:r w:rsidR="001845C7" w:rsidRPr="008717EE">
        <w:rPr>
          <w:rFonts w:ascii="Times New Roman" w:eastAsia="Times New Roman" w:hAnsi="Times New Roman" w:cs="Times New Roman"/>
          <w:color w:val="000000"/>
          <w:sz w:val="24"/>
          <w:szCs w:val="24"/>
        </w:rPr>
        <w:t xml:space="preserve">reliminary </w:t>
      </w:r>
      <w:r w:rsidR="0007124C" w:rsidRPr="008717EE">
        <w:rPr>
          <w:rFonts w:ascii="Times New Roman" w:eastAsia="Times New Roman" w:hAnsi="Times New Roman" w:cs="Times New Roman"/>
          <w:color w:val="000000"/>
          <w:sz w:val="24"/>
          <w:szCs w:val="24"/>
        </w:rPr>
        <w:t>O</w:t>
      </w:r>
      <w:r w:rsidR="001845C7" w:rsidRPr="008717EE">
        <w:rPr>
          <w:rFonts w:ascii="Times New Roman" w:eastAsia="Times New Roman" w:hAnsi="Times New Roman" w:cs="Times New Roman"/>
          <w:color w:val="000000"/>
          <w:sz w:val="24"/>
          <w:szCs w:val="24"/>
        </w:rPr>
        <w:t xml:space="preserve">bjections </w:t>
      </w:r>
      <w:r w:rsidRPr="008717EE">
        <w:rPr>
          <w:rFonts w:ascii="Times New Roman" w:eastAsia="Times New Roman" w:hAnsi="Times New Roman" w:cs="Times New Roman"/>
          <w:color w:val="000000"/>
          <w:sz w:val="24"/>
          <w:szCs w:val="24"/>
        </w:rPr>
        <w:t>had b</w:t>
      </w:r>
      <w:r w:rsidR="001845C7" w:rsidRPr="008717EE">
        <w:rPr>
          <w:rFonts w:ascii="Times New Roman" w:eastAsia="Times New Roman" w:hAnsi="Times New Roman" w:cs="Times New Roman"/>
          <w:color w:val="000000"/>
          <w:sz w:val="24"/>
          <w:szCs w:val="24"/>
        </w:rPr>
        <w:t xml:space="preserve">een assigned to me for a ruling.  </w:t>
      </w:r>
    </w:p>
    <w:p w14:paraId="0544D158" w14:textId="77777777" w:rsidR="001845C7" w:rsidRPr="008717EE" w:rsidRDefault="001845C7" w:rsidP="001845C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C1FD1F2" w14:textId="7392ECA7" w:rsidR="00A875D6" w:rsidRPr="008717EE" w:rsidRDefault="001D4950" w:rsidP="001845C7">
      <w:pPr>
        <w:widowControl w:val="0"/>
        <w:autoSpaceDE w:val="0"/>
        <w:autoSpaceDN w:val="0"/>
        <w:adjustRightInd w:val="0"/>
        <w:spacing w:after="0" w:line="360" w:lineRule="auto"/>
        <w:ind w:firstLine="1440"/>
        <w:rPr>
          <w:rFonts w:ascii="Times New Roman" w:eastAsiaTheme="minorHAnsi" w:hAnsi="Times New Roman" w:cs="Times New Roman"/>
          <w:sz w:val="24"/>
          <w:szCs w:val="24"/>
        </w:rPr>
      </w:pPr>
      <w:r w:rsidRPr="008717EE">
        <w:rPr>
          <w:rFonts w:ascii="Times New Roman" w:eastAsia="Times New Roman" w:hAnsi="Times New Roman" w:cs="Times New Roman"/>
          <w:color w:val="000000"/>
          <w:sz w:val="24"/>
          <w:szCs w:val="24"/>
        </w:rPr>
        <w:t>Mill Creek</w:t>
      </w:r>
      <w:r w:rsidR="001845C7" w:rsidRPr="008717EE">
        <w:rPr>
          <w:rFonts w:ascii="Times New Roman" w:eastAsia="Times New Roman" w:hAnsi="Times New Roman" w:cs="Times New Roman"/>
          <w:color w:val="000000"/>
          <w:sz w:val="24"/>
          <w:szCs w:val="24"/>
        </w:rPr>
        <w:t xml:space="preserve">’s </w:t>
      </w:r>
      <w:r w:rsidR="0007124C" w:rsidRPr="008717EE">
        <w:rPr>
          <w:rFonts w:ascii="Times New Roman" w:eastAsia="Times New Roman" w:hAnsi="Times New Roman" w:cs="Times New Roman"/>
          <w:color w:val="000000"/>
          <w:sz w:val="24"/>
          <w:szCs w:val="24"/>
        </w:rPr>
        <w:t>P</w:t>
      </w:r>
      <w:r w:rsidR="001845C7" w:rsidRPr="008717EE">
        <w:rPr>
          <w:rFonts w:ascii="Times New Roman" w:eastAsia="Times New Roman" w:hAnsi="Times New Roman" w:cs="Times New Roman"/>
          <w:color w:val="000000"/>
          <w:sz w:val="24"/>
          <w:szCs w:val="24"/>
        </w:rPr>
        <w:t xml:space="preserve">reliminary </w:t>
      </w:r>
      <w:r w:rsidR="0007124C" w:rsidRPr="008717EE">
        <w:rPr>
          <w:rFonts w:ascii="Times New Roman" w:eastAsia="Times New Roman" w:hAnsi="Times New Roman" w:cs="Times New Roman"/>
          <w:color w:val="000000"/>
          <w:sz w:val="24"/>
          <w:szCs w:val="24"/>
        </w:rPr>
        <w:t>O</w:t>
      </w:r>
      <w:r w:rsidR="001845C7" w:rsidRPr="008717EE">
        <w:rPr>
          <w:rFonts w:ascii="Times New Roman" w:eastAsia="Times New Roman" w:hAnsi="Times New Roman" w:cs="Times New Roman"/>
          <w:color w:val="000000"/>
          <w:sz w:val="24"/>
          <w:szCs w:val="24"/>
        </w:rPr>
        <w:t xml:space="preserve">bjections are </w:t>
      </w:r>
      <w:r w:rsidR="00A875D6" w:rsidRPr="008717EE">
        <w:rPr>
          <w:rFonts w:ascii="Times New Roman" w:eastAsiaTheme="minorHAnsi" w:hAnsi="Times New Roman" w:cs="Times New Roman"/>
          <w:sz w:val="24"/>
          <w:szCs w:val="24"/>
        </w:rPr>
        <w:t xml:space="preserve">procedurally ready to be ruled upon.  For the reasons discussed below, </w:t>
      </w:r>
      <w:r w:rsidR="001845C7" w:rsidRPr="008717EE">
        <w:rPr>
          <w:rFonts w:ascii="Times New Roman" w:eastAsiaTheme="minorHAnsi" w:hAnsi="Times New Roman" w:cs="Times New Roman"/>
          <w:sz w:val="24"/>
          <w:szCs w:val="24"/>
        </w:rPr>
        <w:t xml:space="preserve">the objections </w:t>
      </w:r>
      <w:r w:rsidR="00A875D6" w:rsidRPr="008717EE">
        <w:rPr>
          <w:rFonts w:ascii="Times New Roman" w:eastAsiaTheme="minorHAnsi" w:hAnsi="Times New Roman" w:cs="Times New Roman"/>
          <w:sz w:val="24"/>
          <w:szCs w:val="24"/>
        </w:rPr>
        <w:t>will be denied</w:t>
      </w:r>
      <w:r w:rsidR="00963447" w:rsidRPr="008717EE">
        <w:rPr>
          <w:rFonts w:ascii="Times New Roman" w:eastAsiaTheme="minorHAnsi" w:hAnsi="Times New Roman" w:cs="Times New Roman"/>
          <w:sz w:val="24"/>
          <w:szCs w:val="24"/>
        </w:rPr>
        <w:t xml:space="preserve">, </w:t>
      </w:r>
      <w:r w:rsidR="00A875D6" w:rsidRPr="008717EE">
        <w:rPr>
          <w:rFonts w:ascii="Times New Roman" w:eastAsiaTheme="minorHAnsi" w:hAnsi="Times New Roman" w:cs="Times New Roman"/>
          <w:sz w:val="24"/>
          <w:szCs w:val="24"/>
        </w:rPr>
        <w:t xml:space="preserve">and </w:t>
      </w:r>
      <w:r w:rsidR="00157FE4" w:rsidRPr="008717EE">
        <w:rPr>
          <w:rFonts w:ascii="Times New Roman" w:eastAsiaTheme="minorHAnsi" w:hAnsi="Times New Roman" w:cs="Times New Roman"/>
          <w:sz w:val="24"/>
          <w:szCs w:val="24"/>
        </w:rPr>
        <w:t>Ms. Reid</w:t>
      </w:r>
      <w:r w:rsidR="0007124C" w:rsidRPr="008717EE">
        <w:rPr>
          <w:rFonts w:ascii="Times New Roman" w:eastAsiaTheme="minorHAnsi" w:hAnsi="Times New Roman" w:cs="Times New Roman"/>
          <w:sz w:val="24"/>
          <w:szCs w:val="24"/>
        </w:rPr>
        <w:t>’s C</w:t>
      </w:r>
      <w:r w:rsidR="00A875D6" w:rsidRPr="008717EE">
        <w:rPr>
          <w:rFonts w:ascii="Times New Roman" w:eastAsiaTheme="minorHAnsi" w:hAnsi="Times New Roman" w:cs="Times New Roman"/>
          <w:sz w:val="24"/>
          <w:szCs w:val="24"/>
        </w:rPr>
        <w:t xml:space="preserve">omplaint will be heard </w:t>
      </w:r>
      <w:r w:rsidR="006D5108" w:rsidRPr="008717EE">
        <w:rPr>
          <w:rFonts w:ascii="Times New Roman" w:eastAsiaTheme="minorHAnsi" w:hAnsi="Times New Roman" w:cs="Times New Roman"/>
          <w:sz w:val="24"/>
          <w:szCs w:val="24"/>
        </w:rPr>
        <w:t xml:space="preserve">during </w:t>
      </w:r>
      <w:r w:rsidR="00963447" w:rsidRPr="008717EE">
        <w:rPr>
          <w:rFonts w:ascii="Times New Roman" w:eastAsiaTheme="minorHAnsi" w:hAnsi="Times New Roman" w:cs="Times New Roman"/>
          <w:sz w:val="24"/>
          <w:szCs w:val="24"/>
        </w:rPr>
        <w:t xml:space="preserve">an </w:t>
      </w:r>
      <w:r w:rsidR="006D5108" w:rsidRPr="008717EE">
        <w:rPr>
          <w:rFonts w:ascii="Times New Roman" w:eastAsiaTheme="minorHAnsi" w:hAnsi="Times New Roman" w:cs="Times New Roman"/>
          <w:sz w:val="24"/>
          <w:szCs w:val="24"/>
        </w:rPr>
        <w:t xml:space="preserve">Initial Hearing </w:t>
      </w:r>
      <w:r w:rsidR="00963447" w:rsidRPr="008717EE">
        <w:rPr>
          <w:rFonts w:ascii="Times New Roman" w:eastAsiaTheme="minorHAnsi" w:hAnsi="Times New Roman" w:cs="Times New Roman"/>
          <w:sz w:val="24"/>
          <w:szCs w:val="24"/>
        </w:rPr>
        <w:t xml:space="preserve">to be </w:t>
      </w:r>
      <w:r w:rsidR="006D5108" w:rsidRPr="008717EE">
        <w:rPr>
          <w:rFonts w:ascii="Times New Roman" w:eastAsiaTheme="minorHAnsi" w:hAnsi="Times New Roman" w:cs="Times New Roman"/>
          <w:sz w:val="24"/>
          <w:szCs w:val="24"/>
        </w:rPr>
        <w:t xml:space="preserve">scheduled for </w:t>
      </w:r>
      <w:r w:rsidR="00963447" w:rsidRPr="008717EE">
        <w:rPr>
          <w:rFonts w:ascii="Times New Roman" w:eastAsiaTheme="minorHAnsi" w:hAnsi="Times New Roman" w:cs="Times New Roman"/>
          <w:sz w:val="24"/>
          <w:szCs w:val="24"/>
        </w:rPr>
        <w:t>a later date</w:t>
      </w:r>
      <w:r w:rsidR="00A875D6" w:rsidRPr="008717EE">
        <w:rPr>
          <w:rFonts w:ascii="Times New Roman" w:eastAsiaTheme="minorHAnsi" w:hAnsi="Times New Roman" w:cs="Times New Roman"/>
          <w:sz w:val="24"/>
          <w:szCs w:val="24"/>
        </w:rPr>
        <w:t>.</w:t>
      </w:r>
    </w:p>
    <w:p w14:paraId="2BC5F480" w14:textId="77777777" w:rsidR="00C251C2" w:rsidRPr="008717EE" w:rsidRDefault="00C251C2" w:rsidP="00BC32B3">
      <w:pPr>
        <w:pStyle w:val="Style"/>
        <w:widowControl/>
        <w:spacing w:line="360" w:lineRule="auto"/>
        <w:ind w:firstLine="1440"/>
        <w:rPr>
          <w:rFonts w:eastAsiaTheme="minorHAnsi"/>
        </w:rPr>
      </w:pPr>
    </w:p>
    <w:p w14:paraId="6441A631" w14:textId="77777777" w:rsidR="0068523A" w:rsidRPr="008717EE"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717EE">
        <w:rPr>
          <w:rFonts w:ascii="Times New Roman" w:eastAsia="Times New Roman" w:hAnsi="Times New Roman" w:cs="Times New Roman"/>
          <w:iCs/>
          <w:color w:val="000000"/>
          <w:sz w:val="24"/>
          <w:szCs w:val="24"/>
          <w:u w:val="single"/>
        </w:rPr>
        <w:t>Equitable Small Transportation Intervenors v. Equitable Gas Company</w:t>
      </w:r>
      <w:r w:rsidRPr="008717EE">
        <w:rPr>
          <w:rFonts w:ascii="Times New Roman" w:eastAsia="Times New Roman" w:hAnsi="Times New Roman" w:cs="Times New Roman"/>
          <w:i/>
          <w:iCs/>
          <w:color w:val="000000"/>
          <w:sz w:val="24"/>
          <w:szCs w:val="24"/>
        </w:rPr>
        <w:t xml:space="preserve">, </w:t>
      </w:r>
      <w:r w:rsidRPr="008717EE">
        <w:rPr>
          <w:rFonts w:ascii="Times New Roman" w:eastAsia="Times New Roman" w:hAnsi="Times New Roman" w:cs="Times New Roman"/>
          <w:color w:val="000000"/>
          <w:sz w:val="24"/>
          <w:szCs w:val="24"/>
        </w:rPr>
        <w:t>1994 Pa PUC LEXIS 69, Docket No. C-00935435 (July 18</w:t>
      </w:r>
      <w:r w:rsidR="006567A1" w:rsidRPr="008717EE">
        <w:rPr>
          <w:rFonts w:ascii="Times New Roman" w:eastAsia="Times New Roman" w:hAnsi="Times New Roman" w:cs="Times New Roman"/>
          <w:color w:val="000000"/>
          <w:sz w:val="24"/>
          <w:szCs w:val="24"/>
        </w:rPr>
        <w:t>, 1994</w:t>
      </w:r>
      <w:r w:rsidRPr="008717EE">
        <w:rPr>
          <w:rFonts w:ascii="Times New Roman" w:eastAsia="Times New Roman" w:hAnsi="Times New Roman" w:cs="Times New Roman"/>
          <w:color w:val="000000"/>
          <w:sz w:val="24"/>
          <w:szCs w:val="24"/>
        </w:rPr>
        <w:t xml:space="preserve">).  The Commission’s Rules at 52 </w:t>
      </w:r>
      <w:r w:rsidR="007A4F90" w:rsidRPr="008717EE">
        <w:rPr>
          <w:rFonts w:ascii="Times New Roman" w:eastAsia="Times New Roman" w:hAnsi="Times New Roman" w:cs="Times New Roman"/>
          <w:color w:val="000000"/>
          <w:sz w:val="24"/>
          <w:szCs w:val="24"/>
        </w:rPr>
        <w:t>Pa. Code</w:t>
      </w:r>
      <w:r w:rsidRPr="008717EE">
        <w:rPr>
          <w:rFonts w:ascii="Times New Roman" w:eastAsia="Times New Roman" w:hAnsi="Times New Roman" w:cs="Times New Roman"/>
          <w:color w:val="000000"/>
          <w:sz w:val="24"/>
          <w:szCs w:val="24"/>
        </w:rPr>
        <w:t xml:space="preserve"> § 5.101</w:t>
      </w:r>
      <w:r w:rsidR="00A31C8B" w:rsidRPr="008717EE">
        <w:rPr>
          <w:rFonts w:ascii="Times New Roman" w:eastAsia="Times New Roman" w:hAnsi="Times New Roman" w:cs="Times New Roman"/>
          <w:color w:val="000000"/>
          <w:sz w:val="24"/>
          <w:szCs w:val="24"/>
        </w:rPr>
        <w:t xml:space="preserve">(a) </w:t>
      </w:r>
      <w:r w:rsidRPr="008717EE">
        <w:rPr>
          <w:rFonts w:ascii="Times New Roman" w:eastAsia="Times New Roman" w:hAnsi="Times New Roman" w:cs="Times New Roman"/>
          <w:color w:val="000000"/>
          <w:sz w:val="24"/>
          <w:szCs w:val="24"/>
        </w:rPr>
        <w:t>limit preliminary objections to the following grounds:</w:t>
      </w:r>
    </w:p>
    <w:p w14:paraId="4591A1E2" w14:textId="77777777" w:rsidR="0068523A" w:rsidRPr="008717EE"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EFC2D25" w14:textId="77777777" w:rsidR="0068523A" w:rsidRPr="008717EE" w:rsidRDefault="0068523A" w:rsidP="00671F10">
      <w:pPr>
        <w:widowControl w:val="0"/>
        <w:tabs>
          <w:tab w:val="left" w:pos="2196"/>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(1)</w:t>
      </w:r>
      <w:r w:rsidRPr="008717EE">
        <w:rPr>
          <w:rFonts w:ascii="Times New Roman" w:eastAsia="Times New Roman" w:hAnsi="Times New Roman" w:cs="Times New Roman"/>
          <w:color w:val="000000"/>
          <w:sz w:val="24"/>
          <w:szCs w:val="24"/>
        </w:rPr>
        <w:tab/>
        <w:t>Lack of Commission jurisdiction or improper service of the pleading initiating the proceeding.</w:t>
      </w:r>
    </w:p>
    <w:p w14:paraId="2B5CE0AD" w14:textId="77777777" w:rsidR="0068523A" w:rsidRPr="008717EE" w:rsidRDefault="0068523A" w:rsidP="001D4950">
      <w:pPr>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(2)</w:t>
      </w:r>
      <w:r w:rsidRPr="008717EE">
        <w:rPr>
          <w:rFonts w:ascii="Times New Roman" w:eastAsia="Times New Roman" w:hAnsi="Times New Roman" w:cs="Times New Roman"/>
          <w:color w:val="000000"/>
          <w:sz w:val="24"/>
          <w:szCs w:val="24"/>
        </w:rPr>
        <w:tab/>
        <w:t>Failure of a pleading to conform to this chapter or the inclusion of scandalous or impertinent matter.</w:t>
      </w:r>
    </w:p>
    <w:p w14:paraId="2524069F"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(3)</w:t>
      </w:r>
      <w:r w:rsidRPr="008717EE">
        <w:rPr>
          <w:rFonts w:ascii="Times New Roman" w:eastAsia="Times New Roman" w:hAnsi="Times New Roman" w:cs="Times New Roman"/>
          <w:color w:val="000000"/>
          <w:sz w:val="24"/>
          <w:szCs w:val="24"/>
        </w:rPr>
        <w:tab/>
        <w:t>Insufficient specificity of a pleading.</w:t>
      </w:r>
    </w:p>
    <w:p w14:paraId="721EB6F5"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(4)</w:t>
      </w:r>
      <w:r w:rsidRPr="008717EE">
        <w:rPr>
          <w:rFonts w:ascii="Times New Roman" w:eastAsia="Times New Roman" w:hAnsi="Times New Roman" w:cs="Times New Roman"/>
          <w:color w:val="000000"/>
          <w:sz w:val="24"/>
          <w:szCs w:val="24"/>
        </w:rPr>
        <w:tab/>
        <w:t>Legal insufficiency of a pleading.</w:t>
      </w:r>
    </w:p>
    <w:p w14:paraId="1F5DD3DC"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(5)</w:t>
      </w:r>
      <w:r w:rsidRPr="008717EE">
        <w:rPr>
          <w:rFonts w:ascii="Times New Roman" w:eastAsia="Times New Roman" w:hAnsi="Times New Roman" w:cs="Times New Roman"/>
          <w:color w:val="000000"/>
          <w:sz w:val="24"/>
          <w:szCs w:val="24"/>
        </w:rPr>
        <w:tab/>
        <w:t>Lack of capacity to sue, nonjoinder of a necessary party or misjoinder of a cause of action.</w:t>
      </w:r>
    </w:p>
    <w:p w14:paraId="6D956653"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(6)</w:t>
      </w:r>
      <w:r w:rsidRPr="008717EE">
        <w:rPr>
          <w:rFonts w:ascii="Times New Roman" w:eastAsia="Times New Roman" w:hAnsi="Times New Roman" w:cs="Times New Roman"/>
          <w:color w:val="000000"/>
          <w:sz w:val="24"/>
          <w:szCs w:val="24"/>
        </w:rPr>
        <w:tab/>
        <w:t>Pendency of a prior proceeding or agreement for alternative dispute resolution.</w:t>
      </w:r>
    </w:p>
    <w:p w14:paraId="17838254" w14:textId="77777777" w:rsidR="0068523A" w:rsidRPr="008717EE"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(7)</w:t>
      </w:r>
      <w:r w:rsidRPr="008717EE">
        <w:rPr>
          <w:rFonts w:ascii="Times New Roman" w:eastAsia="Times New Roman" w:hAnsi="Times New Roman" w:cs="Times New Roman"/>
          <w:color w:val="000000"/>
          <w:sz w:val="24"/>
          <w:szCs w:val="24"/>
        </w:rPr>
        <w:tab/>
        <w:t>Standing of a party to participate in the proceeding.</w:t>
      </w:r>
    </w:p>
    <w:p w14:paraId="2B2B93E1" w14:textId="77777777" w:rsidR="00A31C8B" w:rsidRPr="008717EE"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1D4DD87" w14:textId="77777777" w:rsidR="00A31C8B" w:rsidRPr="008717EE"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E436620" w14:textId="3662909A" w:rsidR="0068523A" w:rsidRPr="008717EE" w:rsidRDefault="0068523A" w:rsidP="0068523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717EE">
        <w:rPr>
          <w:rFonts w:ascii="Times New Roman" w:eastAsia="Times New Roman" w:hAnsi="Times New Roman" w:cs="Times New Roman"/>
          <w:sz w:val="24"/>
          <w:szCs w:val="24"/>
        </w:rPr>
        <w:t xml:space="preserve">For purposes of disposing of the preliminary objections, the Commission must accept as true all well pleaded material facts of the nonmoving party, as well as every reasonable inference deducible from those facts.  </w:t>
      </w:r>
      <w:r w:rsidRPr="008717EE">
        <w:rPr>
          <w:rFonts w:ascii="Times New Roman" w:eastAsia="Times New Roman" w:hAnsi="Times New Roman" w:cs="Times New Roman"/>
          <w:sz w:val="24"/>
          <w:szCs w:val="24"/>
          <w:u w:val="single"/>
        </w:rPr>
        <w:t>County of Allegheny v. Commonwealth of Pennsylvania</w:t>
      </w:r>
      <w:r w:rsidRPr="008717EE">
        <w:rPr>
          <w:rFonts w:ascii="Times New Roman" w:eastAsia="Times New Roman" w:hAnsi="Times New Roman" w:cs="Times New Roman"/>
          <w:sz w:val="24"/>
          <w:szCs w:val="24"/>
        </w:rPr>
        <w:t xml:space="preserve">, 490 A. 2d 402 (Pa. 1985); </w:t>
      </w:r>
      <w:r w:rsidRPr="008717EE">
        <w:rPr>
          <w:rFonts w:ascii="Times New Roman" w:eastAsia="Times New Roman" w:hAnsi="Times New Roman" w:cs="Times New Roman"/>
          <w:sz w:val="24"/>
          <w:szCs w:val="24"/>
          <w:u w:val="single"/>
        </w:rPr>
        <w:t>Commonwealth of Pennsylvania v. Bell Telephone Co. of Pa.</w:t>
      </w:r>
      <w:r w:rsidRPr="008717EE">
        <w:rPr>
          <w:rFonts w:ascii="Times New Roman" w:eastAsia="Times New Roman" w:hAnsi="Times New Roman" w:cs="Times New Roman"/>
          <w:sz w:val="24"/>
          <w:szCs w:val="24"/>
        </w:rPr>
        <w:t xml:space="preserve">, 551 A.2d 602 (Pa. Cmwlth. 1988).  The Commission must view </w:t>
      </w:r>
      <w:r w:rsidR="00385CC0" w:rsidRPr="008717EE">
        <w:rPr>
          <w:rFonts w:ascii="Times New Roman" w:eastAsia="Times New Roman" w:hAnsi="Times New Roman" w:cs="Times New Roman"/>
          <w:sz w:val="24"/>
          <w:szCs w:val="24"/>
        </w:rPr>
        <w:t xml:space="preserve">all </w:t>
      </w:r>
      <w:r w:rsidRPr="008717EE">
        <w:rPr>
          <w:rFonts w:ascii="Times New Roman" w:eastAsia="Times New Roman" w:hAnsi="Times New Roman" w:cs="Times New Roman"/>
          <w:sz w:val="24"/>
          <w:szCs w:val="24"/>
        </w:rPr>
        <w:t>complaint</w:t>
      </w:r>
      <w:r w:rsidR="00385CC0" w:rsidRPr="008717EE">
        <w:rPr>
          <w:rFonts w:ascii="Times New Roman" w:eastAsia="Times New Roman" w:hAnsi="Times New Roman" w:cs="Times New Roman"/>
          <w:sz w:val="24"/>
          <w:szCs w:val="24"/>
        </w:rPr>
        <w:t xml:space="preserve">s </w:t>
      </w:r>
      <w:r w:rsidRPr="008717EE">
        <w:rPr>
          <w:rFonts w:ascii="Times New Roman" w:eastAsia="Times New Roman" w:hAnsi="Times New Roman" w:cs="Times New Roman"/>
          <w:sz w:val="24"/>
          <w:szCs w:val="24"/>
        </w:rPr>
        <w:t xml:space="preserve">in the light most favorable to </w:t>
      </w:r>
      <w:r w:rsidR="00385CC0" w:rsidRPr="008717EE">
        <w:rPr>
          <w:rFonts w:ascii="Times New Roman" w:eastAsia="Times New Roman" w:hAnsi="Times New Roman" w:cs="Times New Roman"/>
          <w:sz w:val="24"/>
          <w:szCs w:val="24"/>
        </w:rPr>
        <w:t>the c</w:t>
      </w:r>
      <w:r w:rsidR="0007124C" w:rsidRPr="008717EE">
        <w:rPr>
          <w:rFonts w:ascii="Times New Roman" w:eastAsia="Times New Roman" w:hAnsi="Times New Roman" w:cs="Times New Roman"/>
          <w:sz w:val="24"/>
          <w:szCs w:val="24"/>
        </w:rPr>
        <w:t xml:space="preserve">omplainant </w:t>
      </w:r>
      <w:r w:rsidRPr="008717EE">
        <w:rPr>
          <w:rFonts w:ascii="Times New Roman" w:eastAsia="Times New Roman" w:hAnsi="Times New Roman" w:cs="Times New Roman"/>
          <w:sz w:val="24"/>
          <w:szCs w:val="24"/>
        </w:rPr>
        <w:t>and should dismiss the complaint only if it appears that</w:t>
      </w:r>
      <w:r w:rsidR="0007124C" w:rsidRPr="008717EE">
        <w:rPr>
          <w:rFonts w:ascii="Times New Roman" w:eastAsia="Times New Roman" w:hAnsi="Times New Roman" w:cs="Times New Roman"/>
          <w:sz w:val="24"/>
          <w:szCs w:val="24"/>
        </w:rPr>
        <w:t xml:space="preserve"> the </w:t>
      </w:r>
      <w:r w:rsidR="00385CC0" w:rsidRPr="008717EE">
        <w:rPr>
          <w:rFonts w:ascii="Times New Roman" w:eastAsia="Times New Roman" w:hAnsi="Times New Roman" w:cs="Times New Roman"/>
          <w:sz w:val="24"/>
          <w:szCs w:val="24"/>
        </w:rPr>
        <w:t>c</w:t>
      </w:r>
      <w:r w:rsidR="0007124C" w:rsidRPr="008717EE">
        <w:rPr>
          <w:rFonts w:ascii="Times New Roman" w:eastAsia="Times New Roman" w:hAnsi="Times New Roman" w:cs="Times New Roman"/>
          <w:sz w:val="24"/>
          <w:szCs w:val="24"/>
        </w:rPr>
        <w:t xml:space="preserve">omplainant </w:t>
      </w:r>
      <w:r w:rsidRPr="008717EE">
        <w:rPr>
          <w:rFonts w:ascii="Times New Roman" w:eastAsia="Times New Roman" w:hAnsi="Times New Roman" w:cs="Times New Roman"/>
          <w:sz w:val="24"/>
          <w:szCs w:val="24"/>
        </w:rPr>
        <w:t xml:space="preserve">would not be entitled to relief under any circumstances as a matter of law.  </w:t>
      </w:r>
      <w:r w:rsidRPr="008717EE">
        <w:rPr>
          <w:rFonts w:ascii="Times New Roman" w:eastAsia="Times New Roman" w:hAnsi="Times New Roman" w:cs="Times New Roman"/>
          <w:sz w:val="24"/>
          <w:szCs w:val="24"/>
          <w:u w:val="single"/>
        </w:rPr>
        <w:t>Equitable Small Transportation Intervenors v. Equitable Gas Company</w:t>
      </w:r>
      <w:r w:rsidRPr="008717EE">
        <w:rPr>
          <w:rFonts w:ascii="Times New Roman" w:eastAsia="Times New Roman" w:hAnsi="Times New Roman" w:cs="Times New Roman"/>
          <w:sz w:val="24"/>
          <w:szCs w:val="24"/>
        </w:rPr>
        <w:t xml:space="preserve">, 1994 Pa PUC LEXIS 69, Docket No. C-00935435 (July 18, 1994); </w:t>
      </w:r>
      <w:r w:rsidRPr="008717EE">
        <w:rPr>
          <w:rFonts w:ascii="Times New Roman" w:eastAsia="Times New Roman" w:hAnsi="Times New Roman" w:cs="Times New Roman"/>
          <w:i/>
          <w:sz w:val="24"/>
          <w:szCs w:val="24"/>
        </w:rPr>
        <w:t>see also</w:t>
      </w:r>
      <w:r w:rsidRPr="008717EE">
        <w:rPr>
          <w:rFonts w:ascii="Times New Roman" w:eastAsia="Times New Roman" w:hAnsi="Times New Roman" w:cs="Times New Roman"/>
          <w:sz w:val="24"/>
          <w:szCs w:val="24"/>
        </w:rPr>
        <w:t xml:space="preserve">, </w:t>
      </w:r>
      <w:r w:rsidRPr="008717EE">
        <w:rPr>
          <w:rFonts w:ascii="Times New Roman" w:eastAsia="Times New Roman" w:hAnsi="Times New Roman" w:cs="Times New Roman"/>
          <w:sz w:val="24"/>
          <w:szCs w:val="24"/>
          <w:u w:val="single"/>
        </w:rPr>
        <w:t>Interstate Traveler Services, Inc. v. Commonwealth, Department of Environmental Resources</w:t>
      </w:r>
      <w:r w:rsidRPr="008717EE">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8717EE">
        <w:rPr>
          <w:rFonts w:ascii="Times New Roman" w:eastAsia="Times New Roman" w:hAnsi="Times New Roman" w:cs="Times New Roman"/>
          <w:sz w:val="24"/>
          <w:szCs w:val="24"/>
          <w:u w:val="single"/>
        </w:rPr>
        <w:t>Marinoff v. Bell Telephone Co. of Pennsylvania</w:t>
      </w:r>
      <w:r w:rsidRPr="008717EE">
        <w:rPr>
          <w:rFonts w:ascii="Times New Roman" w:eastAsia="Times New Roman" w:hAnsi="Times New Roman" w:cs="Times New Roman"/>
          <w:sz w:val="24"/>
          <w:szCs w:val="24"/>
        </w:rPr>
        <w:t>, 75 Pa. P.U.C. 489, 491 (1991).</w:t>
      </w:r>
    </w:p>
    <w:p w14:paraId="1AB1AA8D" w14:textId="77777777" w:rsidR="0068523A" w:rsidRPr="008717EE" w:rsidRDefault="0068523A" w:rsidP="0068523A">
      <w:pPr>
        <w:pStyle w:val="ParaTab1"/>
        <w:spacing w:line="360" w:lineRule="auto"/>
        <w:rPr>
          <w:rFonts w:ascii="Times New Roman" w:hAnsi="Times New Roman" w:cs="Times New Roman"/>
        </w:rPr>
      </w:pPr>
    </w:p>
    <w:p w14:paraId="196A2D27" w14:textId="77777777" w:rsidR="001D4950" w:rsidRPr="008717EE" w:rsidRDefault="0068523A" w:rsidP="0068523A">
      <w:pPr>
        <w:pStyle w:val="ParaTab1"/>
        <w:spacing w:line="360" w:lineRule="auto"/>
        <w:rPr>
          <w:rFonts w:ascii="Times New Roman" w:hAnsi="Times New Roman" w:cs="Times New Roman"/>
          <w:color w:val="000000"/>
        </w:rPr>
      </w:pPr>
      <w:r w:rsidRPr="008717EE">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8717EE">
        <w:rPr>
          <w:rFonts w:ascii="Times New Roman" w:hAnsi="Times New Roman" w:cs="Times New Roman"/>
        </w:rPr>
        <w:t>record, and</w:t>
      </w:r>
      <w:proofErr w:type="gramEnd"/>
      <w:r w:rsidRPr="008717EE">
        <w:rPr>
          <w:rFonts w:ascii="Times New Roman" w:hAnsi="Times New Roman" w:cs="Times New Roman"/>
        </w:rPr>
        <w:t xml:space="preserve"> cautions against dismissing cases on a preliminary basis.  In the </w:t>
      </w:r>
      <w:r w:rsidR="007A4F90" w:rsidRPr="008717EE">
        <w:rPr>
          <w:rFonts w:ascii="Times New Roman" w:hAnsi="Times New Roman" w:cs="Times New Roman"/>
        </w:rPr>
        <w:t>often-cited</w:t>
      </w:r>
      <w:r w:rsidRPr="008717EE">
        <w:rPr>
          <w:rFonts w:ascii="Times New Roman" w:hAnsi="Times New Roman" w:cs="Times New Roman"/>
        </w:rPr>
        <w:t xml:space="preserve"> case of </w:t>
      </w:r>
      <w:r w:rsidRPr="008717EE">
        <w:rPr>
          <w:rFonts w:ascii="Times New Roman" w:hAnsi="Times New Roman" w:cs="Times New Roman"/>
          <w:color w:val="000000"/>
          <w:u w:val="single"/>
        </w:rPr>
        <w:t>Richard Carlock v. The United Telephone Company of Pennsylvania</w:t>
      </w:r>
      <w:r w:rsidRPr="008717EE">
        <w:rPr>
          <w:rFonts w:ascii="Times New Roman" w:hAnsi="Times New Roman" w:cs="Times New Roman"/>
          <w:color w:val="000000"/>
        </w:rPr>
        <w:t>, Docket No. F-00163617 (Order entered July 14, 1993) (</w:t>
      </w:r>
      <w:r w:rsidRPr="008717EE">
        <w:rPr>
          <w:rFonts w:ascii="Times New Roman" w:hAnsi="Times New Roman" w:cs="Times New Roman"/>
          <w:color w:val="000000"/>
          <w:u w:val="single"/>
        </w:rPr>
        <w:t>Carlock</w:t>
      </w:r>
      <w:r w:rsidRPr="008717EE">
        <w:rPr>
          <w:rFonts w:ascii="Times New Roman" w:hAnsi="Times New Roman" w:cs="Times New Roman"/>
          <w:color w:val="000000"/>
        </w:rPr>
        <w:t xml:space="preserve">), the Commission determined that unrepresented complainants should have an opportunity to be heard orally, and not have their case dismissed </w:t>
      </w:r>
      <w:r w:rsidR="007A4F90" w:rsidRPr="008717EE">
        <w:rPr>
          <w:rFonts w:ascii="Times New Roman" w:hAnsi="Times New Roman" w:cs="Times New Roman"/>
          <w:color w:val="000000"/>
        </w:rPr>
        <w:t>because of</w:t>
      </w:r>
      <w:r w:rsidRPr="008717EE">
        <w:rPr>
          <w:rFonts w:ascii="Times New Roman" w:hAnsi="Times New Roman" w:cs="Times New Roman"/>
          <w:color w:val="000000"/>
        </w:rPr>
        <w:t xml:space="preserve"> a preliminary pleading.  </w:t>
      </w:r>
      <w:r w:rsidRPr="008717EE">
        <w:rPr>
          <w:rFonts w:ascii="Times New Roman" w:hAnsi="Times New Roman" w:cs="Times New Roman"/>
          <w:color w:val="000000"/>
          <w:u w:val="single"/>
        </w:rPr>
        <w:t>Id.</w:t>
      </w:r>
      <w:r w:rsidRPr="008717EE">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717EE">
        <w:rPr>
          <w:rFonts w:ascii="Times New Roman" w:hAnsi="Times New Roman" w:cs="Times New Roman"/>
          <w:i/>
          <w:color w:val="000000"/>
        </w:rPr>
        <w:t>citing</w:t>
      </w:r>
      <w:r w:rsidRPr="008717EE">
        <w:rPr>
          <w:rFonts w:ascii="Times New Roman" w:hAnsi="Times New Roman" w:cs="Times New Roman"/>
          <w:color w:val="000000"/>
        </w:rPr>
        <w:t xml:space="preserve">, </w:t>
      </w:r>
      <w:r w:rsidRPr="008717EE">
        <w:rPr>
          <w:rFonts w:ascii="Times New Roman" w:hAnsi="Times New Roman" w:cs="Times New Roman"/>
          <w:color w:val="000000"/>
          <w:u w:val="single"/>
        </w:rPr>
        <w:t>Halpern v. The Bell Telephone Company of Pennsylvania</w:t>
      </w:r>
      <w:r w:rsidRPr="008717EE">
        <w:rPr>
          <w:rFonts w:ascii="Times New Roman" w:hAnsi="Times New Roman" w:cs="Times New Roman"/>
          <w:color w:val="000000"/>
        </w:rPr>
        <w:t xml:space="preserve">, Docket No. C-00923950 (Order entered October 1992) and </w:t>
      </w:r>
      <w:r w:rsidRPr="008717EE">
        <w:rPr>
          <w:rFonts w:ascii="Times New Roman" w:hAnsi="Times New Roman" w:cs="Times New Roman"/>
          <w:color w:val="000000"/>
          <w:u w:val="single"/>
        </w:rPr>
        <w:t>William Schleisher v. The Bell Telephone Company of Pennsylvania</w:t>
      </w:r>
      <w:r w:rsidRPr="008717EE">
        <w:rPr>
          <w:rFonts w:ascii="Times New Roman" w:hAnsi="Times New Roman" w:cs="Times New Roman"/>
          <w:color w:val="000000"/>
        </w:rPr>
        <w:t xml:space="preserve">, Docket No. F-00161252 (Order entered December 17, 1992); </w:t>
      </w:r>
      <w:r w:rsidRPr="008717EE">
        <w:rPr>
          <w:rFonts w:ascii="Times New Roman" w:hAnsi="Times New Roman" w:cs="Times New Roman"/>
          <w:i/>
          <w:color w:val="000000"/>
        </w:rPr>
        <w:t>see also</w:t>
      </w:r>
      <w:r w:rsidRPr="008717EE">
        <w:rPr>
          <w:rFonts w:ascii="Times New Roman" w:hAnsi="Times New Roman" w:cs="Times New Roman"/>
          <w:color w:val="000000"/>
        </w:rPr>
        <w:t xml:space="preserve">, </w:t>
      </w:r>
      <w:r w:rsidRPr="008717EE">
        <w:rPr>
          <w:rFonts w:ascii="Times New Roman" w:hAnsi="Times New Roman" w:cs="Times New Roman"/>
          <w:color w:val="000000"/>
          <w:u w:val="single"/>
        </w:rPr>
        <w:t xml:space="preserve">John M. Gera v. </w:t>
      </w:r>
      <w:r w:rsidR="001D4950" w:rsidRPr="008717EE">
        <w:rPr>
          <w:rFonts w:ascii="Times New Roman" w:hAnsi="Times New Roman" w:cs="Times New Roman"/>
          <w:color w:val="000000"/>
          <w:u w:val="single"/>
        </w:rPr>
        <w:t>Mill Creek</w:t>
      </w:r>
      <w:r w:rsidRPr="008717EE">
        <w:rPr>
          <w:rFonts w:ascii="Times New Roman" w:hAnsi="Times New Roman" w:cs="Times New Roman"/>
          <w:color w:val="000000"/>
          <w:u w:val="single"/>
        </w:rPr>
        <w:t xml:space="preserve"> Electric Utilities Corporation</w:t>
      </w:r>
      <w:r w:rsidRPr="008717EE">
        <w:rPr>
          <w:rFonts w:ascii="Times New Roman" w:hAnsi="Times New Roman" w:cs="Times New Roman"/>
          <w:color w:val="000000"/>
        </w:rPr>
        <w:t>, Docket No. C-20054657 (Opinion and Order entered November 2, 2005).</w:t>
      </w:r>
    </w:p>
    <w:p w14:paraId="2CE89D4B" w14:textId="7B5C27A7" w:rsidR="0068523A" w:rsidRPr="008717EE" w:rsidRDefault="0068523A" w:rsidP="0068523A">
      <w:pPr>
        <w:pStyle w:val="ParaTab1"/>
        <w:spacing w:line="360" w:lineRule="auto"/>
        <w:rPr>
          <w:rFonts w:ascii="Times New Roman" w:hAnsi="Times New Roman" w:cs="Times New Roman"/>
          <w:color w:val="000000"/>
        </w:rPr>
      </w:pPr>
      <w:r w:rsidRPr="008717EE">
        <w:rPr>
          <w:rFonts w:ascii="Times New Roman" w:hAnsi="Times New Roman" w:cs="Times New Roman"/>
          <w:color w:val="000000"/>
        </w:rPr>
        <w:t xml:space="preserve">  </w:t>
      </w:r>
    </w:p>
    <w:p w14:paraId="26766CCC" w14:textId="65A0EDB3" w:rsidR="00E350E7" w:rsidRPr="008717EE" w:rsidRDefault="00A31C8B" w:rsidP="00E350E7">
      <w:pPr>
        <w:pStyle w:val="ParaTab1"/>
        <w:spacing w:line="360" w:lineRule="auto"/>
        <w:rPr>
          <w:rFonts w:ascii="Times New Roman" w:eastAsiaTheme="minorHAnsi" w:hAnsi="Times New Roman" w:cs="Times New Roman"/>
        </w:rPr>
      </w:pPr>
      <w:r w:rsidRPr="008717EE">
        <w:rPr>
          <w:rFonts w:ascii="Times New Roman" w:hAnsi="Times New Roman" w:cs="Times New Roman"/>
          <w:color w:val="000000"/>
        </w:rPr>
        <w:t xml:space="preserve">In this case, </w:t>
      </w:r>
      <w:r w:rsidR="001D4950" w:rsidRPr="008717EE">
        <w:rPr>
          <w:rFonts w:ascii="Times New Roman" w:hAnsi="Times New Roman" w:cs="Times New Roman"/>
          <w:color w:val="000000"/>
        </w:rPr>
        <w:t>Mill Creek</w:t>
      </w:r>
      <w:r w:rsidR="00995A2E" w:rsidRPr="008717EE">
        <w:rPr>
          <w:rFonts w:ascii="Times New Roman" w:hAnsi="Times New Roman" w:cs="Times New Roman"/>
          <w:color w:val="000000"/>
        </w:rPr>
        <w:t xml:space="preserve"> </w:t>
      </w:r>
      <w:r w:rsidRPr="008717EE">
        <w:rPr>
          <w:rFonts w:ascii="Times New Roman" w:hAnsi="Times New Roman" w:cs="Times New Roman"/>
          <w:color w:val="000000"/>
        </w:rPr>
        <w:t xml:space="preserve">contends that </w:t>
      </w:r>
      <w:r w:rsidR="00157FE4" w:rsidRPr="008717EE">
        <w:rPr>
          <w:rFonts w:ascii="Times New Roman" w:hAnsi="Times New Roman" w:cs="Times New Roman"/>
          <w:color w:val="000000"/>
        </w:rPr>
        <w:t>Ms. Reid</w:t>
      </w:r>
      <w:r w:rsidR="0007124C" w:rsidRPr="008717EE">
        <w:rPr>
          <w:rFonts w:ascii="Times New Roman" w:hAnsi="Times New Roman" w:cs="Times New Roman"/>
          <w:color w:val="000000"/>
        </w:rPr>
        <w:t xml:space="preserve"> has </w:t>
      </w:r>
      <w:r w:rsidRPr="008717EE">
        <w:rPr>
          <w:rFonts w:ascii="Times New Roman" w:hAnsi="Times New Roman" w:cs="Times New Roman"/>
          <w:color w:val="000000"/>
        </w:rPr>
        <w:t xml:space="preserve">not </w:t>
      </w:r>
      <w:r w:rsidRPr="008717EE">
        <w:rPr>
          <w:rFonts w:ascii="Times New Roman" w:eastAsiaTheme="minorHAnsi" w:hAnsi="Times New Roman" w:cs="Times New Roman"/>
        </w:rPr>
        <w:t xml:space="preserve">alleged a violation of any law, regulation or Commission </w:t>
      </w:r>
      <w:r w:rsidR="0007124C" w:rsidRPr="008717EE">
        <w:rPr>
          <w:rFonts w:ascii="Times New Roman" w:eastAsiaTheme="minorHAnsi" w:hAnsi="Times New Roman" w:cs="Times New Roman"/>
        </w:rPr>
        <w:t>O</w:t>
      </w:r>
      <w:r w:rsidRPr="008717EE">
        <w:rPr>
          <w:rFonts w:ascii="Times New Roman" w:eastAsiaTheme="minorHAnsi" w:hAnsi="Times New Roman" w:cs="Times New Roman"/>
        </w:rPr>
        <w:t xml:space="preserve">rder and that the </w:t>
      </w:r>
      <w:r w:rsidR="0007124C" w:rsidRPr="008717EE">
        <w:rPr>
          <w:rFonts w:ascii="Times New Roman" w:eastAsiaTheme="minorHAnsi" w:hAnsi="Times New Roman" w:cs="Times New Roman"/>
        </w:rPr>
        <w:t>C</w:t>
      </w:r>
      <w:r w:rsidRPr="008717EE">
        <w:rPr>
          <w:rFonts w:ascii="Times New Roman" w:eastAsiaTheme="minorHAnsi" w:hAnsi="Times New Roman" w:cs="Times New Roman"/>
        </w:rPr>
        <w:t xml:space="preserve">omplaint is therefore legally insufficient and should be dismissed.  </w:t>
      </w:r>
      <w:r w:rsidR="001D4950" w:rsidRPr="008717EE">
        <w:rPr>
          <w:rFonts w:ascii="Times New Roman" w:eastAsiaTheme="minorHAnsi" w:hAnsi="Times New Roman" w:cs="Times New Roman"/>
        </w:rPr>
        <w:t>Mill Creek also contends that the Commission does not have the legal</w:t>
      </w:r>
      <w:r w:rsidR="00873A13">
        <w:rPr>
          <w:rFonts w:ascii="Times New Roman" w:eastAsiaTheme="minorHAnsi" w:hAnsi="Times New Roman" w:cs="Times New Roman"/>
        </w:rPr>
        <w:t xml:space="preserve"> authority </w:t>
      </w:r>
      <w:r w:rsidR="001D4950" w:rsidRPr="008717EE">
        <w:rPr>
          <w:rFonts w:ascii="Times New Roman" w:eastAsiaTheme="minorHAnsi" w:hAnsi="Times New Roman" w:cs="Times New Roman"/>
        </w:rPr>
        <w:t>to hear Ms. Reid’s claims, since Mill Creek is a pipeline operator and therefore is not a public utility subject to the Commission’s jurisdiction.</w:t>
      </w:r>
    </w:p>
    <w:p w14:paraId="28389704" w14:textId="77777777" w:rsidR="00E350E7" w:rsidRPr="008717EE" w:rsidRDefault="00E350E7" w:rsidP="00E350E7">
      <w:pPr>
        <w:pStyle w:val="ParaTab1"/>
        <w:spacing w:line="360" w:lineRule="auto"/>
        <w:rPr>
          <w:rFonts w:ascii="Times New Roman" w:eastAsiaTheme="minorHAnsi" w:hAnsi="Times New Roman" w:cs="Times New Roman"/>
        </w:rPr>
      </w:pPr>
    </w:p>
    <w:p w14:paraId="43D8AF4D" w14:textId="0498282B" w:rsidR="001D4950" w:rsidRPr="008717EE" w:rsidRDefault="00E350E7" w:rsidP="00671F10">
      <w:pPr>
        <w:spacing w:after="0" w:line="360" w:lineRule="auto"/>
        <w:rPr>
          <w:rFonts w:ascii="Times New Roman" w:hAnsi="Times New Roman" w:cs="Times New Roman"/>
          <w:sz w:val="24"/>
          <w:szCs w:val="24"/>
        </w:rPr>
      </w:pPr>
      <w:r w:rsidRPr="008717EE">
        <w:rPr>
          <w:rFonts w:ascii="Times New Roman" w:hAnsi="Times New Roman" w:cs="Times New Roman"/>
          <w:sz w:val="24"/>
          <w:szCs w:val="24"/>
        </w:rPr>
        <w:tab/>
      </w:r>
      <w:r w:rsidRPr="008717EE">
        <w:rPr>
          <w:rFonts w:ascii="Times New Roman" w:hAnsi="Times New Roman" w:cs="Times New Roman"/>
          <w:sz w:val="24"/>
          <w:szCs w:val="24"/>
        </w:rPr>
        <w:tab/>
      </w:r>
      <w:r w:rsidR="001D4950" w:rsidRPr="008717EE">
        <w:rPr>
          <w:rFonts w:ascii="Times New Roman" w:hAnsi="Times New Roman" w:cs="Times New Roman"/>
          <w:sz w:val="24"/>
          <w:szCs w:val="24"/>
        </w:rPr>
        <w:t>Mill Creek</w:t>
      </w:r>
      <w:r w:rsidR="00995A2E" w:rsidRPr="008717EE">
        <w:rPr>
          <w:rFonts w:ascii="Times New Roman" w:hAnsi="Times New Roman" w:cs="Times New Roman"/>
          <w:sz w:val="24"/>
          <w:szCs w:val="24"/>
        </w:rPr>
        <w:t xml:space="preserve"> </w:t>
      </w:r>
      <w:r w:rsidRPr="008717EE">
        <w:rPr>
          <w:rFonts w:ascii="Times New Roman" w:hAnsi="Times New Roman" w:cs="Times New Roman"/>
          <w:sz w:val="24"/>
          <w:szCs w:val="24"/>
        </w:rPr>
        <w:t xml:space="preserve">correctly notes that </w:t>
      </w:r>
      <w:r w:rsidR="00873A13">
        <w:rPr>
          <w:rFonts w:ascii="Times New Roman" w:hAnsi="Times New Roman" w:cs="Times New Roman"/>
          <w:sz w:val="24"/>
          <w:szCs w:val="24"/>
        </w:rPr>
        <w:t xml:space="preserve">certain </w:t>
      </w:r>
      <w:r w:rsidR="001D4950" w:rsidRPr="008717EE">
        <w:rPr>
          <w:rFonts w:ascii="Times New Roman" w:hAnsi="Times New Roman" w:cs="Times New Roman"/>
          <w:sz w:val="24"/>
          <w:szCs w:val="24"/>
        </w:rPr>
        <w:t xml:space="preserve">pipeline operators are not subject to the jurisdiction of the Commission.  However, Ms. Reid clearly contends in her Complaint that Mill Creek is operating as a public utility.  Given the precedent established by </w:t>
      </w:r>
      <w:r w:rsidR="001D4950" w:rsidRPr="008717EE">
        <w:rPr>
          <w:rFonts w:ascii="Times New Roman" w:hAnsi="Times New Roman" w:cs="Times New Roman"/>
          <w:sz w:val="24"/>
          <w:szCs w:val="24"/>
          <w:u w:val="single"/>
        </w:rPr>
        <w:t>Carlock</w:t>
      </w:r>
      <w:r w:rsidR="001D4950" w:rsidRPr="008717EE">
        <w:rPr>
          <w:rFonts w:ascii="Times New Roman" w:hAnsi="Times New Roman" w:cs="Times New Roman"/>
          <w:sz w:val="24"/>
          <w:szCs w:val="24"/>
        </w:rPr>
        <w:t>, et. al., cited above, and given that the allegation must be accepted as true when disposing of Preliminary Objections, I conclude that Ms. Reid has adequately alleged that Mill Creek is operating as a public utility.  Additionally, given Ms. Reid’s allegations that Mill Creek is violating the Public Utility Code, I conclude that Ms. Reid has adequately alleged that the Commission has jurisdiction over this case.  Accordingly, I must deny the Preliminary Objections</w:t>
      </w:r>
      <w:r w:rsidR="008717EE" w:rsidRPr="008717EE">
        <w:rPr>
          <w:rFonts w:ascii="Times New Roman" w:hAnsi="Times New Roman" w:cs="Times New Roman"/>
          <w:sz w:val="24"/>
          <w:szCs w:val="24"/>
        </w:rPr>
        <w:t>.</w:t>
      </w:r>
    </w:p>
    <w:p w14:paraId="1D70A7B4" w14:textId="05DE60F0" w:rsidR="008717EE" w:rsidRPr="008717EE" w:rsidRDefault="008717EE" w:rsidP="00671F10">
      <w:pPr>
        <w:spacing w:after="0" w:line="360" w:lineRule="auto"/>
        <w:rPr>
          <w:rFonts w:ascii="Times New Roman" w:hAnsi="Times New Roman" w:cs="Times New Roman"/>
          <w:sz w:val="24"/>
          <w:szCs w:val="24"/>
        </w:rPr>
      </w:pPr>
    </w:p>
    <w:p w14:paraId="250E93DB" w14:textId="79EAFE02" w:rsidR="00E4338A" w:rsidRDefault="008717EE" w:rsidP="008717EE">
      <w:pPr>
        <w:spacing w:after="0" w:line="360" w:lineRule="auto"/>
        <w:rPr>
          <w:rFonts w:ascii="Times New Roman" w:eastAsiaTheme="minorHAnsi" w:hAnsi="Times New Roman" w:cs="Times New Roman"/>
          <w:sz w:val="24"/>
          <w:szCs w:val="24"/>
        </w:rPr>
      </w:pPr>
      <w:r w:rsidRPr="008717EE">
        <w:rPr>
          <w:rFonts w:ascii="Times New Roman" w:hAnsi="Times New Roman" w:cs="Times New Roman"/>
          <w:sz w:val="24"/>
          <w:szCs w:val="24"/>
        </w:rPr>
        <w:tab/>
      </w:r>
      <w:r w:rsidRPr="008717EE">
        <w:rPr>
          <w:rFonts w:ascii="Times New Roman" w:hAnsi="Times New Roman" w:cs="Times New Roman"/>
          <w:sz w:val="24"/>
          <w:szCs w:val="24"/>
        </w:rPr>
        <w:tab/>
        <w:t xml:space="preserve">Although I am denying the Preliminary Objections, it is necessary to point out that Ms. Reid, as the complaining party, bears the burden of proof in this case.  Ms. Reid must demonstrate, by a preponderance of the evidence, that Mill Creek is a public utility subject to the Commission’s jurisdiction.  In addition, Ms. Reid must demonstrate that Mill Creek’s actions violate </w:t>
      </w:r>
      <w:r w:rsidR="00E4338A" w:rsidRPr="008717EE">
        <w:rPr>
          <w:rFonts w:ascii="Times New Roman" w:eastAsiaTheme="minorHAnsi" w:hAnsi="Times New Roman" w:cs="Times New Roman"/>
          <w:sz w:val="24"/>
          <w:szCs w:val="24"/>
        </w:rPr>
        <w:t xml:space="preserve">the Public Utility Code, a Commission </w:t>
      </w:r>
      <w:r w:rsidR="00671F10" w:rsidRPr="008717EE">
        <w:rPr>
          <w:rFonts w:ascii="Times New Roman" w:eastAsiaTheme="minorHAnsi" w:hAnsi="Times New Roman" w:cs="Times New Roman"/>
          <w:sz w:val="24"/>
          <w:szCs w:val="24"/>
        </w:rPr>
        <w:t>O</w:t>
      </w:r>
      <w:r w:rsidR="00E4338A" w:rsidRPr="008717EE">
        <w:rPr>
          <w:rFonts w:ascii="Times New Roman" w:eastAsiaTheme="minorHAnsi" w:hAnsi="Times New Roman" w:cs="Times New Roman"/>
          <w:sz w:val="24"/>
          <w:szCs w:val="24"/>
        </w:rPr>
        <w:t xml:space="preserve">rder or </w:t>
      </w:r>
      <w:r w:rsidR="00671F10" w:rsidRPr="008717EE">
        <w:rPr>
          <w:rFonts w:ascii="Times New Roman" w:eastAsiaTheme="minorHAnsi" w:hAnsi="Times New Roman" w:cs="Times New Roman"/>
          <w:sz w:val="24"/>
          <w:szCs w:val="24"/>
        </w:rPr>
        <w:t>R</w:t>
      </w:r>
      <w:r w:rsidR="00E4338A" w:rsidRPr="008717EE">
        <w:rPr>
          <w:rFonts w:ascii="Times New Roman" w:eastAsiaTheme="minorHAnsi" w:hAnsi="Times New Roman" w:cs="Times New Roman"/>
          <w:sz w:val="24"/>
          <w:szCs w:val="24"/>
        </w:rPr>
        <w:t xml:space="preserve">egulation, or a Commission-approved </w:t>
      </w:r>
      <w:r w:rsidR="00671F10" w:rsidRPr="008717EE">
        <w:rPr>
          <w:rFonts w:ascii="Times New Roman" w:eastAsiaTheme="minorHAnsi" w:hAnsi="Times New Roman" w:cs="Times New Roman"/>
          <w:sz w:val="24"/>
          <w:szCs w:val="24"/>
        </w:rPr>
        <w:t>T</w:t>
      </w:r>
      <w:r w:rsidR="00E4338A" w:rsidRPr="008717EE">
        <w:rPr>
          <w:rFonts w:ascii="Times New Roman" w:eastAsiaTheme="minorHAnsi" w:hAnsi="Times New Roman" w:cs="Times New Roman"/>
          <w:sz w:val="24"/>
          <w:szCs w:val="24"/>
        </w:rPr>
        <w:t xml:space="preserve">ariff of the company </w:t>
      </w:r>
      <w:r w:rsidR="005B2FAB" w:rsidRPr="008717EE">
        <w:rPr>
          <w:rFonts w:ascii="Times New Roman" w:eastAsiaTheme="minorHAnsi" w:hAnsi="Times New Roman" w:cs="Times New Roman"/>
          <w:sz w:val="24"/>
          <w:szCs w:val="24"/>
        </w:rPr>
        <w:t xml:space="preserve">concerning </w:t>
      </w:r>
      <w:r w:rsidR="00686E69" w:rsidRPr="008717EE">
        <w:rPr>
          <w:rFonts w:ascii="Times New Roman" w:eastAsiaTheme="minorHAnsi" w:hAnsi="Times New Roman" w:cs="Times New Roman"/>
          <w:sz w:val="24"/>
          <w:szCs w:val="24"/>
        </w:rPr>
        <w:t xml:space="preserve">the service provided to </w:t>
      </w:r>
      <w:r w:rsidR="00995A2E" w:rsidRPr="008717EE">
        <w:rPr>
          <w:rFonts w:ascii="Times New Roman" w:eastAsiaTheme="minorHAnsi" w:hAnsi="Times New Roman" w:cs="Times New Roman"/>
          <w:sz w:val="24"/>
          <w:szCs w:val="24"/>
        </w:rPr>
        <w:t>h</w:t>
      </w:r>
      <w:r>
        <w:rPr>
          <w:rFonts w:ascii="Times New Roman" w:eastAsiaTheme="minorHAnsi" w:hAnsi="Times New Roman" w:cs="Times New Roman"/>
          <w:sz w:val="24"/>
          <w:szCs w:val="24"/>
        </w:rPr>
        <w:t xml:space="preserve">er.  </w:t>
      </w:r>
      <w:r w:rsidR="00E4338A" w:rsidRPr="008717EE">
        <w:rPr>
          <w:rFonts w:ascii="Times New Roman" w:eastAsiaTheme="minorHAnsi" w:hAnsi="Times New Roman" w:cs="Times New Roman"/>
          <w:sz w:val="24"/>
          <w:szCs w:val="24"/>
        </w:rPr>
        <w:t>This is a</w:t>
      </w:r>
      <w:r w:rsidR="005B2FAB" w:rsidRPr="008717EE">
        <w:rPr>
          <w:rFonts w:ascii="Times New Roman" w:eastAsiaTheme="minorHAnsi" w:hAnsi="Times New Roman" w:cs="Times New Roman"/>
          <w:sz w:val="24"/>
          <w:szCs w:val="24"/>
        </w:rPr>
        <w:t xml:space="preserve"> </w:t>
      </w:r>
      <w:r w:rsidR="00E4338A" w:rsidRPr="008717EE">
        <w:rPr>
          <w:rFonts w:ascii="Times New Roman" w:eastAsiaTheme="minorHAnsi" w:hAnsi="Times New Roman" w:cs="Times New Roman"/>
          <w:sz w:val="24"/>
          <w:szCs w:val="24"/>
        </w:rPr>
        <w:t xml:space="preserve">higher legal standard than that which was used to judge </w:t>
      </w:r>
      <w:r w:rsidR="001D4950" w:rsidRPr="008717EE">
        <w:rPr>
          <w:rFonts w:ascii="Times New Roman" w:eastAsiaTheme="minorHAnsi" w:hAnsi="Times New Roman" w:cs="Times New Roman"/>
          <w:sz w:val="24"/>
          <w:szCs w:val="24"/>
        </w:rPr>
        <w:t>Mill Creek</w:t>
      </w:r>
      <w:r w:rsidR="006567A1" w:rsidRPr="008717EE">
        <w:rPr>
          <w:rFonts w:ascii="Times New Roman" w:eastAsiaTheme="minorHAnsi" w:hAnsi="Times New Roman" w:cs="Times New Roman"/>
          <w:sz w:val="24"/>
          <w:szCs w:val="24"/>
        </w:rPr>
        <w:t>’</w:t>
      </w:r>
      <w:r w:rsidR="00E4338A" w:rsidRPr="008717EE">
        <w:rPr>
          <w:rFonts w:ascii="Times New Roman" w:eastAsiaTheme="minorHAnsi" w:hAnsi="Times New Roman" w:cs="Times New Roman"/>
          <w:sz w:val="24"/>
          <w:szCs w:val="24"/>
        </w:rPr>
        <w:t xml:space="preserve">s </w:t>
      </w:r>
      <w:r w:rsidR="00671F10" w:rsidRPr="008717EE">
        <w:rPr>
          <w:rFonts w:ascii="Times New Roman" w:eastAsiaTheme="minorHAnsi" w:hAnsi="Times New Roman" w:cs="Times New Roman"/>
          <w:sz w:val="24"/>
          <w:szCs w:val="24"/>
        </w:rPr>
        <w:t>P</w:t>
      </w:r>
      <w:r w:rsidR="006567A1" w:rsidRPr="008717EE">
        <w:rPr>
          <w:rFonts w:ascii="Times New Roman" w:eastAsiaTheme="minorHAnsi" w:hAnsi="Times New Roman" w:cs="Times New Roman"/>
          <w:sz w:val="24"/>
          <w:szCs w:val="24"/>
        </w:rPr>
        <w:t xml:space="preserve">reliminary </w:t>
      </w:r>
      <w:r w:rsidR="00671F10" w:rsidRPr="008717EE">
        <w:rPr>
          <w:rFonts w:ascii="Times New Roman" w:eastAsiaTheme="minorHAnsi" w:hAnsi="Times New Roman" w:cs="Times New Roman"/>
          <w:sz w:val="24"/>
          <w:szCs w:val="24"/>
        </w:rPr>
        <w:t>O</w:t>
      </w:r>
      <w:r w:rsidR="006567A1" w:rsidRPr="008717EE">
        <w:rPr>
          <w:rFonts w:ascii="Times New Roman" w:eastAsiaTheme="minorHAnsi" w:hAnsi="Times New Roman" w:cs="Times New Roman"/>
          <w:sz w:val="24"/>
          <w:szCs w:val="24"/>
        </w:rPr>
        <w:t>bjections</w:t>
      </w:r>
      <w:r w:rsidR="00873A13">
        <w:rPr>
          <w:rFonts w:ascii="Times New Roman" w:eastAsiaTheme="minorHAnsi" w:hAnsi="Times New Roman" w:cs="Times New Roman"/>
          <w:sz w:val="24"/>
          <w:szCs w:val="24"/>
        </w:rPr>
        <w:t xml:space="preserve">, and Ms. Reid will be required </w:t>
      </w:r>
      <w:r>
        <w:rPr>
          <w:rFonts w:ascii="Times New Roman" w:eastAsiaTheme="minorHAnsi" w:hAnsi="Times New Roman" w:cs="Times New Roman"/>
          <w:sz w:val="24"/>
          <w:szCs w:val="24"/>
        </w:rPr>
        <w:t xml:space="preserve">to introduce specific evidence to support her claims </w:t>
      </w:r>
      <w:r w:rsidR="00873A13">
        <w:rPr>
          <w:rFonts w:ascii="Times New Roman" w:eastAsiaTheme="minorHAnsi" w:hAnsi="Times New Roman" w:cs="Times New Roman"/>
          <w:sz w:val="24"/>
          <w:szCs w:val="24"/>
        </w:rPr>
        <w:t xml:space="preserve">during </w:t>
      </w:r>
      <w:r>
        <w:rPr>
          <w:rFonts w:ascii="Times New Roman" w:eastAsiaTheme="minorHAnsi" w:hAnsi="Times New Roman" w:cs="Times New Roman"/>
          <w:sz w:val="24"/>
          <w:szCs w:val="24"/>
        </w:rPr>
        <w:t>the hearing in this case.</w:t>
      </w:r>
    </w:p>
    <w:p w14:paraId="5999D834" w14:textId="7E082CD6" w:rsidR="008717EE" w:rsidRDefault="008717EE" w:rsidP="008717EE">
      <w:pPr>
        <w:spacing w:after="0" w:line="360" w:lineRule="auto"/>
        <w:rPr>
          <w:rFonts w:ascii="Times New Roman" w:eastAsiaTheme="minorHAnsi" w:hAnsi="Times New Roman" w:cs="Times New Roman"/>
          <w:sz w:val="24"/>
          <w:szCs w:val="24"/>
        </w:rPr>
      </w:pPr>
    </w:p>
    <w:p w14:paraId="631B3CAD" w14:textId="77777777" w:rsidR="00A51A8A" w:rsidRPr="008717EE" w:rsidRDefault="000F2B23" w:rsidP="001D67E6">
      <w:pPr>
        <w:spacing w:after="0" w:line="360" w:lineRule="auto"/>
        <w:jc w:val="center"/>
        <w:rPr>
          <w:rFonts w:ascii="Times New Roman" w:hAnsi="Times New Roman" w:cs="Times New Roman"/>
          <w:sz w:val="24"/>
          <w:szCs w:val="24"/>
          <w:u w:val="single"/>
        </w:rPr>
      </w:pPr>
      <w:r w:rsidRPr="008717EE">
        <w:rPr>
          <w:rFonts w:ascii="Times New Roman" w:hAnsi="Times New Roman" w:cs="Times New Roman"/>
          <w:sz w:val="24"/>
          <w:szCs w:val="24"/>
          <w:u w:val="single"/>
        </w:rPr>
        <w:t>O</w:t>
      </w:r>
      <w:r w:rsidR="00A51A8A" w:rsidRPr="008717EE">
        <w:rPr>
          <w:rFonts w:ascii="Times New Roman" w:hAnsi="Times New Roman" w:cs="Times New Roman"/>
          <w:sz w:val="24"/>
          <w:szCs w:val="24"/>
          <w:u w:val="single"/>
        </w:rPr>
        <w:t>RDER</w:t>
      </w:r>
    </w:p>
    <w:p w14:paraId="26F3A0B3" w14:textId="77777777" w:rsidR="00686E69" w:rsidRPr="008717EE" w:rsidRDefault="00686E69" w:rsidP="001D67E6">
      <w:pPr>
        <w:spacing w:after="0" w:line="360" w:lineRule="auto"/>
        <w:jc w:val="center"/>
        <w:rPr>
          <w:rFonts w:ascii="Times New Roman" w:hAnsi="Times New Roman" w:cs="Times New Roman"/>
          <w:sz w:val="24"/>
          <w:szCs w:val="24"/>
        </w:rPr>
      </w:pPr>
    </w:p>
    <w:p w14:paraId="6B68C36C" w14:textId="77777777" w:rsidR="00671F10" w:rsidRPr="008717EE" w:rsidRDefault="00671F10" w:rsidP="001D67E6">
      <w:pPr>
        <w:spacing w:after="0" w:line="360" w:lineRule="auto"/>
        <w:ind w:firstLine="720"/>
        <w:rPr>
          <w:rFonts w:ascii="Times New Roman" w:hAnsi="Times New Roman" w:cs="Times New Roman"/>
          <w:sz w:val="24"/>
          <w:szCs w:val="24"/>
        </w:rPr>
      </w:pPr>
    </w:p>
    <w:p w14:paraId="2D1E029E" w14:textId="77777777" w:rsidR="00A51A8A" w:rsidRPr="008717EE" w:rsidRDefault="00A51A8A" w:rsidP="001D67E6">
      <w:pPr>
        <w:spacing w:after="0" w:line="360" w:lineRule="auto"/>
        <w:ind w:firstLine="720"/>
        <w:rPr>
          <w:rFonts w:ascii="Times New Roman" w:hAnsi="Times New Roman" w:cs="Times New Roman"/>
          <w:sz w:val="24"/>
          <w:szCs w:val="24"/>
        </w:rPr>
      </w:pPr>
      <w:r w:rsidRPr="008717EE">
        <w:rPr>
          <w:rFonts w:ascii="Times New Roman" w:hAnsi="Times New Roman" w:cs="Times New Roman"/>
          <w:sz w:val="24"/>
          <w:szCs w:val="24"/>
        </w:rPr>
        <w:t>THEREFORE,</w:t>
      </w:r>
    </w:p>
    <w:p w14:paraId="73572EF4" w14:textId="77777777" w:rsidR="001D67E6" w:rsidRPr="008717EE" w:rsidRDefault="001D67E6" w:rsidP="001D67E6">
      <w:pPr>
        <w:spacing w:after="0" w:line="360" w:lineRule="auto"/>
        <w:ind w:firstLine="720"/>
        <w:rPr>
          <w:rFonts w:ascii="Times New Roman" w:hAnsi="Times New Roman" w:cs="Times New Roman"/>
          <w:sz w:val="24"/>
          <w:szCs w:val="24"/>
        </w:rPr>
      </w:pPr>
    </w:p>
    <w:p w14:paraId="72B13262" w14:textId="77777777" w:rsidR="00A51A8A" w:rsidRPr="008717EE" w:rsidRDefault="00A51A8A" w:rsidP="001D67E6">
      <w:pPr>
        <w:spacing w:after="0" w:line="360" w:lineRule="auto"/>
        <w:ind w:firstLine="720"/>
        <w:rPr>
          <w:rFonts w:ascii="Times New Roman" w:hAnsi="Times New Roman" w:cs="Times New Roman"/>
          <w:sz w:val="24"/>
          <w:szCs w:val="24"/>
        </w:rPr>
      </w:pPr>
      <w:r w:rsidRPr="008717EE">
        <w:rPr>
          <w:rFonts w:ascii="Times New Roman" w:hAnsi="Times New Roman" w:cs="Times New Roman"/>
          <w:sz w:val="24"/>
          <w:szCs w:val="24"/>
        </w:rPr>
        <w:t>IT IS ORDERED:</w:t>
      </w:r>
    </w:p>
    <w:p w14:paraId="12E6E199" w14:textId="77777777" w:rsidR="00EB1CE7" w:rsidRPr="008717EE" w:rsidRDefault="00EB1CE7" w:rsidP="00BC32B3">
      <w:pPr>
        <w:pStyle w:val="Style"/>
        <w:widowControl/>
        <w:spacing w:line="360" w:lineRule="auto"/>
        <w:ind w:firstLine="1440"/>
        <w:rPr>
          <w:color w:val="000000"/>
        </w:rPr>
      </w:pPr>
    </w:p>
    <w:p w14:paraId="3E697822" w14:textId="2307587A" w:rsidR="004721A7" w:rsidRPr="008717EE" w:rsidRDefault="008E0C32" w:rsidP="004721A7">
      <w:pPr>
        <w:pStyle w:val="Style"/>
        <w:widowControl/>
        <w:numPr>
          <w:ilvl w:val="0"/>
          <w:numId w:val="11"/>
        </w:numPr>
        <w:spacing w:line="360" w:lineRule="auto"/>
        <w:ind w:left="0" w:firstLine="1440"/>
        <w:rPr>
          <w:color w:val="000000"/>
        </w:rPr>
      </w:pPr>
      <w:r w:rsidRPr="008717EE">
        <w:rPr>
          <w:color w:val="000000"/>
        </w:rPr>
        <w:t xml:space="preserve">That </w:t>
      </w:r>
      <w:r w:rsidR="00816B25" w:rsidRPr="008717EE">
        <w:rPr>
          <w:color w:val="000000"/>
        </w:rPr>
        <w:t xml:space="preserve">the </w:t>
      </w:r>
      <w:r w:rsidR="00F34B35" w:rsidRPr="008717EE">
        <w:rPr>
          <w:color w:val="000000"/>
        </w:rPr>
        <w:t xml:space="preserve">Preliminary Objections filed by </w:t>
      </w:r>
      <w:r w:rsidR="001D4950" w:rsidRPr="008717EE">
        <w:rPr>
          <w:color w:val="000000"/>
        </w:rPr>
        <w:t>Mill Creek</w:t>
      </w:r>
      <w:r w:rsidR="006E7C8A" w:rsidRPr="008717EE">
        <w:rPr>
          <w:color w:val="000000"/>
        </w:rPr>
        <w:t xml:space="preserve"> </w:t>
      </w:r>
      <w:r w:rsidR="008717EE">
        <w:rPr>
          <w:color w:val="000000"/>
        </w:rPr>
        <w:t xml:space="preserve">MHP Management, LLC </w:t>
      </w:r>
      <w:r w:rsidR="00883986" w:rsidRPr="008717EE">
        <w:rPr>
          <w:color w:val="000000"/>
        </w:rPr>
        <w:t xml:space="preserve">in the above-captioned proceeding at Docket Number </w:t>
      </w:r>
      <w:r w:rsidR="006E7C8A" w:rsidRPr="008717EE">
        <w:rPr>
          <w:bCs/>
          <w:color w:val="000000"/>
        </w:rPr>
        <w:t>C-2019-30</w:t>
      </w:r>
      <w:r w:rsidR="008717EE">
        <w:rPr>
          <w:bCs/>
          <w:color w:val="000000"/>
        </w:rPr>
        <w:t>10073</w:t>
      </w:r>
      <w:r w:rsidR="00047A50" w:rsidRPr="008717EE">
        <w:rPr>
          <w:color w:val="000000"/>
        </w:rPr>
        <w:t xml:space="preserve"> </w:t>
      </w:r>
      <w:r w:rsidR="00F34B35" w:rsidRPr="008717EE">
        <w:rPr>
          <w:bCs/>
          <w:color w:val="000000"/>
        </w:rPr>
        <w:t>are</w:t>
      </w:r>
      <w:r w:rsidR="00883986" w:rsidRPr="008717EE">
        <w:rPr>
          <w:color w:val="000000"/>
        </w:rPr>
        <w:t xml:space="preserve"> </w:t>
      </w:r>
      <w:r w:rsidR="00D76A6E" w:rsidRPr="008717EE">
        <w:rPr>
          <w:color w:val="000000"/>
        </w:rPr>
        <w:t>denied</w:t>
      </w:r>
      <w:r w:rsidR="004721A7" w:rsidRPr="008717EE">
        <w:rPr>
          <w:color w:val="000000"/>
        </w:rPr>
        <w:t>.</w:t>
      </w:r>
    </w:p>
    <w:p w14:paraId="6F328A1D" w14:textId="77777777" w:rsidR="00686E69" w:rsidRPr="008717EE" w:rsidRDefault="00686E69" w:rsidP="00686E69">
      <w:pPr>
        <w:pStyle w:val="Style"/>
        <w:widowControl/>
        <w:spacing w:line="360" w:lineRule="auto"/>
        <w:ind w:left="1440"/>
        <w:rPr>
          <w:color w:val="000000"/>
        </w:rPr>
      </w:pPr>
    </w:p>
    <w:p w14:paraId="00E96B9B" w14:textId="4B515E99" w:rsidR="00BD64E7" w:rsidRPr="008717EE" w:rsidRDefault="00883986" w:rsidP="00BC32B3">
      <w:pPr>
        <w:pStyle w:val="Style"/>
        <w:widowControl/>
        <w:numPr>
          <w:ilvl w:val="0"/>
          <w:numId w:val="11"/>
        </w:numPr>
        <w:spacing w:line="360" w:lineRule="auto"/>
        <w:ind w:left="0" w:firstLine="1440"/>
        <w:rPr>
          <w:color w:val="000000"/>
        </w:rPr>
      </w:pPr>
      <w:r w:rsidRPr="008717EE">
        <w:rPr>
          <w:color w:val="000000"/>
        </w:rPr>
        <w:t xml:space="preserve">That the </w:t>
      </w:r>
      <w:r w:rsidR="00137272" w:rsidRPr="008717EE">
        <w:rPr>
          <w:color w:val="000000"/>
        </w:rPr>
        <w:t>C</w:t>
      </w:r>
      <w:r w:rsidRPr="008717EE">
        <w:rPr>
          <w:color w:val="000000"/>
        </w:rPr>
        <w:t xml:space="preserve">omplaint filed by </w:t>
      </w:r>
      <w:r w:rsidR="008717EE">
        <w:rPr>
          <w:color w:val="000000"/>
        </w:rPr>
        <w:t xml:space="preserve">Debra Reid </w:t>
      </w:r>
      <w:r w:rsidR="00686E69" w:rsidRPr="008717EE">
        <w:rPr>
          <w:color w:val="000000"/>
        </w:rPr>
        <w:t xml:space="preserve">on </w:t>
      </w:r>
      <w:r w:rsidR="008717EE">
        <w:rPr>
          <w:color w:val="000000"/>
        </w:rPr>
        <w:t xml:space="preserve">May 22, </w:t>
      </w:r>
      <w:r w:rsidR="006E7C8A" w:rsidRPr="008717EE">
        <w:rPr>
          <w:color w:val="000000"/>
        </w:rPr>
        <w:t xml:space="preserve">2019 </w:t>
      </w:r>
      <w:r w:rsidRPr="008717EE">
        <w:rPr>
          <w:color w:val="000000"/>
        </w:rPr>
        <w:t xml:space="preserve">against </w:t>
      </w:r>
      <w:r w:rsidR="001D4950" w:rsidRPr="008717EE">
        <w:rPr>
          <w:color w:val="000000"/>
        </w:rPr>
        <w:t>Mill Creek</w:t>
      </w:r>
      <w:r w:rsidR="006E7C8A" w:rsidRPr="008717EE">
        <w:rPr>
          <w:color w:val="000000"/>
        </w:rPr>
        <w:t xml:space="preserve"> </w:t>
      </w:r>
      <w:r w:rsidR="008717EE">
        <w:rPr>
          <w:color w:val="000000"/>
        </w:rPr>
        <w:t xml:space="preserve">MHP Management, LLC </w:t>
      </w:r>
      <w:r w:rsidR="00BD64E7" w:rsidRPr="008717EE">
        <w:rPr>
          <w:color w:val="000000"/>
        </w:rPr>
        <w:t>at D</w:t>
      </w:r>
      <w:r w:rsidRPr="008717EE">
        <w:rPr>
          <w:color w:val="000000"/>
        </w:rPr>
        <w:t>ocket Number</w:t>
      </w:r>
      <w:r w:rsidR="00BD64E7" w:rsidRPr="008717EE">
        <w:rPr>
          <w:color w:val="000000"/>
        </w:rPr>
        <w:t xml:space="preserve"> </w:t>
      </w:r>
      <w:r w:rsidR="006E7C8A" w:rsidRPr="008717EE">
        <w:rPr>
          <w:bCs/>
          <w:color w:val="000000"/>
        </w:rPr>
        <w:t>C-2019-30</w:t>
      </w:r>
      <w:r w:rsidR="008717EE">
        <w:rPr>
          <w:bCs/>
          <w:color w:val="000000"/>
        </w:rPr>
        <w:t xml:space="preserve">10073 </w:t>
      </w:r>
      <w:r w:rsidRPr="008717EE">
        <w:rPr>
          <w:color w:val="000000"/>
        </w:rPr>
        <w:t>shall proceed to a hearing</w:t>
      </w:r>
      <w:r w:rsidR="00BD64E7" w:rsidRPr="008717EE">
        <w:rPr>
          <w:color w:val="000000"/>
        </w:rPr>
        <w:t xml:space="preserve"> </w:t>
      </w:r>
      <w:r w:rsidR="003A41FA" w:rsidRPr="008717EE">
        <w:rPr>
          <w:color w:val="000000"/>
        </w:rPr>
        <w:t xml:space="preserve">on a date </w:t>
      </w:r>
      <w:r w:rsidR="00BD64E7" w:rsidRPr="008717EE">
        <w:rPr>
          <w:color w:val="000000"/>
        </w:rPr>
        <w:t>to be scheduled.</w:t>
      </w:r>
    </w:p>
    <w:p w14:paraId="15D1D089" w14:textId="77777777" w:rsidR="00F34B35" w:rsidRPr="008717EE" w:rsidRDefault="00F34B35" w:rsidP="00BC32B3">
      <w:pPr>
        <w:pStyle w:val="Style"/>
        <w:widowControl/>
        <w:tabs>
          <w:tab w:val="left" w:pos="1570"/>
          <w:tab w:val="left" w:pos="2290"/>
        </w:tabs>
        <w:spacing w:line="360" w:lineRule="auto"/>
        <w:ind w:firstLine="1440"/>
        <w:rPr>
          <w:color w:val="000000"/>
        </w:rPr>
      </w:pPr>
    </w:p>
    <w:p w14:paraId="2D39C63A" w14:textId="77777777" w:rsidR="00671F10" w:rsidRPr="008717EE" w:rsidRDefault="00671F10" w:rsidP="00BC32B3">
      <w:pPr>
        <w:pStyle w:val="Style"/>
        <w:widowControl/>
        <w:tabs>
          <w:tab w:val="left" w:pos="1570"/>
          <w:tab w:val="left" w:pos="2290"/>
        </w:tabs>
        <w:spacing w:line="360" w:lineRule="auto"/>
        <w:ind w:firstLine="1440"/>
        <w:rPr>
          <w:color w:val="000000"/>
        </w:rPr>
      </w:pPr>
    </w:p>
    <w:p w14:paraId="1C7675BA" w14:textId="77777777" w:rsidR="00EB1CE7" w:rsidRPr="008717EE" w:rsidRDefault="003A41FA" w:rsidP="00BC32B3">
      <w:pPr>
        <w:pStyle w:val="Style"/>
        <w:widowControl/>
        <w:tabs>
          <w:tab w:val="left" w:pos="1570"/>
          <w:tab w:val="left" w:pos="2290"/>
        </w:tabs>
        <w:spacing w:line="360" w:lineRule="auto"/>
        <w:ind w:firstLine="1440"/>
        <w:rPr>
          <w:color w:val="000000"/>
        </w:rPr>
      </w:pP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p>
    <w:p w14:paraId="078F29D1" w14:textId="45228C0B" w:rsidR="00121ECD" w:rsidRPr="008717EE" w:rsidRDefault="004721A7" w:rsidP="00373EC0">
      <w:pPr>
        <w:pStyle w:val="Style"/>
        <w:tabs>
          <w:tab w:val="left" w:pos="1570"/>
          <w:tab w:val="left" w:pos="2290"/>
        </w:tabs>
        <w:rPr>
          <w:color w:val="000000"/>
          <w:u w:val="single"/>
        </w:rPr>
      </w:pPr>
      <w:r w:rsidRPr="008717EE">
        <w:rPr>
          <w:color w:val="000000"/>
        </w:rPr>
        <w:t xml:space="preserve">Date:  </w:t>
      </w:r>
      <w:r w:rsidR="008717EE">
        <w:rPr>
          <w:color w:val="000000"/>
          <w:u w:val="single"/>
        </w:rPr>
        <w:t>August 12, 2019</w:t>
      </w:r>
      <w:r w:rsidR="006E7C8A" w:rsidRPr="008717EE">
        <w:rPr>
          <w:color w:val="000000"/>
        </w:rPr>
        <w:tab/>
      </w:r>
      <w:r w:rsidR="00A02A30" w:rsidRPr="008717EE">
        <w:rPr>
          <w:color w:val="000000"/>
        </w:rPr>
        <w:tab/>
      </w:r>
      <w:r w:rsidR="00BC32B3" w:rsidRPr="008717EE">
        <w:rPr>
          <w:color w:val="000000"/>
        </w:rPr>
        <w:tab/>
      </w:r>
      <w:r w:rsidR="008717EE">
        <w:rPr>
          <w:color w:val="000000"/>
        </w:rPr>
        <w:tab/>
      </w:r>
      <w:r w:rsidR="008717EE">
        <w:rPr>
          <w:color w:val="000000"/>
        </w:rPr>
        <w:tab/>
      </w:r>
      <w:r w:rsidR="00BC32B3" w:rsidRPr="008717EE">
        <w:rPr>
          <w:color w:val="000000"/>
          <w:u w:val="single"/>
        </w:rPr>
        <w:tab/>
      </w:r>
      <w:r w:rsidR="00047A50" w:rsidRPr="008717EE">
        <w:rPr>
          <w:color w:val="000000"/>
          <w:u w:val="single"/>
        </w:rPr>
        <w:t xml:space="preserve">      /s/</w:t>
      </w:r>
      <w:r w:rsidR="00BC32B3" w:rsidRPr="008717EE">
        <w:rPr>
          <w:color w:val="000000"/>
          <w:u w:val="single"/>
        </w:rPr>
        <w:tab/>
      </w:r>
      <w:r w:rsidR="00BC32B3" w:rsidRPr="008717EE">
        <w:rPr>
          <w:color w:val="000000"/>
          <w:u w:val="single"/>
        </w:rPr>
        <w:tab/>
      </w:r>
      <w:r w:rsidR="008717EE">
        <w:rPr>
          <w:color w:val="000000"/>
          <w:u w:val="single"/>
        </w:rPr>
        <w:tab/>
      </w:r>
    </w:p>
    <w:p w14:paraId="1A43EC77" w14:textId="77777777" w:rsidR="00121ECD" w:rsidRPr="008717EE" w:rsidRDefault="00121ECD" w:rsidP="00373EC0">
      <w:pPr>
        <w:pStyle w:val="Style"/>
        <w:tabs>
          <w:tab w:val="left" w:pos="1570"/>
          <w:tab w:val="left" w:pos="2290"/>
        </w:tabs>
        <w:rPr>
          <w:color w:val="000000"/>
        </w:rPr>
      </w:pPr>
      <w:r w:rsidRPr="008717EE">
        <w:rPr>
          <w:color w:val="000000"/>
        </w:rPr>
        <w:tab/>
      </w:r>
      <w:r w:rsidRPr="008717EE">
        <w:rPr>
          <w:color w:val="000000"/>
        </w:rPr>
        <w:tab/>
      </w:r>
      <w:r w:rsidR="00C82F2A" w:rsidRPr="008717EE">
        <w:rPr>
          <w:color w:val="000000"/>
        </w:rPr>
        <w:tab/>
      </w:r>
      <w:r w:rsidRPr="008717EE">
        <w:rPr>
          <w:color w:val="000000"/>
        </w:rPr>
        <w:tab/>
      </w:r>
      <w:r w:rsidRPr="008717EE">
        <w:rPr>
          <w:color w:val="000000"/>
        </w:rPr>
        <w:tab/>
      </w:r>
      <w:r w:rsidR="00BC32B3" w:rsidRPr="008717EE">
        <w:rPr>
          <w:color w:val="000000"/>
        </w:rPr>
        <w:tab/>
      </w:r>
      <w:r w:rsidR="00CA4815" w:rsidRPr="008717EE">
        <w:rPr>
          <w:color w:val="000000"/>
        </w:rPr>
        <w:t>Andrew M. Calvelli</w:t>
      </w:r>
    </w:p>
    <w:p w14:paraId="3AD34F89" w14:textId="77777777" w:rsidR="009A32A9" w:rsidRPr="008717EE" w:rsidRDefault="00121ECD" w:rsidP="00AB0E70">
      <w:pPr>
        <w:pStyle w:val="Style"/>
        <w:tabs>
          <w:tab w:val="left" w:pos="1570"/>
          <w:tab w:val="left" w:pos="2290"/>
        </w:tabs>
        <w:rPr>
          <w:color w:val="000000"/>
        </w:rPr>
      </w:pPr>
      <w:r w:rsidRPr="008717EE">
        <w:rPr>
          <w:color w:val="000000"/>
        </w:rPr>
        <w:tab/>
      </w:r>
      <w:r w:rsidRPr="008717EE">
        <w:rPr>
          <w:color w:val="000000"/>
        </w:rPr>
        <w:tab/>
      </w:r>
      <w:r w:rsidRPr="008717EE">
        <w:rPr>
          <w:color w:val="000000"/>
        </w:rPr>
        <w:tab/>
      </w:r>
      <w:r w:rsidR="00C82F2A" w:rsidRPr="008717EE">
        <w:rPr>
          <w:color w:val="000000"/>
        </w:rPr>
        <w:tab/>
      </w:r>
      <w:r w:rsidRPr="008717EE">
        <w:rPr>
          <w:color w:val="000000"/>
        </w:rPr>
        <w:tab/>
      </w:r>
      <w:r w:rsidR="00BC32B3" w:rsidRPr="008717EE">
        <w:rPr>
          <w:color w:val="000000"/>
        </w:rPr>
        <w:tab/>
      </w:r>
      <w:r w:rsidRPr="008717EE">
        <w:rPr>
          <w:color w:val="000000"/>
        </w:rPr>
        <w:t>Administrative Law Judge</w:t>
      </w:r>
    </w:p>
    <w:p w14:paraId="579F02BD" w14:textId="77777777" w:rsidR="00DA721F" w:rsidRPr="008717EE" w:rsidRDefault="00DA721F" w:rsidP="00AB0E70">
      <w:pPr>
        <w:pStyle w:val="Style"/>
        <w:tabs>
          <w:tab w:val="left" w:pos="1570"/>
          <w:tab w:val="left" w:pos="2290"/>
        </w:tabs>
        <w:rPr>
          <w:color w:val="000000"/>
        </w:rPr>
      </w:pPr>
    </w:p>
    <w:p w14:paraId="0A38E53B" w14:textId="77777777" w:rsidR="00DA721F" w:rsidRPr="008717EE" w:rsidRDefault="00DA721F" w:rsidP="00AB0E70">
      <w:pPr>
        <w:pStyle w:val="Style"/>
        <w:tabs>
          <w:tab w:val="left" w:pos="1570"/>
          <w:tab w:val="left" w:pos="2290"/>
        </w:tabs>
        <w:rPr>
          <w:color w:val="000000"/>
        </w:rPr>
      </w:pPr>
    </w:p>
    <w:p w14:paraId="43BEB05F" w14:textId="77777777" w:rsidR="00DA721F" w:rsidRPr="008717EE" w:rsidRDefault="00DA721F" w:rsidP="00AB0E70">
      <w:pPr>
        <w:pStyle w:val="Style"/>
        <w:tabs>
          <w:tab w:val="left" w:pos="1570"/>
          <w:tab w:val="left" w:pos="2290"/>
        </w:tabs>
        <w:rPr>
          <w:color w:val="000000"/>
        </w:rPr>
      </w:pPr>
    </w:p>
    <w:p w14:paraId="441CA6C8" w14:textId="77777777" w:rsidR="001C6617" w:rsidRDefault="001C6617" w:rsidP="00AB0E70">
      <w:pPr>
        <w:pStyle w:val="Style"/>
        <w:tabs>
          <w:tab w:val="left" w:pos="1570"/>
          <w:tab w:val="left" w:pos="2290"/>
        </w:tabs>
        <w:rPr>
          <w:color w:val="000000"/>
        </w:rPr>
        <w:sectPr w:rsidR="001C6617" w:rsidSect="00734D0A">
          <w:footerReference w:type="default" r:id="rId8"/>
          <w:pgSz w:w="12240" w:h="15840"/>
          <w:pgMar w:top="1440" w:right="1440" w:bottom="1440" w:left="1440" w:header="720" w:footer="720" w:gutter="0"/>
          <w:cols w:space="720"/>
          <w:titlePg/>
          <w:docGrid w:linePitch="360"/>
        </w:sectPr>
      </w:pPr>
    </w:p>
    <w:p w14:paraId="498CA7EC" w14:textId="77777777" w:rsidR="001C6617" w:rsidRPr="007E67F5" w:rsidRDefault="001C6617" w:rsidP="001C661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C-2019-3010073 – DEBRA K. REID v. MILL CREEK MHP MANAGEMENT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DEBRA K REID</w:t>
      </w:r>
      <w:r>
        <w:rPr>
          <w:rFonts w:ascii="Microsoft Sans Serif" w:eastAsia="Microsoft Sans Serif" w:hAnsi="Microsoft Sans Serif" w:cs="Microsoft Sans Serif"/>
          <w:sz w:val="24"/>
        </w:rPr>
        <w:cr/>
        <w:t>2 SHAWNA AVENUE</w:t>
      </w:r>
      <w:r>
        <w:rPr>
          <w:rFonts w:ascii="Microsoft Sans Serif" w:eastAsia="Microsoft Sans Serif" w:hAnsi="Microsoft Sans Serif" w:cs="Microsoft Sans Serif"/>
          <w:sz w:val="24"/>
        </w:rPr>
        <w:cr/>
        <w:t>YORK PA  17402</w:t>
      </w:r>
      <w:r>
        <w:rPr>
          <w:rFonts w:ascii="Microsoft Sans Serif" w:eastAsia="Microsoft Sans Serif" w:hAnsi="Microsoft Sans Serif" w:cs="Microsoft Sans Serif"/>
          <w:sz w:val="24"/>
        </w:rPr>
        <w:cr/>
      </w:r>
      <w:r w:rsidRPr="007E67F5">
        <w:rPr>
          <w:rFonts w:ascii="Microsoft Sans Serif" w:eastAsia="Microsoft Sans Serif" w:hAnsi="Microsoft Sans Serif" w:cs="Microsoft Sans Serif"/>
          <w:b/>
          <w:bCs/>
          <w:sz w:val="24"/>
        </w:rPr>
        <w:t>717.324.6097</w:t>
      </w:r>
      <w:r w:rsidRPr="007E67F5">
        <w:rPr>
          <w:rFonts w:ascii="Microsoft Sans Serif" w:eastAsia="Microsoft Sans Serif" w:hAnsi="Microsoft Sans Serif" w:cs="Microsoft Sans Serif"/>
          <w:b/>
          <w:bCs/>
          <w:sz w:val="24"/>
        </w:rPr>
        <w:cr/>
      </w:r>
      <w:r w:rsidRPr="00C47969">
        <w:rPr>
          <w:rFonts w:ascii="Microsoft Sans Serif" w:eastAsia="Microsoft Sans Serif" w:hAnsi="Microsoft Sans Serif" w:cs="Microsoft Sans Serif"/>
          <w:b/>
          <w:bCs/>
          <w:i/>
          <w:iCs/>
          <w:sz w:val="24"/>
          <w:u w:val="single"/>
        </w:rPr>
        <w:t>ACCEPTS ESERVICE</w:t>
      </w:r>
      <w:r w:rsidRPr="00C47969">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MILL CREEK MHP MANAGEMENT LLC</w:t>
      </w:r>
      <w:r>
        <w:rPr>
          <w:rFonts w:ascii="Microsoft Sans Serif" w:eastAsia="Microsoft Sans Serif" w:hAnsi="Microsoft Sans Serif" w:cs="Microsoft Sans Serif"/>
          <w:sz w:val="24"/>
        </w:rPr>
        <w:cr/>
        <w:t>PO BOX 677</w:t>
      </w:r>
      <w:r>
        <w:rPr>
          <w:rFonts w:ascii="Microsoft Sans Serif" w:eastAsia="Microsoft Sans Serif" w:hAnsi="Microsoft Sans Serif" w:cs="Microsoft Sans Serif"/>
          <w:sz w:val="24"/>
        </w:rPr>
        <w:cr/>
        <w:t>MORGANTOWN PA  19543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DANIEL F SCHRANGHAMER ESQUIRE</w:t>
      </w:r>
      <w:r>
        <w:rPr>
          <w:rFonts w:ascii="Microsoft Sans Serif" w:eastAsia="Microsoft Sans Serif" w:hAnsi="Microsoft Sans Serif" w:cs="Microsoft Sans Serif"/>
          <w:sz w:val="24"/>
        </w:rPr>
        <w:cr/>
        <w:t>GSP MANAGEMENT COMPANY</w:t>
      </w:r>
      <w:r>
        <w:rPr>
          <w:rFonts w:ascii="Microsoft Sans Serif" w:eastAsia="Microsoft Sans Serif" w:hAnsi="Microsoft Sans Serif" w:cs="Microsoft Sans Serif"/>
          <w:sz w:val="24"/>
        </w:rPr>
        <w:cr/>
        <w:t>800 W 4</w:t>
      </w:r>
      <w:r w:rsidRPr="007E67F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SUITE 200</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7E67F5">
        <w:rPr>
          <w:rFonts w:ascii="Microsoft Sans Serif" w:eastAsia="Microsoft Sans Serif" w:hAnsi="Microsoft Sans Serif" w:cs="Microsoft Sans Serif"/>
          <w:b/>
          <w:bCs/>
          <w:sz w:val="24"/>
        </w:rPr>
        <w:t>570.567.7261</w:t>
      </w:r>
      <w:r w:rsidRPr="007E67F5">
        <w:rPr>
          <w:rFonts w:ascii="Microsoft Sans Serif" w:eastAsia="Microsoft Sans Serif" w:hAnsi="Microsoft Sans Serif" w:cs="Microsoft Sans Serif"/>
          <w:b/>
          <w:bCs/>
          <w:sz w:val="24"/>
        </w:rPr>
        <w:cr/>
      </w:r>
      <w:r w:rsidRPr="00C47969">
        <w:rPr>
          <w:rFonts w:ascii="Microsoft Sans Serif" w:eastAsia="Microsoft Sans Serif" w:hAnsi="Microsoft Sans Serif" w:cs="Microsoft Sans Serif"/>
          <w:b/>
          <w:bCs/>
          <w:i/>
          <w:iCs/>
          <w:sz w:val="24"/>
          <w:u w:val="single"/>
        </w:rPr>
        <w:t>ACCEPTS ESERVICE</w:t>
      </w:r>
    </w:p>
    <w:p w14:paraId="3412F7DB" w14:textId="77777777" w:rsidR="001C6617" w:rsidRDefault="001C6617" w:rsidP="001C6617"/>
    <w:p w14:paraId="0580FF3D" w14:textId="4222978C" w:rsidR="00DA721F" w:rsidRPr="008717EE" w:rsidRDefault="00DA721F" w:rsidP="00AB0E70">
      <w:pPr>
        <w:pStyle w:val="Style"/>
        <w:tabs>
          <w:tab w:val="left" w:pos="1570"/>
          <w:tab w:val="left" w:pos="2290"/>
        </w:tabs>
        <w:rPr>
          <w:color w:val="000000"/>
        </w:rPr>
      </w:pPr>
      <w:bookmarkStart w:id="0" w:name="_GoBack"/>
      <w:bookmarkEnd w:id="0"/>
    </w:p>
    <w:sectPr w:rsidR="00DA721F" w:rsidRPr="008717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2036" w14:textId="77777777" w:rsidR="006C2BD8" w:rsidRDefault="006C2BD8" w:rsidP="009241C7">
      <w:pPr>
        <w:spacing w:after="0" w:line="240" w:lineRule="auto"/>
      </w:pPr>
      <w:r>
        <w:separator/>
      </w:r>
    </w:p>
  </w:endnote>
  <w:endnote w:type="continuationSeparator" w:id="0">
    <w:p w14:paraId="41755B69" w14:textId="77777777" w:rsidR="006C2BD8" w:rsidRDefault="006C2BD8"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4E5E774C"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55BD" w14:textId="2F6CA8C5" w:rsidR="001C6617" w:rsidRPr="00BD64E7" w:rsidRDefault="001C6617">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A8D7F" w14:textId="77777777" w:rsidR="006C2BD8" w:rsidRDefault="006C2BD8" w:rsidP="009241C7">
      <w:pPr>
        <w:spacing w:after="0" w:line="240" w:lineRule="auto"/>
      </w:pPr>
      <w:r>
        <w:separator/>
      </w:r>
    </w:p>
  </w:footnote>
  <w:footnote w:type="continuationSeparator" w:id="0">
    <w:p w14:paraId="1548F05A" w14:textId="77777777" w:rsidR="006C2BD8" w:rsidRDefault="006C2BD8"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4EB53BD"/>
    <w:multiLevelType w:val="hybridMultilevel"/>
    <w:tmpl w:val="D90C3420"/>
    <w:lvl w:ilvl="0" w:tplc="353A563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5"/>
  </w:num>
  <w:num w:numId="3">
    <w:abstractNumId w:val="3"/>
  </w:num>
  <w:num w:numId="4">
    <w:abstractNumId w:val="12"/>
  </w:num>
  <w:num w:numId="5">
    <w:abstractNumId w:val="10"/>
  </w:num>
  <w:num w:numId="6">
    <w:abstractNumId w:val="0"/>
  </w:num>
  <w:num w:numId="7">
    <w:abstractNumId w:val="6"/>
  </w:num>
  <w:num w:numId="8">
    <w:abstractNumId w:val="11"/>
  </w:num>
  <w:num w:numId="9">
    <w:abstractNumId w:val="1"/>
  </w:num>
  <w:num w:numId="10">
    <w:abstractNumId w:val="7"/>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41A91"/>
    <w:rsid w:val="00044162"/>
    <w:rsid w:val="00047A50"/>
    <w:rsid w:val="00051F08"/>
    <w:rsid w:val="00053F52"/>
    <w:rsid w:val="000552F1"/>
    <w:rsid w:val="000563C2"/>
    <w:rsid w:val="00067EAE"/>
    <w:rsid w:val="00070B76"/>
    <w:rsid w:val="00070E64"/>
    <w:rsid w:val="0007124C"/>
    <w:rsid w:val="0007747F"/>
    <w:rsid w:val="00080A87"/>
    <w:rsid w:val="00080FA0"/>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E137A"/>
    <w:rsid w:val="000E1DD4"/>
    <w:rsid w:val="000F11D3"/>
    <w:rsid w:val="000F1AF4"/>
    <w:rsid w:val="000F2B0E"/>
    <w:rsid w:val="000F2B23"/>
    <w:rsid w:val="000F52EE"/>
    <w:rsid w:val="000F5849"/>
    <w:rsid w:val="001111DE"/>
    <w:rsid w:val="00113CA2"/>
    <w:rsid w:val="00114C87"/>
    <w:rsid w:val="001219A8"/>
    <w:rsid w:val="00121ECD"/>
    <w:rsid w:val="00124CED"/>
    <w:rsid w:val="001262C7"/>
    <w:rsid w:val="00131B7D"/>
    <w:rsid w:val="0013533F"/>
    <w:rsid w:val="00137272"/>
    <w:rsid w:val="001418FB"/>
    <w:rsid w:val="00143553"/>
    <w:rsid w:val="00144527"/>
    <w:rsid w:val="00144FED"/>
    <w:rsid w:val="00145468"/>
    <w:rsid w:val="001471CC"/>
    <w:rsid w:val="00151D18"/>
    <w:rsid w:val="00155ABB"/>
    <w:rsid w:val="00157035"/>
    <w:rsid w:val="00157FE4"/>
    <w:rsid w:val="00171EF9"/>
    <w:rsid w:val="00177B9F"/>
    <w:rsid w:val="001821C2"/>
    <w:rsid w:val="001825A6"/>
    <w:rsid w:val="001837B7"/>
    <w:rsid w:val="001845C7"/>
    <w:rsid w:val="00185AE0"/>
    <w:rsid w:val="0019171F"/>
    <w:rsid w:val="001954EC"/>
    <w:rsid w:val="001977DD"/>
    <w:rsid w:val="00197FD4"/>
    <w:rsid w:val="001A3F4F"/>
    <w:rsid w:val="001A47CD"/>
    <w:rsid w:val="001B0D2F"/>
    <w:rsid w:val="001B44AA"/>
    <w:rsid w:val="001C5B81"/>
    <w:rsid w:val="001C5B9D"/>
    <w:rsid w:val="001C6617"/>
    <w:rsid w:val="001C7207"/>
    <w:rsid w:val="001D0B73"/>
    <w:rsid w:val="001D267B"/>
    <w:rsid w:val="001D2C90"/>
    <w:rsid w:val="001D4950"/>
    <w:rsid w:val="001D67E6"/>
    <w:rsid w:val="001E247A"/>
    <w:rsid w:val="001E6372"/>
    <w:rsid w:val="001F7AC4"/>
    <w:rsid w:val="00203E7B"/>
    <w:rsid w:val="00215036"/>
    <w:rsid w:val="00216A23"/>
    <w:rsid w:val="00220C6E"/>
    <w:rsid w:val="002216A9"/>
    <w:rsid w:val="00223101"/>
    <w:rsid w:val="00226FDE"/>
    <w:rsid w:val="00241AA3"/>
    <w:rsid w:val="002425D6"/>
    <w:rsid w:val="00252879"/>
    <w:rsid w:val="0025585F"/>
    <w:rsid w:val="0025781A"/>
    <w:rsid w:val="00257D92"/>
    <w:rsid w:val="00263A8D"/>
    <w:rsid w:val="00266840"/>
    <w:rsid w:val="002672F6"/>
    <w:rsid w:val="00267D20"/>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18CD"/>
    <w:rsid w:val="00361D92"/>
    <w:rsid w:val="003649CA"/>
    <w:rsid w:val="00373D3C"/>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41FA"/>
    <w:rsid w:val="003A4339"/>
    <w:rsid w:val="003A5AE4"/>
    <w:rsid w:val="003A64B0"/>
    <w:rsid w:val="003C0000"/>
    <w:rsid w:val="003C07C4"/>
    <w:rsid w:val="003C34A5"/>
    <w:rsid w:val="003C3DBA"/>
    <w:rsid w:val="003C4930"/>
    <w:rsid w:val="003C4BF8"/>
    <w:rsid w:val="003C6E57"/>
    <w:rsid w:val="003D0F80"/>
    <w:rsid w:val="003D0FB7"/>
    <w:rsid w:val="003E1C56"/>
    <w:rsid w:val="003E4728"/>
    <w:rsid w:val="003E61F2"/>
    <w:rsid w:val="003F38EE"/>
    <w:rsid w:val="003F41CE"/>
    <w:rsid w:val="003F4B48"/>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3C9A"/>
    <w:rsid w:val="00466028"/>
    <w:rsid w:val="004721A7"/>
    <w:rsid w:val="00476FE3"/>
    <w:rsid w:val="00477535"/>
    <w:rsid w:val="0048086E"/>
    <w:rsid w:val="00483DF7"/>
    <w:rsid w:val="00491664"/>
    <w:rsid w:val="00496715"/>
    <w:rsid w:val="004A3CF1"/>
    <w:rsid w:val="004A5CD2"/>
    <w:rsid w:val="004A74FD"/>
    <w:rsid w:val="004B0D2B"/>
    <w:rsid w:val="004B1589"/>
    <w:rsid w:val="004B45AA"/>
    <w:rsid w:val="004B7B46"/>
    <w:rsid w:val="004C5878"/>
    <w:rsid w:val="004D34AB"/>
    <w:rsid w:val="004D4F08"/>
    <w:rsid w:val="004D5AF3"/>
    <w:rsid w:val="004D5FCB"/>
    <w:rsid w:val="004D640C"/>
    <w:rsid w:val="004E5031"/>
    <w:rsid w:val="004F029E"/>
    <w:rsid w:val="004F206B"/>
    <w:rsid w:val="004F3B9B"/>
    <w:rsid w:val="004F535F"/>
    <w:rsid w:val="004F5E09"/>
    <w:rsid w:val="004F7BDC"/>
    <w:rsid w:val="0050346B"/>
    <w:rsid w:val="00503846"/>
    <w:rsid w:val="005038C6"/>
    <w:rsid w:val="00504C7A"/>
    <w:rsid w:val="00510D85"/>
    <w:rsid w:val="005143ED"/>
    <w:rsid w:val="00516306"/>
    <w:rsid w:val="0052030F"/>
    <w:rsid w:val="005263AB"/>
    <w:rsid w:val="00527568"/>
    <w:rsid w:val="00530255"/>
    <w:rsid w:val="005302D9"/>
    <w:rsid w:val="00536E43"/>
    <w:rsid w:val="00544D78"/>
    <w:rsid w:val="0055000D"/>
    <w:rsid w:val="00550613"/>
    <w:rsid w:val="005506B3"/>
    <w:rsid w:val="00550C6A"/>
    <w:rsid w:val="00552087"/>
    <w:rsid w:val="005615A1"/>
    <w:rsid w:val="005641CB"/>
    <w:rsid w:val="00564B02"/>
    <w:rsid w:val="005671BE"/>
    <w:rsid w:val="00567796"/>
    <w:rsid w:val="005715D4"/>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27265"/>
    <w:rsid w:val="006279C0"/>
    <w:rsid w:val="00637D1F"/>
    <w:rsid w:val="006424DA"/>
    <w:rsid w:val="00644A61"/>
    <w:rsid w:val="006540A4"/>
    <w:rsid w:val="00656517"/>
    <w:rsid w:val="006567A1"/>
    <w:rsid w:val="006570D0"/>
    <w:rsid w:val="00660A26"/>
    <w:rsid w:val="0066185C"/>
    <w:rsid w:val="0066377A"/>
    <w:rsid w:val="006644B4"/>
    <w:rsid w:val="00664C83"/>
    <w:rsid w:val="00665079"/>
    <w:rsid w:val="00666588"/>
    <w:rsid w:val="00671F10"/>
    <w:rsid w:val="00672780"/>
    <w:rsid w:val="00676D5E"/>
    <w:rsid w:val="0068523A"/>
    <w:rsid w:val="00686E69"/>
    <w:rsid w:val="006872AC"/>
    <w:rsid w:val="0069080D"/>
    <w:rsid w:val="006A396A"/>
    <w:rsid w:val="006A7D99"/>
    <w:rsid w:val="006B1873"/>
    <w:rsid w:val="006B2A5E"/>
    <w:rsid w:val="006B57E3"/>
    <w:rsid w:val="006B7A21"/>
    <w:rsid w:val="006C141E"/>
    <w:rsid w:val="006C2BD8"/>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E7C8A"/>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64AC"/>
    <w:rsid w:val="00757232"/>
    <w:rsid w:val="00757894"/>
    <w:rsid w:val="00760AE4"/>
    <w:rsid w:val="00764C31"/>
    <w:rsid w:val="007655D7"/>
    <w:rsid w:val="0076798D"/>
    <w:rsid w:val="007734E2"/>
    <w:rsid w:val="007A4F90"/>
    <w:rsid w:val="007A50C4"/>
    <w:rsid w:val="007A6551"/>
    <w:rsid w:val="007A739B"/>
    <w:rsid w:val="007A73F7"/>
    <w:rsid w:val="007B067B"/>
    <w:rsid w:val="007B09B1"/>
    <w:rsid w:val="007B331B"/>
    <w:rsid w:val="007C023F"/>
    <w:rsid w:val="007C73A6"/>
    <w:rsid w:val="007D7473"/>
    <w:rsid w:val="007E6EAC"/>
    <w:rsid w:val="007F33C9"/>
    <w:rsid w:val="007F70FE"/>
    <w:rsid w:val="00800B66"/>
    <w:rsid w:val="00803A39"/>
    <w:rsid w:val="00816B25"/>
    <w:rsid w:val="008204B2"/>
    <w:rsid w:val="00823051"/>
    <w:rsid w:val="008243A1"/>
    <w:rsid w:val="008429DC"/>
    <w:rsid w:val="008465BE"/>
    <w:rsid w:val="00852B82"/>
    <w:rsid w:val="008618CF"/>
    <w:rsid w:val="00862E32"/>
    <w:rsid w:val="008717EE"/>
    <w:rsid w:val="00871B44"/>
    <w:rsid w:val="00873A13"/>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1402"/>
    <w:rsid w:val="00993406"/>
    <w:rsid w:val="00994BDF"/>
    <w:rsid w:val="00995A2E"/>
    <w:rsid w:val="009A11DE"/>
    <w:rsid w:val="009A32A9"/>
    <w:rsid w:val="009A4ECB"/>
    <w:rsid w:val="009A7B4E"/>
    <w:rsid w:val="009B4ECD"/>
    <w:rsid w:val="009C1951"/>
    <w:rsid w:val="009C30FA"/>
    <w:rsid w:val="009C3D1B"/>
    <w:rsid w:val="009C671F"/>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0983"/>
    <w:rsid w:val="00A21EAB"/>
    <w:rsid w:val="00A23850"/>
    <w:rsid w:val="00A30DEC"/>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7E0D"/>
    <w:rsid w:val="00A61BA2"/>
    <w:rsid w:val="00A62C31"/>
    <w:rsid w:val="00A6692A"/>
    <w:rsid w:val="00A72466"/>
    <w:rsid w:val="00A74391"/>
    <w:rsid w:val="00A7686F"/>
    <w:rsid w:val="00A82914"/>
    <w:rsid w:val="00A86E06"/>
    <w:rsid w:val="00A875D6"/>
    <w:rsid w:val="00A90179"/>
    <w:rsid w:val="00A909CE"/>
    <w:rsid w:val="00A96136"/>
    <w:rsid w:val="00A972E1"/>
    <w:rsid w:val="00AA6F33"/>
    <w:rsid w:val="00AA6F43"/>
    <w:rsid w:val="00AB0E70"/>
    <w:rsid w:val="00AB2EF7"/>
    <w:rsid w:val="00AB7320"/>
    <w:rsid w:val="00AC6282"/>
    <w:rsid w:val="00AD3752"/>
    <w:rsid w:val="00AD3BF7"/>
    <w:rsid w:val="00AD5F45"/>
    <w:rsid w:val="00AD7534"/>
    <w:rsid w:val="00AE4CAA"/>
    <w:rsid w:val="00AF0651"/>
    <w:rsid w:val="00AF2EC8"/>
    <w:rsid w:val="00B00407"/>
    <w:rsid w:val="00B036FE"/>
    <w:rsid w:val="00B06872"/>
    <w:rsid w:val="00B16FC8"/>
    <w:rsid w:val="00B2002A"/>
    <w:rsid w:val="00B20648"/>
    <w:rsid w:val="00B210D2"/>
    <w:rsid w:val="00B214C6"/>
    <w:rsid w:val="00B24692"/>
    <w:rsid w:val="00B412AE"/>
    <w:rsid w:val="00B468E9"/>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7557"/>
    <w:rsid w:val="00BB0BB8"/>
    <w:rsid w:val="00BB1741"/>
    <w:rsid w:val="00BB1B71"/>
    <w:rsid w:val="00BB286F"/>
    <w:rsid w:val="00BB3936"/>
    <w:rsid w:val="00BB3E72"/>
    <w:rsid w:val="00BB4BC2"/>
    <w:rsid w:val="00BB5CE8"/>
    <w:rsid w:val="00BB6F0E"/>
    <w:rsid w:val="00BC32B3"/>
    <w:rsid w:val="00BC5DB6"/>
    <w:rsid w:val="00BD47DA"/>
    <w:rsid w:val="00BD64E7"/>
    <w:rsid w:val="00BE108A"/>
    <w:rsid w:val="00BE693A"/>
    <w:rsid w:val="00BE7818"/>
    <w:rsid w:val="00BF222A"/>
    <w:rsid w:val="00BF47BB"/>
    <w:rsid w:val="00BF6172"/>
    <w:rsid w:val="00BF62FB"/>
    <w:rsid w:val="00C007E5"/>
    <w:rsid w:val="00C0615D"/>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304C"/>
    <w:rsid w:val="00CB53EF"/>
    <w:rsid w:val="00CB63F9"/>
    <w:rsid w:val="00CC5879"/>
    <w:rsid w:val="00CC7B50"/>
    <w:rsid w:val="00CD0813"/>
    <w:rsid w:val="00CD16AA"/>
    <w:rsid w:val="00CD5E73"/>
    <w:rsid w:val="00CE282F"/>
    <w:rsid w:val="00CE56B7"/>
    <w:rsid w:val="00CF17D8"/>
    <w:rsid w:val="00CF2962"/>
    <w:rsid w:val="00CF3057"/>
    <w:rsid w:val="00CF4D9E"/>
    <w:rsid w:val="00D0316A"/>
    <w:rsid w:val="00D112CB"/>
    <w:rsid w:val="00D11ED2"/>
    <w:rsid w:val="00D1244F"/>
    <w:rsid w:val="00D13E9F"/>
    <w:rsid w:val="00D1448E"/>
    <w:rsid w:val="00D15554"/>
    <w:rsid w:val="00D1768A"/>
    <w:rsid w:val="00D20969"/>
    <w:rsid w:val="00D2539A"/>
    <w:rsid w:val="00D25C83"/>
    <w:rsid w:val="00D30520"/>
    <w:rsid w:val="00D30BA8"/>
    <w:rsid w:val="00D35E95"/>
    <w:rsid w:val="00D36D00"/>
    <w:rsid w:val="00D435BC"/>
    <w:rsid w:val="00D43B1B"/>
    <w:rsid w:val="00D44F70"/>
    <w:rsid w:val="00D464F1"/>
    <w:rsid w:val="00D523D0"/>
    <w:rsid w:val="00D532DF"/>
    <w:rsid w:val="00D653F1"/>
    <w:rsid w:val="00D66DD4"/>
    <w:rsid w:val="00D73E64"/>
    <w:rsid w:val="00D76A6E"/>
    <w:rsid w:val="00D85D64"/>
    <w:rsid w:val="00D87C4E"/>
    <w:rsid w:val="00D9074C"/>
    <w:rsid w:val="00D90D1F"/>
    <w:rsid w:val="00D93A2B"/>
    <w:rsid w:val="00D9520E"/>
    <w:rsid w:val="00DA26DF"/>
    <w:rsid w:val="00DA721F"/>
    <w:rsid w:val="00DB1465"/>
    <w:rsid w:val="00DB57E6"/>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2B07"/>
    <w:rsid w:val="00E24D25"/>
    <w:rsid w:val="00E3286A"/>
    <w:rsid w:val="00E350E7"/>
    <w:rsid w:val="00E409C5"/>
    <w:rsid w:val="00E40FEF"/>
    <w:rsid w:val="00E428C8"/>
    <w:rsid w:val="00E4338A"/>
    <w:rsid w:val="00E45D87"/>
    <w:rsid w:val="00E4769D"/>
    <w:rsid w:val="00E51623"/>
    <w:rsid w:val="00E51726"/>
    <w:rsid w:val="00E57717"/>
    <w:rsid w:val="00E639EA"/>
    <w:rsid w:val="00E65902"/>
    <w:rsid w:val="00E74076"/>
    <w:rsid w:val="00E8607E"/>
    <w:rsid w:val="00E912FC"/>
    <w:rsid w:val="00E91EFF"/>
    <w:rsid w:val="00E93D5C"/>
    <w:rsid w:val="00EA054C"/>
    <w:rsid w:val="00EB1CAD"/>
    <w:rsid w:val="00EB1CE7"/>
    <w:rsid w:val="00EB6F7D"/>
    <w:rsid w:val="00EC0A52"/>
    <w:rsid w:val="00EC2A28"/>
    <w:rsid w:val="00EC3E2B"/>
    <w:rsid w:val="00ED20E0"/>
    <w:rsid w:val="00ED339B"/>
    <w:rsid w:val="00ED38B6"/>
    <w:rsid w:val="00ED6D34"/>
    <w:rsid w:val="00EE0E40"/>
    <w:rsid w:val="00EE3B88"/>
    <w:rsid w:val="00EE5BDF"/>
    <w:rsid w:val="00EF66C0"/>
    <w:rsid w:val="00F11A68"/>
    <w:rsid w:val="00F1326B"/>
    <w:rsid w:val="00F34B35"/>
    <w:rsid w:val="00F42D7D"/>
    <w:rsid w:val="00F50FA7"/>
    <w:rsid w:val="00F547C9"/>
    <w:rsid w:val="00F612C0"/>
    <w:rsid w:val="00F640B9"/>
    <w:rsid w:val="00F7067B"/>
    <w:rsid w:val="00F73B2C"/>
    <w:rsid w:val="00F81ECC"/>
    <w:rsid w:val="00F87670"/>
    <w:rsid w:val="00F919D5"/>
    <w:rsid w:val="00F93977"/>
    <w:rsid w:val="00F95140"/>
    <w:rsid w:val="00FA0F1A"/>
    <w:rsid w:val="00FA2199"/>
    <w:rsid w:val="00FA6CF5"/>
    <w:rsid w:val="00FB5C1B"/>
    <w:rsid w:val="00FB61E1"/>
    <w:rsid w:val="00FB6D35"/>
    <w:rsid w:val="00FC34FA"/>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F191"/>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7A98-D7B6-4C6F-BA6A-1F778419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2019-08-12T14:27:00Z</cp:lastPrinted>
  <dcterms:created xsi:type="dcterms:W3CDTF">2019-08-12T14:27:00Z</dcterms:created>
  <dcterms:modified xsi:type="dcterms:W3CDTF">2019-08-12T14:27:00Z</dcterms:modified>
</cp:coreProperties>
</file>