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AA553" w14:textId="77777777" w:rsidR="0023271A" w:rsidRPr="0013221A" w:rsidRDefault="0023271A" w:rsidP="0023271A">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13221A">
        <w:rPr>
          <w:rFonts w:ascii="Times New Roman" w:eastAsia="Calibri" w:hAnsi="Times New Roman" w:cs="Times New Roman"/>
          <w:b/>
          <w:caps/>
          <w:sz w:val="24"/>
          <w:szCs w:val="24"/>
        </w:rPr>
        <w:t>Before the</w:t>
      </w:r>
    </w:p>
    <w:p w14:paraId="2AC5330D" w14:textId="77777777" w:rsidR="0023271A" w:rsidRPr="0013221A" w:rsidRDefault="0023271A" w:rsidP="0023271A">
      <w:pPr>
        <w:spacing w:after="0" w:line="240" w:lineRule="auto"/>
        <w:jc w:val="center"/>
        <w:rPr>
          <w:rFonts w:ascii="Times New Roman" w:eastAsia="Calibri" w:hAnsi="Times New Roman" w:cs="Times New Roman"/>
          <w:b/>
          <w:sz w:val="24"/>
          <w:szCs w:val="24"/>
        </w:rPr>
      </w:pPr>
      <w:r w:rsidRPr="0013221A">
        <w:rPr>
          <w:rFonts w:ascii="Times New Roman" w:eastAsia="Calibri" w:hAnsi="Times New Roman" w:cs="Times New Roman"/>
          <w:b/>
          <w:sz w:val="24"/>
          <w:szCs w:val="24"/>
        </w:rPr>
        <w:t>PENNSYLVANIA PUBLIC UTILITY COMMISSION</w:t>
      </w:r>
    </w:p>
    <w:p w14:paraId="6A4441A7" w14:textId="77777777" w:rsidR="0023271A" w:rsidRPr="0013221A" w:rsidRDefault="0023271A" w:rsidP="0023271A">
      <w:pPr>
        <w:spacing w:after="0" w:line="240" w:lineRule="auto"/>
        <w:jc w:val="center"/>
        <w:rPr>
          <w:rFonts w:ascii="Times New Roman" w:eastAsia="Calibri" w:hAnsi="Times New Roman" w:cs="Times New Roman"/>
          <w:b/>
          <w:sz w:val="24"/>
          <w:szCs w:val="24"/>
        </w:rPr>
      </w:pPr>
    </w:p>
    <w:p w14:paraId="57978BE4" w14:textId="77777777" w:rsidR="0023271A" w:rsidRPr="0013221A" w:rsidRDefault="0023271A" w:rsidP="0023271A">
      <w:pPr>
        <w:spacing w:after="0" w:line="240" w:lineRule="auto"/>
        <w:jc w:val="center"/>
        <w:rPr>
          <w:rFonts w:ascii="Times New Roman" w:eastAsia="Calibri" w:hAnsi="Times New Roman" w:cs="Times New Roman"/>
          <w:b/>
          <w:sz w:val="24"/>
          <w:szCs w:val="24"/>
          <w:u w:val="single"/>
        </w:rPr>
      </w:pPr>
    </w:p>
    <w:p w14:paraId="6BDE9D11" w14:textId="77777777" w:rsidR="0023271A" w:rsidRPr="0013221A" w:rsidRDefault="0023271A" w:rsidP="0023271A">
      <w:pPr>
        <w:spacing w:after="0" w:line="240" w:lineRule="auto"/>
        <w:jc w:val="both"/>
        <w:rPr>
          <w:rFonts w:ascii="Times New Roman" w:eastAsia="Calibri" w:hAnsi="Times New Roman" w:cs="Times New Roman"/>
          <w:sz w:val="24"/>
          <w:szCs w:val="24"/>
        </w:rPr>
      </w:pPr>
      <w:r w:rsidRPr="0013221A">
        <w:rPr>
          <w:rFonts w:ascii="Times New Roman" w:eastAsia="Calibri" w:hAnsi="Times New Roman" w:cs="Times New Roman"/>
          <w:sz w:val="24"/>
          <w:szCs w:val="24"/>
        </w:rPr>
        <w:tab/>
      </w:r>
    </w:p>
    <w:p w14:paraId="563C7CF3" w14:textId="77777777" w:rsidR="0023271A" w:rsidRDefault="0023271A" w:rsidP="0023271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Tiffany Counts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69926625" w14:textId="77777777" w:rsidR="0023271A" w:rsidRDefault="0023271A" w:rsidP="0023271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bookmarkStart w:id="0" w:name="_GoBack"/>
      <w:r>
        <w:rPr>
          <w:rFonts w:ascii="Times New Roman" w:eastAsia="Calibri" w:hAnsi="Times New Roman" w:cs="Times New Roman"/>
          <w:sz w:val="24"/>
          <w:szCs w:val="24"/>
        </w:rPr>
        <w:t>C-2017-2632880</w:t>
      </w:r>
      <w:bookmarkEnd w:id="0"/>
    </w:p>
    <w:p w14:paraId="30657A8D" w14:textId="77777777" w:rsidR="0023271A" w:rsidRDefault="0023271A" w:rsidP="0023271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401B3649" w14:textId="77777777" w:rsidR="0023271A" w:rsidRDefault="0023271A" w:rsidP="0023271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6EFE57CC" w14:textId="77777777" w:rsidR="0023271A" w:rsidRDefault="0023271A" w:rsidP="0023271A">
      <w:pPr>
        <w:spacing w:after="0" w:line="240" w:lineRule="auto"/>
        <w:jc w:val="both"/>
        <w:rPr>
          <w:rFonts w:ascii="Times New Roman" w:eastAsia="Calibri" w:hAnsi="Times New Roman" w:cs="Times New Roman"/>
          <w:sz w:val="24"/>
          <w:szCs w:val="24"/>
        </w:rPr>
      </w:pPr>
    </w:p>
    <w:p w14:paraId="2E7B1FAD" w14:textId="77777777" w:rsidR="0023271A" w:rsidRPr="006F6F16" w:rsidRDefault="0023271A" w:rsidP="0023271A">
      <w:pPr>
        <w:spacing w:after="0" w:line="240" w:lineRule="auto"/>
        <w:rPr>
          <w:rFonts w:ascii="Times New Roman" w:eastAsia="Times New Roman" w:hAnsi="Times New Roman" w:cs="Times New Roman"/>
          <w:sz w:val="24"/>
          <w:szCs w:val="24"/>
        </w:rPr>
      </w:pPr>
    </w:p>
    <w:p w14:paraId="447AFF59" w14:textId="77777777" w:rsidR="0023271A" w:rsidRPr="00B67CE5" w:rsidRDefault="0023271A" w:rsidP="0023271A">
      <w:pPr>
        <w:spacing w:after="0" w:line="240" w:lineRule="auto"/>
        <w:rPr>
          <w:rFonts w:ascii="Times New Roman" w:eastAsia="Calibri" w:hAnsi="Times New Roman" w:cs="Times New Roman"/>
          <w:b/>
          <w:bCs/>
          <w:sz w:val="24"/>
          <w:szCs w:val="24"/>
        </w:rPr>
      </w:pPr>
    </w:p>
    <w:p w14:paraId="2F56A3BA" w14:textId="77777777" w:rsidR="00665BCE" w:rsidRDefault="0023271A" w:rsidP="0023271A">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INTERIM ORDER</w:t>
      </w:r>
    </w:p>
    <w:p w14:paraId="28F10327" w14:textId="4881D207" w:rsidR="0023271A" w:rsidRDefault="0023271A" w:rsidP="0023271A">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PROVIDING SECOND EXTENSION FOR COMPLAINANT TO PROVIDE</w:t>
      </w:r>
      <w:r w:rsidRPr="00B67CE5">
        <w:rPr>
          <w:rFonts w:ascii="Times New Roman" w:eastAsia="Calibri" w:hAnsi="Times New Roman" w:cs="Times New Roman"/>
          <w:b/>
          <w:bCs/>
          <w:sz w:val="24"/>
          <w:szCs w:val="24"/>
        </w:rPr>
        <w:t xml:space="preserve"> </w:t>
      </w:r>
      <w:r w:rsidRPr="00665BCE">
        <w:rPr>
          <w:rFonts w:ascii="Times New Roman" w:eastAsia="Calibri" w:hAnsi="Times New Roman" w:cs="Times New Roman"/>
          <w:b/>
          <w:bCs/>
          <w:sz w:val="24"/>
          <w:szCs w:val="24"/>
          <w:u w:val="single"/>
        </w:rPr>
        <w:t>RESPONSES</w:t>
      </w:r>
      <w:r w:rsidR="00665BCE" w:rsidRPr="00665BCE">
        <w:rPr>
          <w:rFonts w:ascii="Times New Roman" w:eastAsia="Calibri" w:hAnsi="Times New Roman" w:cs="Times New Roman"/>
          <w:b/>
          <w:bCs/>
          <w:sz w:val="24"/>
          <w:szCs w:val="24"/>
          <w:u w:val="single"/>
        </w:rPr>
        <w:t xml:space="preserve"> </w:t>
      </w:r>
      <w:r w:rsidRPr="006F6F16">
        <w:rPr>
          <w:rFonts w:ascii="Times New Roman" w:eastAsia="Calibri" w:hAnsi="Times New Roman" w:cs="Times New Roman"/>
          <w:b/>
          <w:bCs/>
          <w:sz w:val="24"/>
          <w:szCs w:val="24"/>
          <w:u w:val="single"/>
        </w:rPr>
        <w:t>TO INTERROGATORIES AND DOCUMENT REQUESTS</w:t>
      </w:r>
    </w:p>
    <w:p w14:paraId="04F8EE78" w14:textId="77777777" w:rsidR="0023271A" w:rsidRPr="00B67CE5" w:rsidRDefault="0023271A" w:rsidP="00665BCE">
      <w:pPr>
        <w:spacing w:after="0" w:line="360" w:lineRule="auto"/>
        <w:jc w:val="both"/>
        <w:rPr>
          <w:rFonts w:ascii="Times New Roman" w:eastAsia="Calibri" w:hAnsi="Times New Roman" w:cs="Times New Roman"/>
          <w:sz w:val="24"/>
          <w:szCs w:val="24"/>
        </w:rPr>
      </w:pPr>
    </w:p>
    <w:p w14:paraId="5CE11BDA" w14:textId="77777777" w:rsidR="0023271A" w:rsidRDefault="0023271A" w:rsidP="00665BCE">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Pr>
          <w:rFonts w:ascii="Times New Roman" w:eastAsia="Calibri" w:hAnsi="Times New Roman" w:cs="Times New Roman"/>
          <w:sz w:val="24"/>
          <w:szCs w:val="24"/>
        </w:rPr>
        <w:t>January 25, 2019</w:t>
      </w:r>
      <w:r w:rsidRPr="00B67CE5">
        <w:rPr>
          <w:rFonts w:ascii="Times New Roman" w:eastAsia="Calibri" w:hAnsi="Times New Roman" w:cs="Times New Roman"/>
          <w:sz w:val="24"/>
          <w:szCs w:val="24"/>
        </w:rPr>
        <w:t xml:space="preserve">, Respondent filed a certificate of service indicating that it forwarded to Complainant </w:t>
      </w:r>
      <w:r>
        <w:rPr>
          <w:rFonts w:ascii="Times New Roman" w:eastAsia="Calibri" w:hAnsi="Times New Roman" w:cs="Times New Roman"/>
          <w:sz w:val="24"/>
          <w:szCs w:val="24"/>
        </w:rPr>
        <w:t>I</w:t>
      </w:r>
      <w:r w:rsidRPr="00B67CE5">
        <w:rPr>
          <w:rFonts w:ascii="Times New Roman" w:eastAsia="Calibri" w:hAnsi="Times New Roman" w:cs="Times New Roman"/>
          <w:sz w:val="24"/>
          <w:szCs w:val="24"/>
        </w:rPr>
        <w:t xml:space="preserve">nterrogatories and </w:t>
      </w:r>
      <w:r>
        <w:rPr>
          <w:rFonts w:ascii="Times New Roman" w:eastAsia="Calibri" w:hAnsi="Times New Roman" w:cs="Times New Roman"/>
          <w:sz w:val="24"/>
          <w:szCs w:val="24"/>
        </w:rPr>
        <w:t>D</w:t>
      </w:r>
      <w:r w:rsidRPr="00B67CE5">
        <w:rPr>
          <w:rFonts w:ascii="Times New Roman" w:eastAsia="Calibri" w:hAnsi="Times New Roman" w:cs="Times New Roman"/>
          <w:sz w:val="24"/>
          <w:szCs w:val="24"/>
        </w:rPr>
        <w:t xml:space="preserve">ocument </w:t>
      </w:r>
      <w:r>
        <w:rPr>
          <w:rFonts w:ascii="Times New Roman" w:eastAsia="Calibri" w:hAnsi="Times New Roman" w:cs="Times New Roman"/>
          <w:sz w:val="24"/>
          <w:szCs w:val="24"/>
        </w:rPr>
        <w:t>R</w:t>
      </w:r>
      <w:r w:rsidRPr="00B67CE5">
        <w:rPr>
          <w:rFonts w:ascii="Times New Roman" w:eastAsia="Calibri" w:hAnsi="Times New Roman" w:cs="Times New Roman"/>
          <w:sz w:val="24"/>
          <w:szCs w:val="24"/>
        </w:rPr>
        <w:t xml:space="preserve">equests (Discovery Requests) via </w:t>
      </w:r>
      <w:r>
        <w:rPr>
          <w:rFonts w:ascii="Times New Roman" w:eastAsia="Calibri" w:hAnsi="Times New Roman" w:cs="Times New Roman"/>
          <w:sz w:val="24"/>
          <w:szCs w:val="24"/>
        </w:rPr>
        <w:t>F</w:t>
      </w:r>
      <w:r w:rsidRPr="00B67CE5">
        <w:rPr>
          <w:rFonts w:ascii="Times New Roman" w:eastAsia="Calibri" w:hAnsi="Times New Roman" w:cs="Times New Roman"/>
          <w:sz w:val="24"/>
          <w:szCs w:val="24"/>
        </w:rPr>
        <w:t xml:space="preserve">irst </w:t>
      </w:r>
      <w:r>
        <w:rPr>
          <w:rFonts w:ascii="Times New Roman" w:eastAsia="Calibri" w:hAnsi="Times New Roman" w:cs="Times New Roman"/>
          <w:sz w:val="24"/>
          <w:szCs w:val="24"/>
        </w:rPr>
        <w:t>C</w:t>
      </w:r>
      <w:r w:rsidRPr="00B67CE5">
        <w:rPr>
          <w:rFonts w:ascii="Times New Roman" w:eastAsia="Calibri" w:hAnsi="Times New Roman" w:cs="Times New Roman"/>
          <w:sz w:val="24"/>
          <w:szCs w:val="24"/>
        </w:rPr>
        <w:t xml:space="preserve">lass </w:t>
      </w:r>
      <w:r>
        <w:rPr>
          <w:rFonts w:ascii="Times New Roman" w:eastAsia="Calibri" w:hAnsi="Times New Roman" w:cs="Times New Roman"/>
          <w:sz w:val="24"/>
          <w:szCs w:val="24"/>
        </w:rPr>
        <w:t>M</w:t>
      </w:r>
      <w:r w:rsidRPr="00B67CE5">
        <w:rPr>
          <w:rFonts w:ascii="Times New Roman" w:eastAsia="Calibri" w:hAnsi="Times New Roman" w:cs="Times New Roman"/>
          <w:sz w:val="24"/>
          <w:szCs w:val="24"/>
        </w:rPr>
        <w:t xml:space="preserve">ail.  In its Discovery Requests, the Company sought information and documents related to Complainant’s allegations regarding the Company’s smart meters.  </w:t>
      </w:r>
    </w:p>
    <w:p w14:paraId="42F6651E" w14:textId="77777777" w:rsidR="0023271A" w:rsidRPr="00B67CE5" w:rsidRDefault="0023271A" w:rsidP="00665BCE">
      <w:pPr>
        <w:spacing w:after="0" w:line="360" w:lineRule="auto"/>
        <w:ind w:firstLine="1440"/>
        <w:rPr>
          <w:rFonts w:ascii="Times New Roman" w:eastAsia="Calibri" w:hAnsi="Times New Roman" w:cs="Times New Roman"/>
          <w:sz w:val="24"/>
          <w:szCs w:val="24"/>
        </w:rPr>
      </w:pPr>
    </w:p>
    <w:p w14:paraId="01921176" w14:textId="77777777" w:rsidR="0023271A" w:rsidRDefault="0023271A" w:rsidP="00665BCE">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Pr>
          <w:rFonts w:ascii="Times New Roman" w:eastAsia="Calibri" w:hAnsi="Times New Roman" w:cs="Times New Roman"/>
          <w:sz w:val="24"/>
          <w:szCs w:val="24"/>
        </w:rPr>
        <w:t>March 5, 2019</w:t>
      </w:r>
      <w:r w:rsidRPr="00B67CE5">
        <w:rPr>
          <w:rFonts w:ascii="Times New Roman" w:eastAsia="Calibri" w:hAnsi="Times New Roman" w:cs="Times New Roman"/>
          <w:sz w:val="24"/>
          <w:szCs w:val="24"/>
        </w:rPr>
        <w:t xml:space="preserve">, Respondent filed a Motion to Compel Responses to Interrogatories and Document Requests (Motion to Compel).  A full copy of the Company’s Discovery Requests was attached as Exhibit A to the </w:t>
      </w:r>
      <w:r>
        <w:rPr>
          <w:rFonts w:ascii="Times New Roman" w:eastAsia="Calibri" w:hAnsi="Times New Roman" w:cs="Times New Roman"/>
          <w:sz w:val="24"/>
          <w:szCs w:val="24"/>
        </w:rPr>
        <w:t>M</w:t>
      </w:r>
      <w:r w:rsidRPr="00B67CE5">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B67CE5">
        <w:rPr>
          <w:rFonts w:ascii="Times New Roman" w:eastAsia="Calibri" w:hAnsi="Times New Roman" w:cs="Times New Roman"/>
          <w:sz w:val="24"/>
          <w:szCs w:val="24"/>
        </w:rPr>
        <w:t xml:space="preserve">ompel.  </w:t>
      </w:r>
      <w:r>
        <w:rPr>
          <w:rFonts w:ascii="Times New Roman" w:eastAsia="Calibri" w:hAnsi="Times New Roman" w:cs="Times New Roman"/>
          <w:sz w:val="24"/>
          <w:szCs w:val="24"/>
        </w:rPr>
        <w:t xml:space="preserve">In the Motion to Compel, Respondent avers that Complainant did not file any </w:t>
      </w:r>
      <w:r w:rsidRPr="00B67CE5">
        <w:rPr>
          <w:rFonts w:ascii="Times New Roman" w:eastAsia="Calibri" w:hAnsi="Times New Roman" w:cs="Times New Roman"/>
          <w:sz w:val="24"/>
          <w:szCs w:val="24"/>
        </w:rPr>
        <w:t>objection</w:t>
      </w:r>
      <w:r>
        <w:rPr>
          <w:rFonts w:ascii="Times New Roman" w:eastAsia="Calibri" w:hAnsi="Times New Roman" w:cs="Times New Roman"/>
          <w:sz w:val="24"/>
          <w:szCs w:val="24"/>
        </w:rPr>
        <w:t>s</w:t>
      </w:r>
      <w:r w:rsidRPr="00B67CE5">
        <w:rPr>
          <w:rFonts w:ascii="Times New Roman" w:eastAsia="Calibri" w:hAnsi="Times New Roman" w:cs="Times New Roman"/>
          <w:sz w:val="24"/>
          <w:szCs w:val="24"/>
        </w:rPr>
        <w:t xml:space="preserve"> to the Discovery Requests and has not provided any responses or the requested documents by the due date.  </w:t>
      </w:r>
    </w:p>
    <w:p w14:paraId="5BB47C03" w14:textId="77777777" w:rsidR="0023271A" w:rsidRDefault="0023271A" w:rsidP="00665BCE">
      <w:pPr>
        <w:spacing w:after="0" w:line="360" w:lineRule="auto"/>
        <w:ind w:firstLine="1440"/>
        <w:rPr>
          <w:rFonts w:ascii="Times New Roman" w:eastAsia="Calibri" w:hAnsi="Times New Roman" w:cs="Times New Roman"/>
          <w:sz w:val="24"/>
          <w:szCs w:val="24"/>
        </w:rPr>
      </w:pPr>
    </w:p>
    <w:p w14:paraId="36065602" w14:textId="5DF8B226" w:rsidR="0023271A" w:rsidRPr="00B67CE5" w:rsidRDefault="0023271A" w:rsidP="00665BCE">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On May 1, 2019, an Interim Order was entered granting the </w:t>
      </w:r>
      <w:r w:rsidRPr="00B67CE5">
        <w:rPr>
          <w:rFonts w:ascii="Times New Roman" w:eastAsia="Times New Roman" w:hAnsi="Times New Roman" w:cs="Times New Roman"/>
          <w:sz w:val="24"/>
          <w:szCs w:val="24"/>
        </w:rPr>
        <w:t>Motion to Compel Discovery Responses filed by Respondent</w:t>
      </w:r>
      <w:r>
        <w:rPr>
          <w:rFonts w:ascii="Times New Roman" w:eastAsia="Times New Roman" w:hAnsi="Times New Roman" w:cs="Times New Roman"/>
          <w:sz w:val="24"/>
          <w:szCs w:val="24"/>
        </w:rPr>
        <w:t>.  In addition, the</w:t>
      </w:r>
      <w:r w:rsidRPr="00B67CE5">
        <w:rPr>
          <w:rFonts w:ascii="Times New Roman" w:eastAsia="Times New Roman" w:hAnsi="Times New Roman" w:cs="Times New Roman"/>
          <w:sz w:val="24"/>
          <w:szCs w:val="24"/>
        </w:rPr>
        <w:t xml:space="preserve"> Complainant </w:t>
      </w:r>
      <w:r>
        <w:rPr>
          <w:rFonts w:ascii="Times New Roman" w:eastAsia="Times New Roman" w:hAnsi="Times New Roman" w:cs="Times New Roman"/>
          <w:sz w:val="24"/>
          <w:szCs w:val="24"/>
        </w:rPr>
        <w:t xml:space="preserve">was directed to </w:t>
      </w:r>
      <w:r w:rsidRPr="00B67CE5">
        <w:rPr>
          <w:rFonts w:ascii="Times New Roman" w:eastAsia="Times New Roman" w:hAnsi="Times New Roman" w:cs="Times New Roman"/>
          <w:sz w:val="24"/>
          <w:szCs w:val="24"/>
        </w:rPr>
        <w:t xml:space="preserve">serve upon counsel for Respondent, full and complete responses to all of the Interrogatories and Request For Production of Documents served upon Complainant by Respondent, not later than </w:t>
      </w:r>
      <w:r>
        <w:rPr>
          <w:rFonts w:ascii="Times New Roman" w:eastAsia="Times New Roman" w:hAnsi="Times New Roman" w:cs="Times New Roman"/>
          <w:sz w:val="24"/>
          <w:szCs w:val="24"/>
        </w:rPr>
        <w:t>May 17</w:t>
      </w:r>
      <w:r w:rsidRPr="00B67CE5">
        <w:rPr>
          <w:rFonts w:ascii="Times New Roman" w:eastAsia="Times New Roman" w:hAnsi="Times New Roman" w:cs="Times New Roman"/>
          <w:sz w:val="24"/>
          <w:szCs w:val="24"/>
        </w:rPr>
        <w:t>, 2019</w:t>
      </w:r>
      <w:r w:rsidR="00665BCE" w:rsidRPr="00B67C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Complainant was further directed to </w:t>
      </w:r>
      <w:r w:rsidRPr="00B67CE5">
        <w:rPr>
          <w:rFonts w:ascii="Times New Roman" w:eastAsia="Times New Roman" w:hAnsi="Times New Roman" w:cs="Times New Roman"/>
          <w:sz w:val="24"/>
          <w:szCs w:val="24"/>
        </w:rPr>
        <w:t xml:space="preserve">file and serve upon counsel for Respondent and the undersigned </w:t>
      </w:r>
      <w:r>
        <w:rPr>
          <w:rFonts w:ascii="Times New Roman" w:eastAsia="Times New Roman" w:hAnsi="Times New Roman" w:cs="Times New Roman"/>
          <w:sz w:val="24"/>
          <w:szCs w:val="24"/>
        </w:rPr>
        <w:t>P</w:t>
      </w:r>
      <w:r w:rsidRPr="00B67CE5">
        <w:rPr>
          <w:rFonts w:ascii="Times New Roman" w:eastAsia="Times New Roman" w:hAnsi="Times New Roman" w:cs="Times New Roman"/>
          <w:sz w:val="24"/>
          <w:szCs w:val="24"/>
        </w:rPr>
        <w:t xml:space="preserve">residing </w:t>
      </w:r>
      <w:r>
        <w:rPr>
          <w:rFonts w:ascii="Times New Roman" w:eastAsia="Times New Roman" w:hAnsi="Times New Roman" w:cs="Times New Roman"/>
          <w:sz w:val="24"/>
          <w:szCs w:val="24"/>
        </w:rPr>
        <w:t>O</w:t>
      </w:r>
      <w:r w:rsidRPr="00B67CE5">
        <w:rPr>
          <w:rFonts w:ascii="Times New Roman" w:eastAsia="Times New Roman" w:hAnsi="Times New Roman" w:cs="Times New Roman"/>
          <w:sz w:val="24"/>
          <w:szCs w:val="24"/>
        </w:rPr>
        <w:t>fficer, a certificate of service evidencing service of Complainant</w:t>
      </w:r>
      <w:r>
        <w:rPr>
          <w:rFonts w:ascii="Times New Roman" w:eastAsia="Times New Roman" w:hAnsi="Times New Roman" w:cs="Times New Roman"/>
          <w:sz w:val="24"/>
          <w:szCs w:val="24"/>
        </w:rPr>
        <w:t>’</w:t>
      </w:r>
      <w:r w:rsidRPr="00B67CE5">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D</w:t>
      </w:r>
      <w:r w:rsidRPr="00B67CE5">
        <w:rPr>
          <w:rFonts w:ascii="Times New Roman" w:eastAsia="Times New Roman" w:hAnsi="Times New Roman" w:cs="Times New Roman"/>
          <w:sz w:val="24"/>
          <w:szCs w:val="24"/>
        </w:rPr>
        <w:t xml:space="preserve">iscovery </w:t>
      </w:r>
      <w:r>
        <w:rPr>
          <w:rFonts w:ascii="Times New Roman" w:eastAsia="Times New Roman" w:hAnsi="Times New Roman" w:cs="Times New Roman"/>
          <w:sz w:val="24"/>
          <w:szCs w:val="24"/>
        </w:rPr>
        <w:t>R</w:t>
      </w:r>
      <w:r w:rsidRPr="00B67CE5">
        <w:rPr>
          <w:rFonts w:ascii="Times New Roman" w:eastAsia="Times New Roman" w:hAnsi="Times New Roman" w:cs="Times New Roman"/>
          <w:sz w:val="24"/>
          <w:szCs w:val="24"/>
        </w:rPr>
        <w:t xml:space="preserve">esponses upon serving the responses to Respondent, not later than </w:t>
      </w:r>
      <w:r>
        <w:rPr>
          <w:rFonts w:ascii="Times New Roman" w:eastAsia="Times New Roman" w:hAnsi="Times New Roman" w:cs="Times New Roman"/>
          <w:sz w:val="24"/>
          <w:szCs w:val="24"/>
        </w:rPr>
        <w:t>May 17</w:t>
      </w:r>
      <w:r w:rsidRPr="00B67CE5">
        <w:rPr>
          <w:rFonts w:ascii="Times New Roman" w:eastAsia="Times New Roman" w:hAnsi="Times New Roman" w:cs="Times New Roman"/>
          <w:sz w:val="24"/>
          <w:szCs w:val="24"/>
        </w:rPr>
        <w:t xml:space="preserve">, 2019. </w:t>
      </w:r>
    </w:p>
    <w:p w14:paraId="2C1E64A4" w14:textId="77777777" w:rsidR="0023271A" w:rsidRDefault="0023271A" w:rsidP="00665BCE">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On May 22, 2019, the undersigned Presiding Officer received a one-page letter from Complainant dated May 20, 2019, requesting an extension of time to comply with the Interim Order entered on May 1, 2019.  The letter was submitted after the deadline established in the Interim Order granting the Motion to Compel had passed.</w:t>
      </w:r>
    </w:p>
    <w:p w14:paraId="2507C038" w14:textId="77777777" w:rsidR="0023271A" w:rsidRDefault="0023271A" w:rsidP="00665BCE">
      <w:pPr>
        <w:spacing w:after="0" w:line="360" w:lineRule="auto"/>
        <w:ind w:firstLine="1440"/>
        <w:rPr>
          <w:rFonts w:ascii="Times New Roman" w:eastAsia="Calibri" w:hAnsi="Times New Roman" w:cs="Times New Roman"/>
          <w:sz w:val="24"/>
          <w:szCs w:val="24"/>
        </w:rPr>
      </w:pPr>
    </w:p>
    <w:p w14:paraId="3565F99D" w14:textId="6450EBE9" w:rsidR="0023271A" w:rsidRPr="00B67CE5" w:rsidRDefault="0023271A" w:rsidP="00665BC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665BCE">
        <w:rPr>
          <w:rFonts w:ascii="Times New Roman" w:eastAsia="Times New Roman" w:hAnsi="Times New Roman" w:cs="Times New Roman"/>
          <w:b/>
          <w:sz w:val="24"/>
          <w:szCs w:val="24"/>
        </w:rPr>
        <w:tab/>
      </w:r>
      <w:r w:rsidRPr="0023271A">
        <w:rPr>
          <w:rFonts w:ascii="Times New Roman" w:eastAsia="Times New Roman" w:hAnsi="Times New Roman" w:cs="Times New Roman"/>
          <w:bCs/>
          <w:sz w:val="24"/>
          <w:szCs w:val="24"/>
        </w:rPr>
        <w:t xml:space="preserve">On May 31, 2019, an interim order was entered extending </w:t>
      </w:r>
      <w:r>
        <w:rPr>
          <w:rFonts w:ascii="Times New Roman" w:eastAsia="Times New Roman" w:hAnsi="Times New Roman" w:cs="Times New Roman"/>
          <w:bCs/>
          <w:sz w:val="24"/>
          <w:szCs w:val="24"/>
        </w:rPr>
        <w:t xml:space="preserve">the deadline for </w:t>
      </w:r>
    </w:p>
    <w:p w14:paraId="2425CAA3" w14:textId="78080F73" w:rsidR="0023271A" w:rsidRDefault="0023271A" w:rsidP="00665BCE">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Complainant </w:t>
      </w:r>
      <w:r>
        <w:rPr>
          <w:rFonts w:ascii="Times New Roman" w:eastAsia="Times New Roman" w:hAnsi="Times New Roman" w:cs="Times New Roman"/>
          <w:sz w:val="24"/>
          <w:szCs w:val="24"/>
        </w:rPr>
        <w:t xml:space="preserve">to serve </w:t>
      </w:r>
      <w:r w:rsidRPr="00B67CE5">
        <w:rPr>
          <w:rFonts w:ascii="Times New Roman" w:eastAsia="Times New Roman" w:hAnsi="Times New Roman" w:cs="Times New Roman"/>
          <w:sz w:val="24"/>
          <w:szCs w:val="24"/>
        </w:rPr>
        <w:t xml:space="preserve">upon counsel for Respondent, full and complete responses to all of the Interrogatories and Request For Production of Documents served upon Complainant by Respondent, not later than </w:t>
      </w:r>
      <w:r>
        <w:rPr>
          <w:rFonts w:ascii="Times New Roman" w:eastAsia="Times New Roman" w:hAnsi="Times New Roman" w:cs="Times New Roman"/>
          <w:sz w:val="24"/>
          <w:szCs w:val="24"/>
        </w:rPr>
        <w:t>June 27, 2019</w:t>
      </w:r>
      <w:r w:rsidR="00665BCE" w:rsidRPr="00B67C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addition, Complainant was directed to file a </w:t>
      </w:r>
      <w:r w:rsidRPr="00B67CE5">
        <w:rPr>
          <w:rFonts w:ascii="Times New Roman" w:eastAsia="Times New Roman" w:hAnsi="Times New Roman" w:cs="Times New Roman"/>
          <w:sz w:val="24"/>
          <w:szCs w:val="24"/>
        </w:rPr>
        <w:t>certificate of service evidencing service of Complainant</w:t>
      </w:r>
      <w:r>
        <w:rPr>
          <w:rFonts w:ascii="Times New Roman" w:eastAsia="Times New Roman" w:hAnsi="Times New Roman" w:cs="Times New Roman"/>
          <w:sz w:val="24"/>
          <w:szCs w:val="24"/>
        </w:rPr>
        <w:t>’</w:t>
      </w:r>
      <w:r w:rsidRPr="00B67CE5">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D</w:t>
      </w:r>
      <w:r w:rsidRPr="00B67CE5">
        <w:rPr>
          <w:rFonts w:ascii="Times New Roman" w:eastAsia="Times New Roman" w:hAnsi="Times New Roman" w:cs="Times New Roman"/>
          <w:sz w:val="24"/>
          <w:szCs w:val="24"/>
        </w:rPr>
        <w:t xml:space="preserve">iscovery </w:t>
      </w:r>
      <w:r>
        <w:rPr>
          <w:rFonts w:ascii="Times New Roman" w:eastAsia="Times New Roman" w:hAnsi="Times New Roman" w:cs="Times New Roman"/>
          <w:sz w:val="24"/>
          <w:szCs w:val="24"/>
        </w:rPr>
        <w:t>R</w:t>
      </w:r>
      <w:r w:rsidRPr="00B67CE5">
        <w:rPr>
          <w:rFonts w:ascii="Times New Roman" w:eastAsia="Times New Roman" w:hAnsi="Times New Roman" w:cs="Times New Roman"/>
          <w:sz w:val="24"/>
          <w:szCs w:val="24"/>
        </w:rPr>
        <w:t xml:space="preserve">esponses upon serving the responses to Respondent, not later than </w:t>
      </w:r>
      <w:r>
        <w:rPr>
          <w:rFonts w:ascii="Times New Roman" w:eastAsia="Times New Roman" w:hAnsi="Times New Roman" w:cs="Times New Roman"/>
          <w:sz w:val="24"/>
          <w:szCs w:val="24"/>
        </w:rPr>
        <w:t>June 27, 2019</w:t>
      </w:r>
      <w:r w:rsidR="00665BCE" w:rsidRPr="00B67C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 such filing was made by Complainant.  </w:t>
      </w:r>
    </w:p>
    <w:p w14:paraId="58DB9772" w14:textId="77777777" w:rsidR="0023271A" w:rsidRDefault="0023271A" w:rsidP="00665BCE">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p w14:paraId="7B4DCE25" w14:textId="5CF59065" w:rsidR="0023271A" w:rsidRPr="002047E4" w:rsidRDefault="0023271A" w:rsidP="00665BCE">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65BC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In order for Respondent to complete discovery in this proceeding and for the parties to prepare for a hearing in this case, if required, Complainant will be provided one final opportunity to serve its discovery responses upon Respondent, consistent with the ordering paragraphs below.  </w:t>
      </w:r>
    </w:p>
    <w:p w14:paraId="72EA6A8F" w14:textId="77777777" w:rsidR="0023271A" w:rsidRDefault="0023271A" w:rsidP="00665BCE">
      <w:pPr>
        <w:spacing w:after="0" w:line="360" w:lineRule="auto"/>
        <w:ind w:firstLine="720"/>
        <w:contextualSpacing/>
        <w:jc w:val="both"/>
        <w:rPr>
          <w:rFonts w:ascii="Times New Roman" w:eastAsia="Times New Roman" w:hAnsi="Times New Roman" w:cs="Times New Roman"/>
          <w:sz w:val="24"/>
          <w:szCs w:val="24"/>
        </w:rPr>
      </w:pPr>
    </w:p>
    <w:p w14:paraId="2606D960" w14:textId="77777777" w:rsidR="0023271A" w:rsidRPr="00B67CE5" w:rsidRDefault="0023271A" w:rsidP="00665BCE">
      <w:pPr>
        <w:spacing w:after="0" w:line="360" w:lineRule="auto"/>
        <w:ind w:left="720" w:firstLine="720"/>
        <w:jc w:val="both"/>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Under the circumstances, the following order will be entered.  </w:t>
      </w:r>
    </w:p>
    <w:p w14:paraId="6FCE013A" w14:textId="77777777" w:rsidR="0023271A" w:rsidRDefault="0023271A" w:rsidP="00665BCE">
      <w:pPr>
        <w:spacing w:after="0" w:line="360" w:lineRule="auto"/>
        <w:ind w:firstLine="1440"/>
        <w:rPr>
          <w:rFonts w:ascii="Times New Roman" w:eastAsia="Times New Roman" w:hAnsi="Times New Roman" w:cs="Times New Roman"/>
          <w:sz w:val="24"/>
          <w:szCs w:val="24"/>
        </w:rPr>
      </w:pPr>
    </w:p>
    <w:p w14:paraId="4D12079B" w14:textId="77777777" w:rsidR="0023271A" w:rsidRPr="00B67CE5" w:rsidRDefault="0023271A" w:rsidP="00665BCE">
      <w:pPr>
        <w:tabs>
          <w:tab w:val="center" w:pos="0"/>
          <w:tab w:val="left" w:pos="720"/>
          <w:tab w:val="left" w:pos="1440"/>
        </w:tabs>
        <w:spacing w:after="0" w:line="36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ab/>
        <w:t xml:space="preserve">      </w:t>
      </w:r>
      <w:r w:rsidRPr="00B67CE5">
        <w:rPr>
          <w:rFonts w:ascii="Times New Roman" w:eastAsia="Times New Roman" w:hAnsi="Times New Roman" w:cs="Times New Roman"/>
          <w:sz w:val="24"/>
          <w:szCs w:val="24"/>
        </w:rPr>
        <w:tab/>
        <w:t>THEREFORE,</w:t>
      </w:r>
    </w:p>
    <w:p w14:paraId="47BA90C3" w14:textId="77777777" w:rsidR="0023271A" w:rsidRPr="00B67CE5" w:rsidRDefault="0023271A" w:rsidP="00665BCE">
      <w:pPr>
        <w:tabs>
          <w:tab w:val="center" w:pos="0"/>
          <w:tab w:val="left" w:pos="720"/>
          <w:tab w:val="left" w:pos="1440"/>
        </w:tabs>
        <w:spacing w:after="0" w:line="360" w:lineRule="auto"/>
        <w:rPr>
          <w:rFonts w:ascii="Times New Roman" w:eastAsia="Times New Roman" w:hAnsi="Times New Roman" w:cs="Times New Roman"/>
          <w:sz w:val="24"/>
          <w:szCs w:val="24"/>
        </w:rPr>
      </w:pPr>
    </w:p>
    <w:p w14:paraId="5B505F4E" w14:textId="77777777" w:rsidR="0023271A" w:rsidRPr="00B67CE5" w:rsidRDefault="0023271A" w:rsidP="00665BCE">
      <w:pPr>
        <w:tabs>
          <w:tab w:val="left" w:pos="216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IT IS ORDERED:</w:t>
      </w:r>
    </w:p>
    <w:p w14:paraId="356524B4" w14:textId="77777777" w:rsidR="0023271A" w:rsidRPr="00B67CE5" w:rsidRDefault="0023271A" w:rsidP="00665BCE">
      <w:pPr>
        <w:tabs>
          <w:tab w:val="left" w:pos="2160"/>
        </w:tabs>
        <w:spacing w:after="0" w:line="360" w:lineRule="auto"/>
        <w:ind w:firstLine="1440"/>
        <w:rPr>
          <w:rFonts w:ascii="Times New Roman" w:eastAsia="Times New Roman" w:hAnsi="Times New Roman" w:cs="Times New Roman"/>
          <w:sz w:val="24"/>
          <w:szCs w:val="24"/>
        </w:rPr>
      </w:pPr>
    </w:p>
    <w:p w14:paraId="043DE06A" w14:textId="77777777" w:rsidR="0023271A" w:rsidRPr="00B67CE5" w:rsidRDefault="0023271A" w:rsidP="00665BCE">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Complainant shall serve upon counsel for Respondent, full and complete responses to all of the Interrogatories and Request For Production of Documents served upon Complainant by Respondent, not later than </w:t>
      </w:r>
      <w:r w:rsidR="00855659">
        <w:rPr>
          <w:rFonts w:ascii="Times New Roman" w:eastAsia="Times New Roman" w:hAnsi="Times New Roman" w:cs="Times New Roman"/>
          <w:sz w:val="24"/>
          <w:szCs w:val="24"/>
        </w:rPr>
        <w:t>September 6</w:t>
      </w:r>
      <w:r>
        <w:rPr>
          <w:rFonts w:ascii="Times New Roman" w:eastAsia="Times New Roman" w:hAnsi="Times New Roman" w:cs="Times New Roman"/>
          <w:sz w:val="24"/>
          <w:szCs w:val="24"/>
        </w:rPr>
        <w:t>, 2019</w:t>
      </w:r>
      <w:r w:rsidRPr="00B67CE5">
        <w:rPr>
          <w:rFonts w:ascii="Times New Roman" w:eastAsia="Times New Roman" w:hAnsi="Times New Roman" w:cs="Times New Roman"/>
          <w:sz w:val="24"/>
          <w:szCs w:val="24"/>
        </w:rPr>
        <w:t xml:space="preserve">. </w:t>
      </w:r>
    </w:p>
    <w:p w14:paraId="54D6FFE0" w14:textId="77777777" w:rsidR="0023271A" w:rsidRPr="00B67CE5" w:rsidRDefault="0023271A" w:rsidP="00665BCE">
      <w:pPr>
        <w:spacing w:after="0" w:line="360" w:lineRule="auto"/>
        <w:ind w:left="720"/>
        <w:contextualSpacing/>
        <w:rPr>
          <w:rFonts w:ascii="Times New Roman" w:eastAsia="Times New Roman" w:hAnsi="Times New Roman" w:cs="Times New Roman"/>
          <w:sz w:val="24"/>
          <w:szCs w:val="24"/>
        </w:rPr>
      </w:pPr>
    </w:p>
    <w:p w14:paraId="57230526" w14:textId="77777777" w:rsidR="0023271A" w:rsidRDefault="0023271A" w:rsidP="00665BCE">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Complainant shall file and serve upon counsel for Respondent and the undersigned </w:t>
      </w:r>
      <w:r>
        <w:rPr>
          <w:rFonts w:ascii="Times New Roman" w:eastAsia="Times New Roman" w:hAnsi="Times New Roman" w:cs="Times New Roman"/>
          <w:sz w:val="24"/>
          <w:szCs w:val="24"/>
        </w:rPr>
        <w:t>P</w:t>
      </w:r>
      <w:r w:rsidRPr="00B67CE5">
        <w:rPr>
          <w:rFonts w:ascii="Times New Roman" w:eastAsia="Times New Roman" w:hAnsi="Times New Roman" w:cs="Times New Roman"/>
          <w:sz w:val="24"/>
          <w:szCs w:val="24"/>
        </w:rPr>
        <w:t xml:space="preserve">residing </w:t>
      </w:r>
      <w:r>
        <w:rPr>
          <w:rFonts w:ascii="Times New Roman" w:eastAsia="Times New Roman" w:hAnsi="Times New Roman" w:cs="Times New Roman"/>
          <w:sz w:val="24"/>
          <w:szCs w:val="24"/>
        </w:rPr>
        <w:t>O</w:t>
      </w:r>
      <w:r w:rsidRPr="00B67CE5">
        <w:rPr>
          <w:rFonts w:ascii="Times New Roman" w:eastAsia="Times New Roman" w:hAnsi="Times New Roman" w:cs="Times New Roman"/>
          <w:sz w:val="24"/>
          <w:szCs w:val="24"/>
        </w:rPr>
        <w:t>fficer, a certificate of service evidencing service of Complainant</w:t>
      </w:r>
      <w:r>
        <w:rPr>
          <w:rFonts w:ascii="Times New Roman" w:eastAsia="Times New Roman" w:hAnsi="Times New Roman" w:cs="Times New Roman"/>
          <w:sz w:val="24"/>
          <w:szCs w:val="24"/>
        </w:rPr>
        <w:t>’</w:t>
      </w:r>
      <w:r w:rsidRPr="00B67CE5">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lastRenderedPageBreak/>
        <w:t>D</w:t>
      </w:r>
      <w:r w:rsidRPr="00B67CE5">
        <w:rPr>
          <w:rFonts w:ascii="Times New Roman" w:eastAsia="Times New Roman" w:hAnsi="Times New Roman" w:cs="Times New Roman"/>
          <w:sz w:val="24"/>
          <w:szCs w:val="24"/>
        </w:rPr>
        <w:t xml:space="preserve">iscovery </w:t>
      </w:r>
      <w:r>
        <w:rPr>
          <w:rFonts w:ascii="Times New Roman" w:eastAsia="Times New Roman" w:hAnsi="Times New Roman" w:cs="Times New Roman"/>
          <w:sz w:val="24"/>
          <w:szCs w:val="24"/>
        </w:rPr>
        <w:t>R</w:t>
      </w:r>
      <w:r w:rsidRPr="00B67CE5">
        <w:rPr>
          <w:rFonts w:ascii="Times New Roman" w:eastAsia="Times New Roman" w:hAnsi="Times New Roman" w:cs="Times New Roman"/>
          <w:sz w:val="24"/>
          <w:szCs w:val="24"/>
        </w:rPr>
        <w:t>esponses upon serving the responses to Respondent, not later than</w:t>
      </w:r>
      <w:r w:rsidR="00855659">
        <w:rPr>
          <w:rFonts w:ascii="Times New Roman" w:eastAsia="Times New Roman" w:hAnsi="Times New Roman" w:cs="Times New Roman"/>
          <w:sz w:val="24"/>
          <w:szCs w:val="24"/>
        </w:rPr>
        <w:t xml:space="preserve"> September 6, 2019</w:t>
      </w:r>
      <w:r w:rsidRPr="00B67CE5">
        <w:rPr>
          <w:rFonts w:ascii="Times New Roman" w:eastAsia="Times New Roman" w:hAnsi="Times New Roman" w:cs="Times New Roman"/>
          <w:sz w:val="24"/>
          <w:szCs w:val="24"/>
        </w:rPr>
        <w:t xml:space="preserve">. </w:t>
      </w:r>
    </w:p>
    <w:p w14:paraId="7589554C" w14:textId="77777777" w:rsidR="0023271A" w:rsidRDefault="0023271A" w:rsidP="00665BCE">
      <w:pPr>
        <w:pStyle w:val="ListParagraph"/>
        <w:spacing w:after="0" w:line="360" w:lineRule="auto"/>
        <w:rPr>
          <w:rFonts w:ascii="Times New Roman" w:eastAsia="Times New Roman" w:hAnsi="Times New Roman" w:cs="Times New Roman"/>
          <w:sz w:val="24"/>
          <w:szCs w:val="24"/>
        </w:rPr>
      </w:pPr>
    </w:p>
    <w:p w14:paraId="309A444A" w14:textId="77777777" w:rsidR="0023271A" w:rsidRDefault="0023271A" w:rsidP="00665BCE">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no further extensions will be granted regarding the Interim Order granting Respondent’s Motion to Compel entered on May 1, 2019.</w:t>
      </w:r>
    </w:p>
    <w:p w14:paraId="293A9224" w14:textId="77777777" w:rsidR="00855659" w:rsidRDefault="00855659" w:rsidP="00665BCE">
      <w:pPr>
        <w:pStyle w:val="ListParagraph"/>
        <w:spacing w:after="0" w:line="360" w:lineRule="auto"/>
        <w:rPr>
          <w:rFonts w:ascii="Times New Roman" w:eastAsia="Times New Roman" w:hAnsi="Times New Roman" w:cs="Times New Roman"/>
          <w:sz w:val="24"/>
          <w:szCs w:val="24"/>
        </w:rPr>
      </w:pPr>
    </w:p>
    <w:p w14:paraId="47053EF4" w14:textId="77777777" w:rsidR="00855659" w:rsidRPr="00B67CE5" w:rsidRDefault="00855659" w:rsidP="00665BCE">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Any dispositive motions or motions related to discovery in this matter shall be filed by any party on or before October 1, 2019.</w:t>
      </w:r>
    </w:p>
    <w:p w14:paraId="2F4CE23F" w14:textId="77777777" w:rsidR="0023271A" w:rsidRPr="00B67CE5" w:rsidRDefault="0023271A" w:rsidP="00665BCE">
      <w:pPr>
        <w:spacing w:after="0" w:line="360" w:lineRule="auto"/>
        <w:ind w:left="720"/>
        <w:contextualSpacing/>
        <w:rPr>
          <w:rFonts w:ascii="Times New Roman" w:eastAsia="Times New Roman" w:hAnsi="Times New Roman" w:cs="Times New Roman"/>
          <w:sz w:val="24"/>
          <w:szCs w:val="24"/>
        </w:rPr>
      </w:pPr>
    </w:p>
    <w:p w14:paraId="339048EE" w14:textId="77777777" w:rsidR="0023271A" w:rsidRPr="00B67CE5" w:rsidRDefault="0023271A" w:rsidP="00665BCE">
      <w:pPr>
        <w:tabs>
          <w:tab w:val="left" w:pos="720"/>
          <w:tab w:val="left" w:pos="1440"/>
          <w:tab w:val="left" w:pos="2160"/>
          <w:tab w:val="center" w:pos="4320"/>
          <w:tab w:val="right" w:pos="8640"/>
        </w:tabs>
        <w:spacing w:after="0" w:line="360" w:lineRule="auto"/>
        <w:ind w:left="3600"/>
        <w:contextualSpacing/>
        <w:rPr>
          <w:rFonts w:ascii="Times New Roman" w:eastAsia="Times New Roman" w:hAnsi="Times New Roman" w:cs="Times New Roman"/>
          <w:sz w:val="24"/>
          <w:szCs w:val="24"/>
        </w:rPr>
      </w:pPr>
    </w:p>
    <w:p w14:paraId="414A9539" w14:textId="77777777" w:rsidR="0023271A" w:rsidRPr="002047E4" w:rsidRDefault="0023271A" w:rsidP="0023271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2047E4">
        <w:rPr>
          <w:rFonts w:ascii="Times New Roman" w:eastAsia="Times New Roman" w:hAnsi="Times New Roman" w:cs="Times New Roman"/>
          <w:sz w:val="24"/>
          <w:szCs w:val="24"/>
        </w:rPr>
        <w:t xml:space="preserve">Date:  </w:t>
      </w:r>
      <w:r w:rsidR="00855659" w:rsidRPr="00665BCE">
        <w:rPr>
          <w:rFonts w:ascii="Times New Roman" w:eastAsia="Times New Roman" w:hAnsi="Times New Roman" w:cs="Times New Roman"/>
          <w:sz w:val="24"/>
          <w:szCs w:val="24"/>
          <w:u w:val="single"/>
        </w:rPr>
        <w:t>August 13, 2019</w:t>
      </w:r>
      <w:r w:rsidR="00855659">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u w:val="single"/>
        </w:rPr>
        <w:tab/>
      </w:r>
      <w:r w:rsidRPr="002047E4">
        <w:rPr>
          <w:rFonts w:ascii="Times New Roman" w:eastAsia="Times New Roman" w:hAnsi="Times New Roman" w:cs="Times New Roman"/>
          <w:sz w:val="24"/>
          <w:szCs w:val="24"/>
          <w:u w:val="single"/>
        </w:rPr>
        <w:tab/>
        <w:t>/s/</w:t>
      </w:r>
      <w:r w:rsidRPr="002047E4">
        <w:rPr>
          <w:rFonts w:ascii="Times New Roman" w:eastAsia="Times New Roman" w:hAnsi="Times New Roman" w:cs="Times New Roman"/>
          <w:sz w:val="24"/>
          <w:szCs w:val="24"/>
          <w:u w:val="single"/>
        </w:rPr>
        <w:tab/>
      </w:r>
      <w:r w:rsidRPr="002047E4">
        <w:rPr>
          <w:rFonts w:ascii="Times New Roman" w:eastAsia="Times New Roman" w:hAnsi="Times New Roman" w:cs="Times New Roman"/>
          <w:sz w:val="24"/>
          <w:szCs w:val="24"/>
          <w:u w:val="single"/>
        </w:rPr>
        <w:tab/>
      </w:r>
      <w:r w:rsidRPr="002047E4">
        <w:rPr>
          <w:rFonts w:ascii="Times New Roman" w:eastAsia="Times New Roman" w:hAnsi="Times New Roman" w:cs="Times New Roman"/>
          <w:sz w:val="24"/>
          <w:szCs w:val="24"/>
          <w:u w:val="single"/>
        </w:rPr>
        <w:tab/>
      </w:r>
    </w:p>
    <w:p w14:paraId="654B7F7A" w14:textId="77777777" w:rsidR="0023271A" w:rsidRPr="002047E4" w:rsidRDefault="0023271A" w:rsidP="0023271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t>Jeffrey A. Watson</w:t>
      </w:r>
    </w:p>
    <w:p w14:paraId="1C664802" w14:textId="77777777" w:rsidR="0023271A" w:rsidRPr="002047E4" w:rsidRDefault="0023271A" w:rsidP="0023271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r>
      <w:r w:rsidRPr="002047E4">
        <w:rPr>
          <w:rFonts w:ascii="Times New Roman" w:eastAsia="Times New Roman" w:hAnsi="Times New Roman" w:cs="Times New Roman"/>
          <w:sz w:val="24"/>
          <w:szCs w:val="24"/>
        </w:rPr>
        <w:tab/>
        <w:t>Administrative Law Judge</w:t>
      </w:r>
    </w:p>
    <w:p w14:paraId="1AE542A8" w14:textId="77777777" w:rsidR="0023271A" w:rsidRDefault="0023271A" w:rsidP="0023271A">
      <w:pPr>
        <w:spacing w:after="0" w:line="480" w:lineRule="auto"/>
        <w:ind w:firstLine="720"/>
        <w:contextualSpacing/>
        <w:jc w:val="both"/>
        <w:rPr>
          <w:rFonts w:ascii="Times New Roman" w:eastAsia="Times New Roman" w:hAnsi="Times New Roman" w:cs="Times New Roman"/>
          <w:sz w:val="24"/>
          <w:szCs w:val="24"/>
        </w:rPr>
      </w:pPr>
    </w:p>
    <w:p w14:paraId="683AD6E9" w14:textId="77777777" w:rsidR="0023271A" w:rsidRDefault="0023271A" w:rsidP="0023271A">
      <w:pPr>
        <w:spacing w:line="240" w:lineRule="auto"/>
        <w:contextualSpacing/>
        <w:rPr>
          <w:rFonts w:ascii="Microsoft Sans Serif"/>
          <w:b/>
          <w:sz w:val="24"/>
          <w:u w:val="single"/>
        </w:rPr>
      </w:pPr>
    </w:p>
    <w:p w14:paraId="3453851B" w14:textId="77777777" w:rsidR="0023271A" w:rsidRDefault="0023271A" w:rsidP="0023271A">
      <w:pPr>
        <w:spacing w:line="240" w:lineRule="auto"/>
        <w:contextualSpacing/>
        <w:rPr>
          <w:rFonts w:ascii="Microsoft Sans Serif"/>
          <w:b/>
          <w:sz w:val="24"/>
          <w:u w:val="single"/>
        </w:rPr>
      </w:pPr>
    </w:p>
    <w:p w14:paraId="03263C32" w14:textId="77777777" w:rsidR="0023271A" w:rsidRDefault="0023271A" w:rsidP="0023271A"/>
    <w:p w14:paraId="6CE00667" w14:textId="77777777" w:rsidR="0023271A" w:rsidRDefault="0023271A" w:rsidP="0023271A">
      <w:pPr>
        <w:spacing w:line="240" w:lineRule="auto"/>
        <w:contextualSpacing/>
        <w:rPr>
          <w:rFonts w:ascii="Microsoft Sans Serif"/>
          <w:b/>
          <w:sz w:val="24"/>
          <w:u w:val="single"/>
        </w:rPr>
      </w:pPr>
    </w:p>
    <w:p w14:paraId="69629F1E" w14:textId="77777777" w:rsidR="0023271A" w:rsidRDefault="0023271A" w:rsidP="0023271A">
      <w:pPr>
        <w:spacing w:line="240" w:lineRule="auto"/>
        <w:contextualSpacing/>
        <w:rPr>
          <w:rFonts w:ascii="Microsoft Sans Serif"/>
          <w:b/>
          <w:sz w:val="24"/>
          <w:u w:val="single"/>
        </w:rPr>
      </w:pPr>
    </w:p>
    <w:p w14:paraId="10D743D8" w14:textId="77777777" w:rsidR="004E35B4" w:rsidRDefault="004E35B4">
      <w:pPr>
        <w:sectPr w:rsidR="004E35B4" w:rsidSect="00665BCE">
          <w:footerReference w:type="default" r:id="rId7"/>
          <w:pgSz w:w="12240" w:h="15840"/>
          <w:pgMar w:top="1440" w:right="1440" w:bottom="1440" w:left="1440" w:header="720" w:footer="720" w:gutter="0"/>
          <w:cols w:space="720"/>
          <w:titlePg/>
          <w:docGrid w:linePitch="360"/>
        </w:sectPr>
      </w:pPr>
    </w:p>
    <w:p w14:paraId="2D5275FC" w14:textId="77777777" w:rsidR="004E35B4" w:rsidRPr="004E35B4" w:rsidRDefault="004E35B4" w:rsidP="004E35B4">
      <w:pPr>
        <w:spacing w:after="160" w:line="240" w:lineRule="auto"/>
        <w:contextualSpacing/>
        <w:rPr>
          <w:rFonts w:ascii="Microsoft Sans Serif" w:eastAsia="Times New Roman" w:hAnsi="Calibri" w:cs="Times New Roman"/>
          <w:b/>
          <w:sz w:val="24"/>
          <w:u w:val="single"/>
        </w:rPr>
      </w:pPr>
      <w:r w:rsidRPr="004E35B4">
        <w:rPr>
          <w:rFonts w:ascii="Microsoft Sans Serif" w:eastAsia="Times New Roman" w:hAnsi="Calibri" w:cs="Times New Roman"/>
          <w:b/>
          <w:sz w:val="24"/>
          <w:u w:val="single"/>
        </w:rPr>
        <w:lastRenderedPageBreak/>
        <w:t>C-2017-2632880 - TIFFANY COUNTS v. METROPOLITAN EDISON COMPANY</w:t>
      </w:r>
    </w:p>
    <w:p w14:paraId="4F851296" w14:textId="77777777" w:rsidR="004E35B4" w:rsidRPr="004E35B4" w:rsidRDefault="004E35B4" w:rsidP="004E35B4">
      <w:pPr>
        <w:spacing w:after="160" w:line="240" w:lineRule="auto"/>
        <w:contextualSpacing/>
        <w:rPr>
          <w:rFonts w:ascii="Microsoft Sans Serif" w:eastAsia="Times New Roman" w:hAnsi="Calibri" w:cs="Times New Roman"/>
          <w:i/>
          <w:sz w:val="24"/>
        </w:rPr>
      </w:pPr>
      <w:r w:rsidRPr="004E35B4">
        <w:rPr>
          <w:rFonts w:ascii="Microsoft Sans Serif" w:eastAsia="Times New Roman" w:hAnsi="Calibri" w:cs="Times New Roman"/>
          <w:b/>
          <w:sz w:val="24"/>
          <w:u w:val="single"/>
        </w:rPr>
        <w:cr/>
      </w:r>
      <w:r w:rsidRPr="004E35B4">
        <w:rPr>
          <w:rFonts w:ascii="Microsoft Sans Serif" w:eastAsia="Times New Roman" w:hAnsi="Calibri" w:cs="Times New Roman"/>
          <w:i/>
          <w:sz w:val="24"/>
        </w:rPr>
        <w:t>Revised 5/1/19</w:t>
      </w:r>
    </w:p>
    <w:p w14:paraId="3F26D202" w14:textId="77777777" w:rsidR="004E35B4" w:rsidRPr="004E35B4" w:rsidRDefault="004E35B4" w:rsidP="004E35B4">
      <w:pPr>
        <w:spacing w:after="160" w:line="240" w:lineRule="auto"/>
        <w:contextualSpacing/>
        <w:rPr>
          <w:rFonts w:ascii="Microsoft Sans Serif" w:eastAsia="Times New Roman" w:hAnsi="Calibri" w:cs="Times New Roman"/>
          <w:b/>
          <w:sz w:val="24"/>
          <w:u w:val="single"/>
        </w:rPr>
      </w:pPr>
    </w:p>
    <w:p w14:paraId="4F5359DD" w14:textId="77777777" w:rsidR="004E35B4" w:rsidRPr="004E35B4" w:rsidRDefault="004E35B4" w:rsidP="004E35B4">
      <w:pPr>
        <w:spacing w:after="160" w:line="240" w:lineRule="auto"/>
        <w:contextualSpacing/>
        <w:rPr>
          <w:rFonts w:ascii="Microsoft Sans Serif" w:eastAsia="Times New Roman" w:hAnsi="Calibri" w:cs="Times New Roman"/>
          <w:b/>
          <w:sz w:val="24"/>
          <w:u w:val="single"/>
        </w:rPr>
      </w:pPr>
      <w:bookmarkStart w:id="1" w:name="_Hlk16600985"/>
      <w:r w:rsidRPr="004E35B4">
        <w:rPr>
          <w:rFonts w:ascii="Microsoft Sans Serif" w:eastAsia="Times New Roman" w:hAnsi="Calibri" w:cs="Times New Roman"/>
          <w:sz w:val="24"/>
        </w:rPr>
        <w:t>TIFFANY COUNTS</w:t>
      </w:r>
      <w:r w:rsidRPr="004E35B4">
        <w:rPr>
          <w:rFonts w:ascii="Microsoft Sans Serif" w:eastAsia="Times New Roman" w:hAnsi="Calibri" w:cs="Times New Roman"/>
          <w:sz w:val="24"/>
        </w:rPr>
        <w:cr/>
        <w:t>13734 MOUNT AIRY ROAD</w:t>
      </w:r>
      <w:r w:rsidRPr="004E35B4">
        <w:rPr>
          <w:rFonts w:ascii="Microsoft Sans Serif" w:eastAsia="Times New Roman" w:hAnsi="Calibri" w:cs="Times New Roman"/>
          <w:sz w:val="24"/>
        </w:rPr>
        <w:cr/>
        <w:t>NEW FREEDOM PA 17349</w:t>
      </w:r>
      <w:r w:rsidRPr="004E35B4">
        <w:rPr>
          <w:rFonts w:ascii="Microsoft Sans Serif" w:eastAsia="Times New Roman" w:hAnsi="Calibri" w:cs="Times New Roman"/>
          <w:sz w:val="24"/>
        </w:rPr>
        <w:cr/>
      </w:r>
      <w:bookmarkEnd w:id="1"/>
      <w:r w:rsidRPr="004E35B4">
        <w:rPr>
          <w:rFonts w:ascii="Microsoft Sans Serif" w:eastAsia="Times New Roman" w:hAnsi="Calibri" w:cs="Times New Roman"/>
          <w:b/>
          <w:sz w:val="24"/>
        </w:rPr>
        <w:t>717.818.7132</w:t>
      </w:r>
      <w:r w:rsidRPr="004E35B4">
        <w:rPr>
          <w:rFonts w:ascii="Microsoft Sans Serif" w:eastAsia="Times New Roman" w:hAnsi="Calibri" w:cs="Times New Roman"/>
          <w:b/>
          <w:sz w:val="24"/>
          <w:u w:val="single"/>
        </w:rPr>
        <w:cr/>
      </w:r>
    </w:p>
    <w:p w14:paraId="4BAB4388" w14:textId="77777777" w:rsidR="004E35B4" w:rsidRPr="004E35B4" w:rsidRDefault="004E35B4" w:rsidP="004E35B4">
      <w:pPr>
        <w:spacing w:after="160" w:line="240" w:lineRule="auto"/>
        <w:contextualSpacing/>
        <w:rPr>
          <w:rFonts w:ascii="Microsoft Sans Serif" w:eastAsia="Times New Roman" w:hAnsi="Calibri" w:cs="Times New Roman"/>
          <w:sz w:val="24"/>
        </w:rPr>
      </w:pPr>
      <w:r w:rsidRPr="004E35B4">
        <w:rPr>
          <w:rFonts w:ascii="Microsoft Sans Serif" w:eastAsia="Times New Roman" w:hAnsi="Calibri" w:cs="Times New Roman"/>
          <w:sz w:val="24"/>
        </w:rPr>
        <w:t xml:space="preserve">LAUREN M </w:t>
      </w:r>
      <w:proofErr w:type="spellStart"/>
      <w:r w:rsidRPr="004E35B4">
        <w:rPr>
          <w:rFonts w:ascii="Microsoft Sans Serif" w:eastAsia="Times New Roman" w:hAnsi="Calibri" w:cs="Times New Roman"/>
          <w:sz w:val="24"/>
        </w:rPr>
        <w:t>LEPKOSKI</w:t>
      </w:r>
      <w:proofErr w:type="spellEnd"/>
      <w:r w:rsidRPr="004E35B4">
        <w:rPr>
          <w:rFonts w:ascii="Microsoft Sans Serif" w:eastAsia="Times New Roman" w:hAnsi="Calibri" w:cs="Times New Roman"/>
          <w:sz w:val="24"/>
        </w:rPr>
        <w:t xml:space="preserve"> ESQUIRE</w:t>
      </w:r>
      <w:r w:rsidRPr="004E35B4">
        <w:rPr>
          <w:rFonts w:ascii="Microsoft Sans Serif" w:eastAsia="Times New Roman" w:hAnsi="Calibri" w:cs="Times New Roman"/>
          <w:sz w:val="24"/>
        </w:rPr>
        <w:cr/>
        <w:t xml:space="preserve">TORI L </w:t>
      </w:r>
      <w:proofErr w:type="spellStart"/>
      <w:r w:rsidRPr="004E35B4">
        <w:rPr>
          <w:rFonts w:ascii="Microsoft Sans Serif" w:eastAsia="Times New Roman" w:hAnsi="Calibri" w:cs="Times New Roman"/>
          <w:sz w:val="24"/>
        </w:rPr>
        <w:t>GIESLER</w:t>
      </w:r>
      <w:proofErr w:type="spellEnd"/>
      <w:r w:rsidRPr="004E35B4">
        <w:rPr>
          <w:rFonts w:ascii="Microsoft Sans Serif" w:eastAsia="Times New Roman" w:hAnsi="Calibri" w:cs="Times New Roman"/>
          <w:sz w:val="24"/>
        </w:rPr>
        <w:t xml:space="preserve"> ESQUIRE</w:t>
      </w:r>
    </w:p>
    <w:p w14:paraId="044AA6DB" w14:textId="77777777" w:rsidR="004E35B4" w:rsidRPr="004E35B4" w:rsidRDefault="004E35B4" w:rsidP="004E35B4">
      <w:pPr>
        <w:spacing w:after="160" w:line="240" w:lineRule="auto"/>
        <w:contextualSpacing/>
        <w:rPr>
          <w:rFonts w:ascii="Microsoft Sans Serif" w:eastAsia="Times New Roman" w:hAnsi="Calibri" w:cs="Times New Roman"/>
          <w:b/>
          <w:sz w:val="24"/>
        </w:rPr>
      </w:pPr>
      <w:r w:rsidRPr="004E35B4">
        <w:rPr>
          <w:rFonts w:ascii="Microsoft Sans Serif" w:eastAsia="Times New Roman" w:hAnsi="Calibri" w:cs="Times New Roman"/>
          <w:sz w:val="24"/>
        </w:rPr>
        <w:t>FIRSTENERGY SERVICES CO</w:t>
      </w:r>
      <w:r w:rsidRPr="004E35B4">
        <w:rPr>
          <w:rFonts w:ascii="Microsoft Sans Serif" w:eastAsia="Times New Roman" w:hAnsi="Calibri" w:cs="Times New Roman"/>
          <w:sz w:val="24"/>
        </w:rPr>
        <w:cr/>
        <w:t>2800 POTTSVILLE PIKE</w:t>
      </w:r>
      <w:r w:rsidRPr="004E35B4">
        <w:rPr>
          <w:rFonts w:ascii="Microsoft Sans Serif" w:eastAsia="Times New Roman" w:hAnsi="Calibri" w:cs="Times New Roman"/>
          <w:sz w:val="24"/>
        </w:rPr>
        <w:cr/>
        <w:t>PO BOX 16001</w:t>
      </w:r>
      <w:r w:rsidRPr="004E35B4">
        <w:rPr>
          <w:rFonts w:ascii="Microsoft Sans Serif" w:eastAsia="Times New Roman" w:hAnsi="Calibri" w:cs="Times New Roman"/>
          <w:sz w:val="24"/>
        </w:rPr>
        <w:cr/>
        <w:t>READING PA  19612</w:t>
      </w:r>
      <w:r w:rsidRPr="004E35B4">
        <w:rPr>
          <w:rFonts w:ascii="Microsoft Sans Serif" w:eastAsia="Times New Roman" w:hAnsi="Calibri" w:cs="Times New Roman"/>
          <w:sz w:val="24"/>
        </w:rPr>
        <w:cr/>
      </w:r>
      <w:r w:rsidRPr="004E35B4">
        <w:rPr>
          <w:rFonts w:ascii="Microsoft Sans Serif" w:eastAsia="Times New Roman" w:hAnsi="Calibri" w:cs="Times New Roman"/>
          <w:b/>
          <w:sz w:val="24"/>
        </w:rPr>
        <w:t>610.921.6203</w:t>
      </w:r>
    </w:p>
    <w:p w14:paraId="077F42DB" w14:textId="3EEFC8FF" w:rsidR="00DC28A6" w:rsidRDefault="004E35B4" w:rsidP="004E35B4">
      <w:r w:rsidRPr="004E35B4">
        <w:rPr>
          <w:rFonts w:ascii="Microsoft Sans Serif" w:eastAsia="Times New Roman" w:hAnsi="Calibri" w:cs="Times New Roman"/>
          <w:b/>
          <w:i/>
          <w:sz w:val="24"/>
          <w:u w:val="single"/>
        </w:rPr>
        <w:t>E-SERVICE</w:t>
      </w:r>
      <w:r w:rsidRPr="004E35B4">
        <w:rPr>
          <w:rFonts w:ascii="Microsoft Sans Serif" w:eastAsia="Times New Roman" w:hAnsi="Calibri" w:cs="Times New Roman"/>
          <w:sz w:val="24"/>
        </w:rPr>
        <w:cr/>
      </w:r>
    </w:p>
    <w:sectPr w:rsidR="00DC28A6" w:rsidSect="00665BC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AD790" w14:textId="77777777" w:rsidR="008358D6" w:rsidRDefault="008358D6" w:rsidP="00665BCE">
      <w:pPr>
        <w:spacing w:after="0" w:line="240" w:lineRule="auto"/>
      </w:pPr>
      <w:r>
        <w:separator/>
      </w:r>
    </w:p>
  </w:endnote>
  <w:endnote w:type="continuationSeparator" w:id="0">
    <w:p w14:paraId="61FAB531" w14:textId="77777777" w:rsidR="008358D6" w:rsidRDefault="008358D6" w:rsidP="00665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6086724"/>
      <w:docPartObj>
        <w:docPartGallery w:val="Page Numbers (Bottom of Page)"/>
        <w:docPartUnique/>
      </w:docPartObj>
    </w:sdtPr>
    <w:sdtEndPr>
      <w:rPr>
        <w:rFonts w:ascii="Times New Roman" w:hAnsi="Times New Roman" w:cs="Times New Roman"/>
        <w:noProof/>
        <w:sz w:val="20"/>
        <w:szCs w:val="20"/>
      </w:rPr>
    </w:sdtEndPr>
    <w:sdtContent>
      <w:p w14:paraId="5CF3230E" w14:textId="3FA10245" w:rsidR="00665BCE" w:rsidRPr="00665BCE" w:rsidRDefault="00665BCE">
        <w:pPr>
          <w:pStyle w:val="Footer"/>
          <w:jc w:val="center"/>
          <w:rPr>
            <w:rFonts w:ascii="Times New Roman" w:hAnsi="Times New Roman" w:cs="Times New Roman"/>
            <w:sz w:val="20"/>
            <w:szCs w:val="20"/>
          </w:rPr>
        </w:pPr>
        <w:r w:rsidRPr="00665BCE">
          <w:rPr>
            <w:rFonts w:ascii="Times New Roman" w:hAnsi="Times New Roman" w:cs="Times New Roman"/>
            <w:sz w:val="20"/>
            <w:szCs w:val="20"/>
          </w:rPr>
          <w:fldChar w:fldCharType="begin"/>
        </w:r>
        <w:r w:rsidRPr="00665BCE">
          <w:rPr>
            <w:rFonts w:ascii="Times New Roman" w:hAnsi="Times New Roman" w:cs="Times New Roman"/>
            <w:sz w:val="20"/>
            <w:szCs w:val="20"/>
          </w:rPr>
          <w:instrText xml:space="preserve"> PAGE   \* MERGEFORMAT </w:instrText>
        </w:r>
        <w:r w:rsidRPr="00665BCE">
          <w:rPr>
            <w:rFonts w:ascii="Times New Roman" w:hAnsi="Times New Roman" w:cs="Times New Roman"/>
            <w:sz w:val="20"/>
            <w:szCs w:val="20"/>
          </w:rPr>
          <w:fldChar w:fldCharType="separate"/>
        </w:r>
        <w:r w:rsidRPr="00665BCE">
          <w:rPr>
            <w:rFonts w:ascii="Times New Roman" w:hAnsi="Times New Roman" w:cs="Times New Roman"/>
            <w:noProof/>
            <w:sz w:val="20"/>
            <w:szCs w:val="20"/>
          </w:rPr>
          <w:t>2</w:t>
        </w:r>
        <w:r w:rsidRPr="00665BCE">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BBE68" w14:textId="77777777" w:rsidR="008358D6" w:rsidRDefault="008358D6" w:rsidP="00665BCE">
      <w:pPr>
        <w:spacing w:after="0" w:line="240" w:lineRule="auto"/>
      </w:pPr>
      <w:r>
        <w:separator/>
      </w:r>
    </w:p>
  </w:footnote>
  <w:footnote w:type="continuationSeparator" w:id="0">
    <w:p w14:paraId="370D9886" w14:textId="77777777" w:rsidR="008358D6" w:rsidRDefault="008358D6" w:rsidP="00665B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1A"/>
    <w:rsid w:val="0023271A"/>
    <w:rsid w:val="004E35B4"/>
    <w:rsid w:val="00665BCE"/>
    <w:rsid w:val="007B5C79"/>
    <w:rsid w:val="008358D6"/>
    <w:rsid w:val="00855659"/>
    <w:rsid w:val="009B01C3"/>
    <w:rsid w:val="00BC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2C832"/>
  <w15:chartTrackingRefBased/>
  <w15:docId w15:val="{9EB97154-A65A-4BC7-B5DE-717019DF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71A"/>
    <w:pPr>
      <w:ind w:left="720"/>
      <w:contextualSpacing/>
    </w:pPr>
  </w:style>
  <w:style w:type="paragraph" w:styleId="Header">
    <w:name w:val="header"/>
    <w:basedOn w:val="Normal"/>
    <w:link w:val="HeaderChar"/>
    <w:uiPriority w:val="99"/>
    <w:unhideWhenUsed/>
    <w:rsid w:val="00665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BCE"/>
  </w:style>
  <w:style w:type="paragraph" w:styleId="Footer">
    <w:name w:val="footer"/>
    <w:basedOn w:val="Normal"/>
    <w:link w:val="FooterChar"/>
    <w:uiPriority w:val="99"/>
    <w:unhideWhenUsed/>
    <w:rsid w:val="00665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2019-08-13T19:03:00Z</cp:lastPrinted>
  <dcterms:created xsi:type="dcterms:W3CDTF">2019-08-13T19:04:00Z</dcterms:created>
  <dcterms:modified xsi:type="dcterms:W3CDTF">2019-08-13T19:04:00Z</dcterms:modified>
</cp:coreProperties>
</file>