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0E82F28A"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BF4EAD">
        <w:rPr>
          <w:rFonts w:ascii="Times New Roman" w:hAnsi="Times New Roman"/>
          <w:sz w:val="24"/>
          <w:szCs w:val="24"/>
        </w:rPr>
        <w:t xml:space="preserve">August </w:t>
      </w:r>
      <w:r w:rsidR="00FC2409">
        <w:rPr>
          <w:rFonts w:ascii="Times New Roman" w:hAnsi="Times New Roman"/>
          <w:sz w:val="24"/>
          <w:szCs w:val="24"/>
        </w:rPr>
        <w:t>29</w:t>
      </w:r>
      <w:r w:rsidR="003265F9">
        <w:rPr>
          <w:rFonts w:ascii="Times New Roman" w:hAnsi="Times New Roman"/>
          <w:sz w:val="24"/>
          <w:szCs w:val="24"/>
        </w:rPr>
        <w:t>, 2019</w:t>
      </w:r>
    </w:p>
    <w:p w14:paraId="67BEB132" w14:textId="42DCA3D2" w:rsidR="00CB25E0" w:rsidRDefault="00CB25E0" w:rsidP="00577603">
      <w:pPr>
        <w:rPr>
          <w:rFonts w:ascii="Times New Roman" w:hAnsi="Times New Roman"/>
          <w:sz w:val="24"/>
          <w:szCs w:val="24"/>
        </w:rPr>
      </w:pPr>
    </w:p>
    <w:p w14:paraId="258580E3" w14:textId="77777777" w:rsidR="00FC2409" w:rsidRDefault="00FC2409"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65818AE6" w14:textId="3A0DCE2B" w:rsidR="006418EF" w:rsidRDefault="006418EF" w:rsidP="000A63CB">
      <w:pPr>
        <w:rPr>
          <w:rFonts w:ascii="Times New Roman" w:eastAsia="Times New Roman" w:hAnsi="Times New Roman"/>
          <w:bCs/>
          <w:sz w:val="24"/>
          <w:szCs w:val="24"/>
        </w:rPr>
      </w:pPr>
    </w:p>
    <w:p w14:paraId="3EAB0B48" w14:textId="77777777" w:rsidR="00FC2409" w:rsidRDefault="00FC2409" w:rsidP="000A63CB">
      <w:pPr>
        <w:rPr>
          <w:rFonts w:ascii="Times New Roman" w:eastAsia="Times New Roman" w:hAnsi="Times New Roman"/>
          <w:bCs/>
          <w:sz w:val="24"/>
          <w:szCs w:val="24"/>
        </w:rPr>
      </w:pPr>
    </w:p>
    <w:p w14:paraId="22836A9B"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Pennsylvania Public Utility Commission</w:t>
      </w:r>
      <w:r w:rsidRPr="00FC2409">
        <w:rPr>
          <w:rFonts w:ascii="Times New Roman" w:eastAsia="Times New Roman" w:hAnsi="Times New Roman"/>
          <w:sz w:val="24"/>
          <w:szCs w:val="24"/>
        </w:rPr>
        <w:tab/>
        <w:t xml:space="preserve"> </w:t>
      </w:r>
      <w:r w:rsidRPr="00FC2409">
        <w:rPr>
          <w:rFonts w:ascii="Times New Roman" w:eastAsia="Times New Roman" w:hAnsi="Times New Roman"/>
          <w:sz w:val="24"/>
          <w:szCs w:val="24"/>
        </w:rPr>
        <w:tab/>
        <w:t>:</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R-2019-3007612</w:t>
      </w:r>
    </w:p>
    <w:p w14:paraId="269D740F"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Office of Consumer Advocate</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C-2019-3008565</w:t>
      </w:r>
    </w:p>
    <w:p w14:paraId="017A1C53"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Office of Small Business Advocate</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C-2019-3008753</w:t>
      </w:r>
    </w:p>
    <w:p w14:paraId="449D4A75"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613E4E15"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ab/>
        <w:t>v.</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2E46704B"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5F4EBFF7"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Peoples Natural Gas Company LLC</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6B2754F3" w14:textId="77777777" w:rsidR="00FC2409" w:rsidRPr="00FC2409" w:rsidRDefault="00FC2409" w:rsidP="00FC2409">
      <w:pPr>
        <w:tabs>
          <w:tab w:val="left" w:pos="0"/>
        </w:tabs>
        <w:jc w:val="both"/>
        <w:rPr>
          <w:rFonts w:ascii="Times New Roman" w:eastAsia="Times New Roman" w:hAnsi="Times New Roman"/>
          <w:sz w:val="24"/>
          <w:szCs w:val="24"/>
        </w:rPr>
      </w:pPr>
    </w:p>
    <w:p w14:paraId="5EF2CF88" w14:textId="77777777" w:rsidR="00FC2409" w:rsidRPr="00FC2409" w:rsidRDefault="00FC2409" w:rsidP="00FC2409">
      <w:pPr>
        <w:tabs>
          <w:tab w:val="left" w:pos="0"/>
        </w:tabs>
        <w:jc w:val="both"/>
        <w:rPr>
          <w:rFonts w:ascii="Times New Roman" w:eastAsia="Times New Roman" w:hAnsi="Times New Roman"/>
          <w:sz w:val="24"/>
          <w:szCs w:val="24"/>
        </w:rPr>
      </w:pPr>
    </w:p>
    <w:p w14:paraId="24108BEB"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Pennsylvania Public Utility Commission</w:t>
      </w:r>
      <w:r w:rsidRPr="00FC2409">
        <w:rPr>
          <w:rFonts w:ascii="Times New Roman" w:eastAsia="Times New Roman" w:hAnsi="Times New Roman"/>
          <w:sz w:val="24"/>
          <w:szCs w:val="24"/>
        </w:rPr>
        <w:tab/>
        <w:t xml:space="preserve"> </w:t>
      </w:r>
      <w:r w:rsidRPr="00FC2409">
        <w:rPr>
          <w:rFonts w:ascii="Times New Roman" w:eastAsia="Times New Roman" w:hAnsi="Times New Roman"/>
          <w:sz w:val="24"/>
          <w:szCs w:val="24"/>
        </w:rPr>
        <w:tab/>
        <w:t>:</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R-2019-3007617</w:t>
      </w:r>
    </w:p>
    <w:p w14:paraId="29D48559"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Office of Consumer Advocate</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C-2019-3008564</w:t>
      </w:r>
    </w:p>
    <w:p w14:paraId="590C6C0A"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Office of Small Business Advocate</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C-2019-</w:t>
      </w:r>
      <w:bookmarkStart w:id="0" w:name="_Hlk17898861"/>
      <w:r w:rsidRPr="00FC2409">
        <w:rPr>
          <w:rFonts w:ascii="Times New Roman" w:eastAsia="Times New Roman" w:hAnsi="Times New Roman"/>
          <w:sz w:val="24"/>
          <w:szCs w:val="24"/>
        </w:rPr>
        <w:t>3008752</w:t>
      </w:r>
      <w:bookmarkEnd w:id="0"/>
    </w:p>
    <w:p w14:paraId="4C99AB20"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3E46CF41"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ab/>
        <w:t>v.</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3D89C848"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69D53990"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Peoples Natural Gas Company LLC</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340E2720" w14:textId="77777777" w:rsidR="00FC2409" w:rsidRPr="00FC2409" w:rsidRDefault="00FC2409" w:rsidP="00FC2409">
      <w:pPr>
        <w:tabs>
          <w:tab w:val="left" w:pos="0"/>
        </w:tabs>
        <w:jc w:val="both"/>
        <w:rPr>
          <w:rFonts w:ascii="Times New Roman" w:eastAsia="Times New Roman" w:hAnsi="Times New Roman"/>
          <w:sz w:val="24"/>
          <w:szCs w:val="24"/>
        </w:rPr>
      </w:pPr>
      <w:r w:rsidRPr="00FC2409">
        <w:rPr>
          <w:rFonts w:ascii="Times New Roman" w:eastAsia="Times New Roman" w:hAnsi="Times New Roman"/>
          <w:sz w:val="24"/>
          <w:szCs w:val="24"/>
        </w:rPr>
        <w:t>Equitable Division</w:t>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r>
      <w:r w:rsidRPr="00FC2409">
        <w:rPr>
          <w:rFonts w:ascii="Times New Roman" w:eastAsia="Times New Roman" w:hAnsi="Times New Roman"/>
          <w:sz w:val="24"/>
          <w:szCs w:val="24"/>
        </w:rPr>
        <w:tab/>
        <w:t>:</w:t>
      </w:r>
    </w:p>
    <w:p w14:paraId="439CCEB4" w14:textId="5D2EA49B" w:rsidR="00C43298" w:rsidRPr="00BF4EAD" w:rsidRDefault="00C43298" w:rsidP="00577603">
      <w:pPr>
        <w:jc w:val="center"/>
        <w:rPr>
          <w:rFonts w:ascii="Times New Roman" w:hAnsi="Times New Roman"/>
          <w:bCs/>
          <w:sz w:val="24"/>
          <w:szCs w:val="24"/>
        </w:rPr>
      </w:pPr>
    </w:p>
    <w:p w14:paraId="616DBC00" w14:textId="0DAE56E4" w:rsidR="00BF4EAD" w:rsidRDefault="00BF4EAD" w:rsidP="00577603">
      <w:pPr>
        <w:jc w:val="center"/>
        <w:rPr>
          <w:rFonts w:ascii="Times New Roman" w:hAnsi="Times New Roman"/>
          <w:bCs/>
          <w:sz w:val="24"/>
          <w:szCs w:val="24"/>
        </w:rPr>
      </w:pPr>
    </w:p>
    <w:p w14:paraId="744814CF" w14:textId="77777777" w:rsidR="00FC2409" w:rsidRPr="00BF4EAD" w:rsidRDefault="00FC2409" w:rsidP="00577603">
      <w:pPr>
        <w:jc w:val="center"/>
        <w:rPr>
          <w:rFonts w:ascii="Times New Roman" w:hAnsi="Times New Roman"/>
          <w:bCs/>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50169EF0" w14:textId="77777777" w:rsidR="00FC2409" w:rsidRDefault="00577603" w:rsidP="00FC2409">
      <w:pPr>
        <w:spacing w:line="360" w:lineRule="auto"/>
        <w:jc w:val="both"/>
        <w:rPr>
          <w:rFonts w:ascii="Times New Roman" w:hAnsi="Times New Roman"/>
          <w:sz w:val="24"/>
          <w:szCs w:val="24"/>
        </w:rPr>
        <w:sectPr w:rsidR="00FC2409" w:rsidSect="00BF4EA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FC2409" w:rsidRPr="00FC2409">
        <w:rPr>
          <w:rFonts w:ascii="Times New Roman" w:hAnsi="Times New Roman"/>
          <w:sz w:val="24"/>
          <w:szCs w:val="24"/>
        </w:rPr>
        <w:t>Katrina L. Dunderdale</w:t>
      </w:r>
      <w:r w:rsidR="00E17242" w:rsidRPr="00A1530D">
        <w:rPr>
          <w:rFonts w:ascii="Times New Roman" w:hAnsi="Times New Roman"/>
          <w:sz w:val="24"/>
          <w:szCs w:val="24"/>
        </w:rPr>
        <w:t xml:space="preserve">, dated </w:t>
      </w:r>
      <w:r w:rsidR="00FC2409">
        <w:rPr>
          <w:rFonts w:ascii="Times New Roman" w:hAnsi="Times New Roman"/>
          <w:sz w:val="24"/>
          <w:szCs w:val="24"/>
        </w:rPr>
        <w:t>July 15</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1F6ED8D9" w14:textId="270A1654"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lastRenderedPageBreak/>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0D5EA1">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09F8E93A" w14:textId="77777777" w:rsidR="00FC2409" w:rsidRPr="00FC2409" w:rsidRDefault="00FC2409" w:rsidP="00FC2409">
      <w:pPr>
        <w:numPr>
          <w:ilvl w:val="0"/>
          <w:numId w:val="21"/>
        </w:numPr>
        <w:tabs>
          <w:tab w:val="num" w:pos="0"/>
        </w:tabs>
        <w:spacing w:line="360" w:lineRule="auto"/>
        <w:ind w:left="0" w:firstLine="1440"/>
        <w:jc w:val="both"/>
        <w:rPr>
          <w:rFonts w:ascii="Times New Roman" w:eastAsia="Times New Roman" w:hAnsi="Times New Roman"/>
          <w:sz w:val="24"/>
          <w:szCs w:val="24"/>
        </w:rPr>
      </w:pPr>
      <w:r w:rsidRPr="00FC2409">
        <w:rPr>
          <w:rFonts w:ascii="Times New Roman" w:eastAsia="Times New Roman" w:hAnsi="Times New Roman"/>
          <w:sz w:val="24"/>
          <w:szCs w:val="24"/>
        </w:rPr>
        <w:t xml:space="preserve">That the Joint Petition for Settlement of the Section 1307(f) Rate Investigation of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pursuant to 66 Pa.C.S.A. § 1307(f) that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the Commission’s Bureau of Investigation and Enforcement, the Office of Consumer Advocate and the Office of Small Business Advocate have executed and filed at Docket Nos. R-2019-3007612 and R-2019-3007617, be approved. </w:t>
      </w:r>
    </w:p>
    <w:p w14:paraId="2D1810BE" w14:textId="77777777" w:rsidR="00FC2409" w:rsidRPr="00FC2409" w:rsidRDefault="00FC2409" w:rsidP="00FC2409">
      <w:pPr>
        <w:spacing w:line="360" w:lineRule="auto"/>
        <w:ind w:left="1440"/>
        <w:jc w:val="both"/>
        <w:rPr>
          <w:rFonts w:ascii="Times New Roman" w:eastAsia="Times New Roman" w:hAnsi="Times New Roman"/>
          <w:sz w:val="24"/>
          <w:szCs w:val="24"/>
        </w:rPr>
      </w:pPr>
    </w:p>
    <w:p w14:paraId="2A651980" w14:textId="0390036B" w:rsidR="00FC2409" w:rsidRDefault="00FC2409" w:rsidP="00FC2409">
      <w:pPr>
        <w:numPr>
          <w:ilvl w:val="0"/>
          <w:numId w:val="21"/>
        </w:numPr>
        <w:tabs>
          <w:tab w:val="num" w:pos="0"/>
        </w:tabs>
        <w:spacing w:line="360" w:lineRule="auto"/>
        <w:ind w:left="0" w:firstLine="1440"/>
        <w:jc w:val="both"/>
        <w:rPr>
          <w:rFonts w:ascii="Times New Roman" w:eastAsia="Times New Roman" w:hAnsi="Times New Roman"/>
          <w:sz w:val="24"/>
          <w:szCs w:val="24"/>
        </w:rPr>
      </w:pPr>
      <w:r w:rsidRPr="00FC2409">
        <w:rPr>
          <w:rFonts w:ascii="Times New Roman" w:eastAsia="Times New Roman" w:hAnsi="Times New Roman"/>
          <w:sz w:val="24"/>
          <w:szCs w:val="24"/>
        </w:rPr>
        <w:t xml:space="preserve">That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be permitted to file a tariff supplement, on at least one day’s notice to the Commission, containing changes in rates to provide for the recovery of the costs of purchased gas, consistent with the terms and conditions of the Joint Petition for Settlement of the Section 1307(f) Rate Investigation of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pursuant to 66 Pa.C.S.A. § 1307(f).</w:t>
      </w:r>
    </w:p>
    <w:p w14:paraId="46DFD106" w14:textId="77777777" w:rsidR="00FC2409" w:rsidRDefault="00FC2409" w:rsidP="00FC2409">
      <w:pPr>
        <w:spacing w:line="360" w:lineRule="auto"/>
        <w:ind w:left="1440"/>
        <w:jc w:val="both"/>
        <w:rPr>
          <w:rFonts w:ascii="Times New Roman" w:eastAsia="Times New Roman" w:hAnsi="Times New Roman"/>
          <w:sz w:val="24"/>
          <w:szCs w:val="24"/>
        </w:rPr>
      </w:pPr>
    </w:p>
    <w:p w14:paraId="329C1D4D" w14:textId="6BF4D390" w:rsidR="00FC2409" w:rsidRPr="00FC2409" w:rsidRDefault="00FC2409" w:rsidP="00FC2409">
      <w:pPr>
        <w:numPr>
          <w:ilvl w:val="0"/>
          <w:numId w:val="21"/>
        </w:numPr>
        <w:tabs>
          <w:tab w:val="num" w:pos="0"/>
        </w:tabs>
        <w:spacing w:line="360" w:lineRule="auto"/>
        <w:ind w:left="0" w:firstLine="1440"/>
        <w:jc w:val="both"/>
        <w:rPr>
          <w:rFonts w:ascii="Times New Roman" w:eastAsia="Times New Roman" w:hAnsi="Times New Roman"/>
          <w:sz w:val="24"/>
          <w:szCs w:val="24"/>
        </w:rPr>
      </w:pPr>
      <w:r w:rsidRPr="00FC2409">
        <w:rPr>
          <w:rFonts w:ascii="Times New Roman" w:eastAsia="Times New Roman" w:hAnsi="Times New Roman"/>
          <w:sz w:val="24"/>
          <w:szCs w:val="24"/>
        </w:rPr>
        <w:t>That the formal complaints of the Office of Consumer Advocate at Docket Nos. C-2019-3008564 and C-2019-3008565, and the Office of Small Business Advocate and at Docket Nos. C-2019-3008752 and C-2019-3008753, respectively, be marked satisfied.</w:t>
      </w:r>
    </w:p>
    <w:p w14:paraId="2A1CDECD" w14:textId="77777777" w:rsidR="00FC2409" w:rsidRPr="00FC2409" w:rsidRDefault="00FC2409" w:rsidP="00FC2409">
      <w:pPr>
        <w:spacing w:line="360" w:lineRule="auto"/>
        <w:ind w:left="1440"/>
        <w:jc w:val="both"/>
        <w:rPr>
          <w:rFonts w:ascii="Times New Roman" w:eastAsia="Times New Roman" w:hAnsi="Times New Roman"/>
          <w:sz w:val="24"/>
          <w:szCs w:val="24"/>
        </w:rPr>
      </w:pPr>
    </w:p>
    <w:p w14:paraId="309C316B" w14:textId="77777777" w:rsidR="00FC2409" w:rsidRPr="00FC2409" w:rsidRDefault="00FC2409" w:rsidP="00FC2409">
      <w:pPr>
        <w:numPr>
          <w:ilvl w:val="0"/>
          <w:numId w:val="21"/>
        </w:numPr>
        <w:tabs>
          <w:tab w:val="num" w:pos="0"/>
        </w:tabs>
        <w:spacing w:line="360" w:lineRule="auto"/>
        <w:ind w:left="0" w:firstLine="1440"/>
        <w:jc w:val="both"/>
        <w:rPr>
          <w:rFonts w:ascii="Times New Roman" w:eastAsia="Times New Roman" w:hAnsi="Times New Roman"/>
          <w:sz w:val="24"/>
          <w:szCs w:val="24"/>
        </w:rPr>
      </w:pPr>
      <w:r w:rsidRPr="00FC2409">
        <w:rPr>
          <w:rFonts w:ascii="Times New Roman" w:eastAsia="Times New Roman" w:hAnsi="Times New Roman"/>
          <w:sz w:val="24"/>
          <w:szCs w:val="24"/>
        </w:rPr>
        <w:t xml:space="preserve">That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the Commission’s Bureau of Investigation and Enforcement, the Office of Consumer Advocate and the Office of Small Business Advocate be ordered to comply with the terms and conditions of the Joint Petition for Settlement of the Section 1307(f) Rate Investigation of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pursuant to 66 Pa.C.S.A. § 1307(f)  executed and submitted in this proceeding as though each term and condition stated therein had been the subject of an individual ordering paragraph.</w:t>
      </w:r>
    </w:p>
    <w:p w14:paraId="475D9830" w14:textId="2E736DA7" w:rsidR="00D94D36" w:rsidRDefault="00FC2409" w:rsidP="00D94D36">
      <w:pPr>
        <w:numPr>
          <w:ilvl w:val="0"/>
          <w:numId w:val="21"/>
        </w:numPr>
        <w:tabs>
          <w:tab w:val="num" w:pos="0"/>
        </w:tabs>
        <w:spacing w:line="360" w:lineRule="auto"/>
        <w:ind w:left="0" w:firstLine="1440"/>
        <w:jc w:val="both"/>
        <w:rPr>
          <w:rFonts w:ascii="Times New Roman" w:eastAsia="Times New Roman" w:hAnsi="Times New Roman"/>
          <w:sz w:val="24"/>
          <w:szCs w:val="24"/>
        </w:rPr>
      </w:pPr>
      <w:r w:rsidRPr="00FC2409">
        <w:rPr>
          <w:rFonts w:ascii="Times New Roman" w:eastAsia="Times New Roman" w:hAnsi="Times New Roman"/>
          <w:sz w:val="24"/>
          <w:szCs w:val="24"/>
        </w:rPr>
        <w:lastRenderedPageBreak/>
        <w:t xml:space="preserve">That upon the filing of a tariff supplement by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acceptable to the Commission as conforming with this Order and the Joint Petition for Settlement of the Section 1307(f) Rate Investigation of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pursuant to 66 Pa.C.S.A. § 1307(f), and the Commission’s approval thereof, the purchased gas cost rates established therein become effective for service rendered on and after October 1, 2019. </w:t>
      </w:r>
    </w:p>
    <w:p w14:paraId="760EBCF1" w14:textId="77777777" w:rsidR="00D94D36" w:rsidRDefault="00D94D36" w:rsidP="00D94D36">
      <w:pPr>
        <w:spacing w:line="360" w:lineRule="auto"/>
        <w:ind w:left="1440"/>
        <w:jc w:val="both"/>
        <w:rPr>
          <w:rFonts w:ascii="Times New Roman" w:eastAsia="Times New Roman" w:hAnsi="Times New Roman"/>
          <w:sz w:val="24"/>
          <w:szCs w:val="24"/>
        </w:rPr>
      </w:pPr>
    </w:p>
    <w:p w14:paraId="4FBC0295" w14:textId="1D425C23" w:rsidR="00FC2409" w:rsidRPr="00FC2409" w:rsidRDefault="00FC2409" w:rsidP="00D94D36">
      <w:pPr>
        <w:numPr>
          <w:ilvl w:val="0"/>
          <w:numId w:val="21"/>
        </w:numPr>
        <w:tabs>
          <w:tab w:val="num" w:pos="0"/>
        </w:tabs>
        <w:spacing w:line="360" w:lineRule="auto"/>
        <w:ind w:left="0" w:firstLine="1440"/>
        <w:jc w:val="both"/>
        <w:rPr>
          <w:rFonts w:ascii="Times New Roman" w:eastAsia="Times New Roman" w:hAnsi="Times New Roman"/>
          <w:sz w:val="24"/>
          <w:szCs w:val="24"/>
        </w:rPr>
      </w:pPr>
      <w:r w:rsidRPr="00FC2409">
        <w:rPr>
          <w:rFonts w:ascii="Times New Roman" w:eastAsia="Times New Roman" w:hAnsi="Times New Roman"/>
          <w:sz w:val="24"/>
          <w:szCs w:val="24"/>
        </w:rPr>
        <w:t xml:space="preserve">That upon acceptance and approval by the Commission of the tariff supplement and supporting data filed by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as being consistent with this Order and the Joint Petition for Settlement of the Section 1307(f) Rate Investigation of </w:t>
      </w:r>
      <w:r w:rsidRPr="00FC2409">
        <w:rPr>
          <w:rFonts w:ascii="Times New Roman" w:eastAsia="Times New Roman" w:hAnsi="Times New Roman"/>
          <w:noProof/>
          <w:sz w:val="24"/>
          <w:szCs w:val="24"/>
        </w:rPr>
        <w:t>Peoples Natural Gas Company LLC and Peoples Natural Gas Company LLC – Equitable Division</w:t>
      </w:r>
      <w:r w:rsidRPr="00FC2409">
        <w:rPr>
          <w:rFonts w:ascii="Times New Roman" w:eastAsia="Times New Roman" w:hAnsi="Times New Roman"/>
          <w:sz w:val="24"/>
          <w:szCs w:val="24"/>
        </w:rPr>
        <w:t xml:space="preserve"> pursuant to 66 Pa.C.S.A. § 1307(f), the inquiry and investigation at Docket Nos. R</w:t>
      </w:r>
      <w:r w:rsidRPr="00FC2409">
        <w:rPr>
          <w:rFonts w:ascii="Times New Roman" w:eastAsia="Times New Roman" w:hAnsi="Times New Roman"/>
          <w:sz w:val="24"/>
          <w:szCs w:val="24"/>
        </w:rPr>
        <w:noBreakHyphen/>
        <w:t>2019-3007612 and R-2019-3007617 be terminated and the dockets marked closed; and that the formal complaint dockets be marked closed at Docket Nos.</w:t>
      </w:r>
      <w:r w:rsidRPr="00FC2409">
        <w:rPr>
          <w:rFonts w:ascii="Times New Roman" w:eastAsia="Times New Roman" w:hAnsi="Times New Roman"/>
          <w:snapToGrid w:val="0"/>
          <w:sz w:val="24"/>
          <w:szCs w:val="24"/>
        </w:rPr>
        <w:t xml:space="preserve"> </w:t>
      </w:r>
      <w:r w:rsidRPr="00FC2409">
        <w:rPr>
          <w:rFonts w:ascii="Times New Roman" w:eastAsia="Times New Roman" w:hAnsi="Times New Roman"/>
          <w:sz w:val="24"/>
          <w:szCs w:val="24"/>
        </w:rPr>
        <w:t xml:space="preserve">C-2019-3008564; C-2019-3008565; C-2019-3008752 and C-2019-3008753.  </w:t>
      </w:r>
    </w:p>
    <w:p w14:paraId="078E226E" w14:textId="7886576F" w:rsidR="000D5EA1" w:rsidRDefault="000D5EA1" w:rsidP="00D94D36">
      <w:pPr>
        <w:spacing w:line="360" w:lineRule="auto"/>
        <w:jc w:val="both"/>
        <w:rPr>
          <w:rFonts w:ascii="Times New Roman" w:hAnsi="Times New Roman"/>
          <w:sz w:val="24"/>
          <w:szCs w:val="24"/>
        </w:rPr>
      </w:pPr>
    </w:p>
    <w:p w14:paraId="32EC2B50" w14:textId="54D53A3B" w:rsidR="00577603" w:rsidRPr="00A1530D" w:rsidRDefault="008B1F00"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7BF99E96" wp14:editId="3B4446B1">
            <wp:simplePos x="0" y="0"/>
            <wp:positionH relativeFrom="column">
              <wp:posOffset>3190875</wp:posOffset>
            </wp:positionH>
            <wp:positionV relativeFrom="paragraph">
              <wp:posOffset>51435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bookmarkStart w:id="1" w:name="_GoBack"/>
      <w:bookmarkEnd w:id="1"/>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4AC3544A" w14:textId="77777777" w:rsidR="00E81600" w:rsidRDefault="00E81600"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08E7C623"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23B05">
        <w:rPr>
          <w:rFonts w:ascii="Times New Roman" w:hAnsi="Times New Roman"/>
          <w:sz w:val="24"/>
          <w:szCs w:val="24"/>
        </w:rPr>
        <w:t xml:space="preserve">August </w:t>
      </w:r>
      <w:r w:rsidR="00FC2409">
        <w:rPr>
          <w:rFonts w:ascii="Times New Roman" w:hAnsi="Times New Roman"/>
          <w:sz w:val="24"/>
          <w:szCs w:val="24"/>
        </w:rPr>
        <w:t>29</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65D793FF"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8B1F00">
        <w:rPr>
          <w:rFonts w:ascii="Times New Roman" w:hAnsi="Times New Roman"/>
          <w:sz w:val="24"/>
          <w:szCs w:val="24"/>
        </w:rPr>
        <w:t xml:space="preserve"> August 29, 2019</w:t>
      </w:r>
    </w:p>
    <w:sectPr w:rsidR="00B4392F" w:rsidRPr="00A1530D" w:rsidSect="001846FB">
      <w:footerReference w:type="default" r:id="rId15"/>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618FC" w14:textId="77777777" w:rsidR="00C650E4" w:rsidRDefault="00C650E4" w:rsidP="00577603">
      <w:r>
        <w:separator/>
      </w:r>
    </w:p>
  </w:endnote>
  <w:endnote w:type="continuationSeparator" w:id="0">
    <w:p w14:paraId="0B3F082E" w14:textId="77777777" w:rsidR="00C650E4" w:rsidRDefault="00C650E4"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36F2" w14:textId="77777777" w:rsidR="001846FB" w:rsidRDefault="00184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422F" w14:textId="77777777" w:rsidR="001846FB" w:rsidRDefault="00184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992C" w14:textId="77777777" w:rsidR="001846FB" w:rsidRDefault="001846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710996"/>
      <w:docPartObj>
        <w:docPartGallery w:val="Page Numbers (Bottom of Page)"/>
        <w:docPartUnique/>
      </w:docPartObj>
    </w:sdtPr>
    <w:sdtEndPr>
      <w:rPr>
        <w:rFonts w:ascii="Times New Roman" w:hAnsi="Times New Roman"/>
        <w:noProof/>
        <w:sz w:val="20"/>
        <w:szCs w:val="20"/>
      </w:rPr>
    </w:sdtEndPr>
    <w:sdtContent>
      <w:p w14:paraId="31C128AE" w14:textId="4143D466" w:rsidR="001846FB" w:rsidRPr="001846FB" w:rsidRDefault="001846FB">
        <w:pPr>
          <w:pStyle w:val="Footer"/>
          <w:jc w:val="center"/>
          <w:rPr>
            <w:rFonts w:ascii="Times New Roman" w:hAnsi="Times New Roman"/>
            <w:sz w:val="20"/>
            <w:szCs w:val="20"/>
          </w:rPr>
        </w:pPr>
        <w:r w:rsidRPr="001846FB">
          <w:rPr>
            <w:rFonts w:ascii="Times New Roman" w:hAnsi="Times New Roman"/>
            <w:sz w:val="20"/>
            <w:szCs w:val="20"/>
          </w:rPr>
          <w:fldChar w:fldCharType="begin"/>
        </w:r>
        <w:r w:rsidRPr="001846FB">
          <w:rPr>
            <w:rFonts w:ascii="Times New Roman" w:hAnsi="Times New Roman"/>
            <w:sz w:val="20"/>
            <w:szCs w:val="20"/>
          </w:rPr>
          <w:instrText xml:space="preserve"> PAGE   \* MERGEFORMAT </w:instrText>
        </w:r>
        <w:r w:rsidRPr="001846FB">
          <w:rPr>
            <w:rFonts w:ascii="Times New Roman" w:hAnsi="Times New Roman"/>
            <w:sz w:val="20"/>
            <w:szCs w:val="20"/>
          </w:rPr>
          <w:fldChar w:fldCharType="separate"/>
        </w:r>
        <w:r w:rsidRPr="001846FB">
          <w:rPr>
            <w:rFonts w:ascii="Times New Roman" w:hAnsi="Times New Roman"/>
            <w:noProof/>
            <w:sz w:val="20"/>
            <w:szCs w:val="20"/>
          </w:rPr>
          <w:t>2</w:t>
        </w:r>
        <w:r w:rsidRPr="001846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0A41E" w14:textId="77777777" w:rsidR="00C650E4" w:rsidRDefault="00C650E4" w:rsidP="00577603">
      <w:r>
        <w:separator/>
      </w:r>
    </w:p>
  </w:footnote>
  <w:footnote w:type="continuationSeparator" w:id="0">
    <w:p w14:paraId="4D6F62C0" w14:textId="77777777" w:rsidR="00C650E4" w:rsidRDefault="00C650E4" w:rsidP="0057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ABC4" w14:textId="77777777" w:rsidR="001846FB" w:rsidRDefault="00184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FB82" w14:textId="77777777" w:rsidR="001846FB" w:rsidRDefault="00184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7B2D" w14:textId="77777777" w:rsidR="001846FB" w:rsidRDefault="00184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4"/>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7"/>
  </w:num>
  <w:num w:numId="12">
    <w:abstractNumId w:val="3"/>
  </w:num>
  <w:num w:numId="13">
    <w:abstractNumId w:val="15"/>
  </w:num>
  <w:num w:numId="14">
    <w:abstractNumId w:val="8"/>
  </w:num>
  <w:num w:numId="15">
    <w:abstractNumId w:val="11"/>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0A03"/>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186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4BF2"/>
    <w:rsid w:val="00481C93"/>
    <w:rsid w:val="00491BAF"/>
    <w:rsid w:val="00495A06"/>
    <w:rsid w:val="004A4684"/>
    <w:rsid w:val="004B2AB3"/>
    <w:rsid w:val="004C1C2B"/>
    <w:rsid w:val="004C5399"/>
    <w:rsid w:val="004C58B6"/>
    <w:rsid w:val="004D1BC3"/>
    <w:rsid w:val="004E445E"/>
    <w:rsid w:val="004F3637"/>
    <w:rsid w:val="005047D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4781"/>
    <w:rsid w:val="0085572D"/>
    <w:rsid w:val="00866145"/>
    <w:rsid w:val="00871EEB"/>
    <w:rsid w:val="008722D0"/>
    <w:rsid w:val="00876B81"/>
    <w:rsid w:val="00885CBF"/>
    <w:rsid w:val="00887780"/>
    <w:rsid w:val="00892B7B"/>
    <w:rsid w:val="00895C96"/>
    <w:rsid w:val="008A1028"/>
    <w:rsid w:val="008A4505"/>
    <w:rsid w:val="008B1F00"/>
    <w:rsid w:val="008D6D3F"/>
    <w:rsid w:val="008F4EF1"/>
    <w:rsid w:val="008F5BA5"/>
    <w:rsid w:val="008F60F4"/>
    <w:rsid w:val="0090326D"/>
    <w:rsid w:val="0090332D"/>
    <w:rsid w:val="00912FB5"/>
    <w:rsid w:val="00916825"/>
    <w:rsid w:val="00922798"/>
    <w:rsid w:val="00926EEF"/>
    <w:rsid w:val="009408D5"/>
    <w:rsid w:val="009422B3"/>
    <w:rsid w:val="00943357"/>
    <w:rsid w:val="00946993"/>
    <w:rsid w:val="0094719D"/>
    <w:rsid w:val="009543C9"/>
    <w:rsid w:val="00954588"/>
    <w:rsid w:val="00960F87"/>
    <w:rsid w:val="0096560D"/>
    <w:rsid w:val="00966A62"/>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283F"/>
    <w:rsid w:val="00C43298"/>
    <w:rsid w:val="00C547DA"/>
    <w:rsid w:val="00C650E4"/>
    <w:rsid w:val="00C71175"/>
    <w:rsid w:val="00C95A82"/>
    <w:rsid w:val="00C96032"/>
    <w:rsid w:val="00C9700A"/>
    <w:rsid w:val="00CA3319"/>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80E47"/>
    <w:rsid w:val="00D94D36"/>
    <w:rsid w:val="00D95B75"/>
    <w:rsid w:val="00D96CF9"/>
    <w:rsid w:val="00DA158D"/>
    <w:rsid w:val="00DA2F02"/>
    <w:rsid w:val="00DA6E2D"/>
    <w:rsid w:val="00DB10D3"/>
    <w:rsid w:val="00DE6DE4"/>
    <w:rsid w:val="00DF4DF6"/>
    <w:rsid w:val="00E06370"/>
    <w:rsid w:val="00E17242"/>
    <w:rsid w:val="00E2017D"/>
    <w:rsid w:val="00E23B05"/>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C2409"/>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675D05-0745-4760-BCA8-76F1A654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2019-08-14T16:19:00Z</cp:lastPrinted>
  <dcterms:created xsi:type="dcterms:W3CDTF">2019-08-14T16:08:00Z</dcterms:created>
  <dcterms:modified xsi:type="dcterms:W3CDTF">2019-08-28T19:34:00Z</dcterms:modified>
</cp:coreProperties>
</file>