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69E960D3" w:rsidR="00E8035A" w:rsidRPr="00F076EC" w:rsidRDefault="004F0EB3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September 3, 2019</w:t>
            </w:r>
            <w:bookmarkStart w:id="0" w:name="_GoBack"/>
            <w:bookmarkEnd w:id="0"/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3F92A448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2956BF" w:rsidRPr="002956BF">
        <w:rPr>
          <w:sz w:val="24"/>
        </w:rPr>
        <w:t>A-2010-2162977</w:t>
      </w:r>
    </w:p>
    <w:p w14:paraId="1B48377D" w14:textId="56523C9C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2956BF" w:rsidRPr="002956BF">
        <w:rPr>
          <w:sz w:val="24"/>
        </w:rPr>
        <w:t>1111849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0D91D99B" w14:textId="77777777" w:rsidR="002956BF" w:rsidRPr="002956BF" w:rsidRDefault="002956BF" w:rsidP="002956BF">
      <w:pPr>
        <w:rPr>
          <w:sz w:val="24"/>
          <w:szCs w:val="24"/>
        </w:rPr>
      </w:pPr>
      <w:bookmarkStart w:id="1" w:name="_Hlk18400369"/>
      <w:r w:rsidRPr="002956BF">
        <w:rPr>
          <w:sz w:val="24"/>
          <w:szCs w:val="24"/>
        </w:rPr>
        <w:t>CONOCOPHILLIPS COMPANY</w:t>
      </w:r>
    </w:p>
    <w:bookmarkEnd w:id="1"/>
    <w:p w14:paraId="2F55C615" w14:textId="77777777" w:rsidR="002956BF" w:rsidRPr="002956BF" w:rsidRDefault="002956BF" w:rsidP="002956BF">
      <w:pPr>
        <w:rPr>
          <w:sz w:val="24"/>
          <w:szCs w:val="24"/>
        </w:rPr>
      </w:pPr>
      <w:r w:rsidRPr="002956BF">
        <w:rPr>
          <w:sz w:val="24"/>
          <w:szCs w:val="24"/>
        </w:rPr>
        <w:t>600 N DAIRY ASHFORD CH-1081</w:t>
      </w:r>
    </w:p>
    <w:p w14:paraId="3D1DC769" w14:textId="060A14E2" w:rsidR="003C303B" w:rsidRDefault="002956BF" w:rsidP="002956BF">
      <w:pPr>
        <w:rPr>
          <w:sz w:val="24"/>
          <w:szCs w:val="24"/>
        </w:rPr>
      </w:pPr>
      <w:r w:rsidRPr="002956BF">
        <w:rPr>
          <w:sz w:val="24"/>
          <w:szCs w:val="24"/>
        </w:rPr>
        <w:t>HOUSTON, TX 77079</w:t>
      </w:r>
    </w:p>
    <w:p w14:paraId="4BCFDA72" w14:textId="7FFC3807" w:rsidR="002956BF" w:rsidRDefault="002956BF" w:rsidP="002956BF">
      <w:pPr>
        <w:jc w:val="center"/>
        <w:rPr>
          <w:sz w:val="24"/>
          <w:szCs w:val="24"/>
        </w:rPr>
      </w:pPr>
    </w:p>
    <w:p w14:paraId="09FE64F9" w14:textId="77777777" w:rsidR="002956BF" w:rsidRPr="00304D0B" w:rsidRDefault="002956BF" w:rsidP="002956BF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45691F90" w:rsidR="000D0692" w:rsidRPr="00F076EC" w:rsidRDefault="002956BF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20443E66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2956BF" w:rsidRPr="002956BF">
        <w:rPr>
          <w:sz w:val="24"/>
          <w:szCs w:val="24"/>
        </w:rPr>
        <w:t>CONOCOPHILLIPS COMPANY</w:t>
      </w:r>
      <w:r w:rsidR="002956BF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1B030562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35E76785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DF2332D" w:rsidR="000A2278" w:rsidRPr="009021DB" w:rsidRDefault="002956BF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B40DBD" wp14:editId="29842CDD">
            <wp:simplePos x="0" y="0"/>
            <wp:positionH relativeFrom="column">
              <wp:posOffset>3629025</wp:posOffset>
            </wp:positionH>
            <wp:positionV relativeFrom="paragraph">
              <wp:posOffset>78105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C851A" w14:textId="77777777" w:rsidR="00C77E7B" w:rsidRDefault="00C77E7B">
      <w:r>
        <w:separator/>
      </w:r>
    </w:p>
  </w:endnote>
  <w:endnote w:type="continuationSeparator" w:id="0">
    <w:p w14:paraId="1EEE2CB0" w14:textId="77777777" w:rsidR="00C77E7B" w:rsidRDefault="00C7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E948B" w14:textId="77777777" w:rsidR="00C77E7B" w:rsidRDefault="00C77E7B">
      <w:r>
        <w:separator/>
      </w:r>
    </w:p>
  </w:footnote>
  <w:footnote w:type="continuationSeparator" w:id="0">
    <w:p w14:paraId="505AB1F1" w14:textId="77777777" w:rsidR="00C77E7B" w:rsidRDefault="00C7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56B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0EB3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77E7B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DE23-56A7-4FCF-B7C7-6B7AEF58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3</cp:revision>
  <cp:lastPrinted>2016-09-27T18:01:00Z</cp:lastPrinted>
  <dcterms:created xsi:type="dcterms:W3CDTF">2019-09-03T14:53:00Z</dcterms:created>
  <dcterms:modified xsi:type="dcterms:W3CDTF">2019-09-03T14:53:00Z</dcterms:modified>
</cp:coreProperties>
</file>