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7F25F2F3" w14:textId="212C2F39" w:rsidR="00592589" w:rsidRDefault="00592589" w:rsidP="00592589">
      <w:pPr>
        <w:jc w:val="center"/>
        <w:rPr>
          <w:sz w:val="24"/>
        </w:rPr>
      </w:pPr>
      <w:r>
        <w:rPr>
          <w:sz w:val="24"/>
        </w:rPr>
        <w:t>September 9, 2019</w:t>
      </w:r>
      <w:bookmarkStart w:id="0" w:name="_GoBack"/>
      <w:bookmarkEnd w:id="0"/>
    </w:p>
    <w:p w14:paraId="53C72E4E" w14:textId="4FEAD62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195CAE">
        <w:rPr>
          <w:sz w:val="24"/>
        </w:rPr>
        <w:t>2011-2251374</w:t>
      </w:r>
    </w:p>
    <w:p w14:paraId="1B48377D" w14:textId="3B22010B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195CAE">
        <w:rPr>
          <w:sz w:val="24"/>
        </w:rPr>
        <w:t>1113699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1FFB6DBD" w:rsidR="003C303B" w:rsidRPr="00195CAE" w:rsidRDefault="00195CAE" w:rsidP="003C303B">
      <w:pPr>
        <w:rPr>
          <w:sz w:val="24"/>
          <w:szCs w:val="24"/>
        </w:rPr>
      </w:pPr>
      <w:r w:rsidRPr="00195CAE">
        <w:rPr>
          <w:sz w:val="24"/>
          <w:szCs w:val="24"/>
        </w:rPr>
        <w:t>Kevin J Cobb</w:t>
      </w:r>
    </w:p>
    <w:p w14:paraId="43FD26A8" w14:textId="7C98D2DD" w:rsidR="003C303B" w:rsidRPr="00195CAE" w:rsidRDefault="00195CAE" w:rsidP="003C303B">
      <w:pPr>
        <w:rPr>
          <w:sz w:val="24"/>
          <w:szCs w:val="24"/>
        </w:rPr>
      </w:pPr>
      <w:r w:rsidRPr="00195CAE">
        <w:rPr>
          <w:sz w:val="24"/>
          <w:szCs w:val="24"/>
        </w:rPr>
        <w:t>Kevin J. Cobb &amp; Associates, Inc.</w:t>
      </w:r>
      <w:r w:rsidR="003C303B" w:rsidRPr="00195CAE">
        <w:rPr>
          <w:sz w:val="24"/>
          <w:szCs w:val="24"/>
        </w:rPr>
        <w:br/>
      </w:r>
      <w:r w:rsidRPr="00195CAE">
        <w:rPr>
          <w:sz w:val="24"/>
          <w:szCs w:val="24"/>
        </w:rPr>
        <w:t>203 Southbridge Street</w:t>
      </w:r>
    </w:p>
    <w:p w14:paraId="61C0D0F9" w14:textId="17841DC1" w:rsidR="003C303B" w:rsidRPr="00304D0B" w:rsidRDefault="00195CAE" w:rsidP="003C303B">
      <w:pPr>
        <w:rPr>
          <w:sz w:val="24"/>
          <w:szCs w:val="24"/>
        </w:rPr>
      </w:pPr>
      <w:r>
        <w:rPr>
          <w:sz w:val="24"/>
          <w:szCs w:val="24"/>
        </w:rPr>
        <w:t>Auburn, MA 01501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FC79E77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195CAE">
        <w:rPr>
          <w:sz w:val="24"/>
          <w:szCs w:val="24"/>
        </w:rPr>
        <w:t>Mr. Cobb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DF138ED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95CAE" w:rsidRPr="00195CAE">
        <w:rPr>
          <w:sz w:val="24"/>
          <w:szCs w:val="24"/>
        </w:rPr>
        <w:t>Kevin J. Cobb &amp; Associates, Inc.</w:t>
      </w:r>
      <w:r w:rsidR="00195CAE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37BC0E2" w:rsidR="000A2278" w:rsidRPr="009021DB" w:rsidRDefault="00195CAE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D0D90C7" wp14:editId="6E2B2B0B">
            <wp:simplePos x="0" y="0"/>
            <wp:positionH relativeFrom="column">
              <wp:posOffset>3486150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46438DF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2ED1D8ED" w:rsidR="000A2278" w:rsidRPr="009021DB" w:rsidRDefault="00195CAE" w:rsidP="00195CAE">
      <w:pPr>
        <w:tabs>
          <w:tab w:val="left" w:pos="621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25FF584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CD093" w14:textId="77777777" w:rsidR="00522D1D" w:rsidRDefault="00522D1D">
      <w:r>
        <w:separator/>
      </w:r>
    </w:p>
  </w:endnote>
  <w:endnote w:type="continuationSeparator" w:id="0">
    <w:p w14:paraId="099B2D56" w14:textId="77777777" w:rsidR="00522D1D" w:rsidRDefault="0052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39A3" w14:textId="77777777" w:rsidR="00522D1D" w:rsidRDefault="00522D1D">
      <w:r>
        <w:separator/>
      </w:r>
    </w:p>
  </w:footnote>
  <w:footnote w:type="continuationSeparator" w:id="0">
    <w:p w14:paraId="1F33FB6A" w14:textId="77777777" w:rsidR="00522D1D" w:rsidRDefault="0052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5CAE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2D1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2589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71FD-1484-4165-A4B3-6AC6347C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2016-09-27T18:01:00Z</cp:lastPrinted>
  <dcterms:created xsi:type="dcterms:W3CDTF">2019-09-09T14:50:00Z</dcterms:created>
  <dcterms:modified xsi:type="dcterms:W3CDTF">2019-09-09T14:50:00Z</dcterms:modified>
</cp:coreProperties>
</file>