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FCD7F" w14:textId="77777777" w:rsidR="00D60188" w:rsidRDefault="00D60188" w:rsidP="00D60188">
      <w:pPr>
        <w:jc w:val="center"/>
        <w:rPr>
          <w:b/>
          <w:sz w:val="24"/>
          <w:szCs w:val="24"/>
        </w:rPr>
      </w:pPr>
      <w:r>
        <w:rPr>
          <w:b/>
          <w:sz w:val="24"/>
          <w:szCs w:val="24"/>
        </w:rPr>
        <w:t>BEFORE THE</w:t>
      </w:r>
    </w:p>
    <w:p w14:paraId="07EB4F4A" w14:textId="77777777"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14:paraId="694D8EAA" w14:textId="77777777" w:rsidR="00D60188" w:rsidRDefault="00D60188" w:rsidP="00D60188">
      <w:pPr>
        <w:jc w:val="center"/>
        <w:rPr>
          <w:b/>
          <w:sz w:val="24"/>
          <w:szCs w:val="24"/>
        </w:rPr>
      </w:pPr>
    </w:p>
    <w:p w14:paraId="5F670638" w14:textId="77777777" w:rsidR="00D60188" w:rsidRDefault="00D60188" w:rsidP="00D60188">
      <w:pPr>
        <w:jc w:val="center"/>
        <w:rPr>
          <w:b/>
          <w:sz w:val="24"/>
          <w:szCs w:val="24"/>
        </w:rPr>
      </w:pPr>
    </w:p>
    <w:p w14:paraId="0E6672DB" w14:textId="77777777" w:rsidR="00D60188" w:rsidRDefault="00D60188" w:rsidP="00D60188">
      <w:pPr>
        <w:jc w:val="center"/>
        <w:rPr>
          <w:b/>
        </w:rPr>
      </w:pPr>
    </w:p>
    <w:p w14:paraId="0B50ED3D" w14:textId="2C60DD22" w:rsidR="007721A0" w:rsidRPr="00363A63" w:rsidRDefault="00363A63" w:rsidP="00D60188">
      <w:pPr>
        <w:rPr>
          <w:sz w:val="24"/>
          <w:szCs w:val="24"/>
        </w:rPr>
      </w:pPr>
      <w:r>
        <w:rPr>
          <w:sz w:val="24"/>
          <w:szCs w:val="24"/>
        </w:rPr>
        <w:t>T</w:t>
      </w:r>
      <w:r w:rsidR="005E735D">
        <w:rPr>
          <w:sz w:val="24"/>
          <w:szCs w:val="24"/>
        </w:rPr>
        <w:t>anique Logan</w:t>
      </w:r>
      <w:r w:rsidR="001E7787" w:rsidRPr="00363A63">
        <w:rPr>
          <w:sz w:val="24"/>
          <w:szCs w:val="24"/>
        </w:rPr>
        <w:tab/>
      </w:r>
      <w:r w:rsidR="00CA7A44" w:rsidRPr="00363A63">
        <w:rPr>
          <w:sz w:val="24"/>
          <w:szCs w:val="24"/>
        </w:rPr>
        <w:tab/>
      </w:r>
      <w:r w:rsidR="007721A0" w:rsidRPr="00363A63">
        <w:rPr>
          <w:sz w:val="24"/>
          <w:szCs w:val="24"/>
        </w:rPr>
        <w:tab/>
      </w:r>
      <w:r w:rsidR="007721A0" w:rsidRPr="00363A63">
        <w:rPr>
          <w:sz w:val="24"/>
          <w:szCs w:val="24"/>
        </w:rPr>
        <w:tab/>
      </w:r>
      <w:r w:rsidR="007721A0" w:rsidRPr="00363A63">
        <w:rPr>
          <w:sz w:val="24"/>
          <w:szCs w:val="24"/>
        </w:rPr>
        <w:tab/>
        <w:t>:</w:t>
      </w:r>
    </w:p>
    <w:p w14:paraId="3AAA010C" w14:textId="77777777"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14:paraId="26F6F291" w14:textId="0DF4300B"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5E735D">
        <w:rPr>
          <w:sz w:val="24"/>
          <w:szCs w:val="24"/>
        </w:rPr>
        <w:t>F</w:t>
      </w:r>
      <w:r w:rsidR="009F2335" w:rsidRPr="009F2335">
        <w:rPr>
          <w:sz w:val="24"/>
          <w:szCs w:val="24"/>
        </w:rPr>
        <w:t>-201</w:t>
      </w:r>
      <w:r w:rsidR="00296851">
        <w:rPr>
          <w:sz w:val="24"/>
          <w:szCs w:val="24"/>
        </w:rPr>
        <w:t>9</w:t>
      </w:r>
      <w:r w:rsidR="009F2335" w:rsidRPr="009F2335">
        <w:rPr>
          <w:sz w:val="24"/>
          <w:szCs w:val="24"/>
        </w:rPr>
        <w:t>-</w:t>
      </w:r>
      <w:r w:rsidR="00296851">
        <w:rPr>
          <w:sz w:val="24"/>
          <w:szCs w:val="24"/>
        </w:rPr>
        <w:t>300</w:t>
      </w:r>
      <w:r w:rsidR="00242568">
        <w:rPr>
          <w:sz w:val="24"/>
          <w:szCs w:val="24"/>
        </w:rPr>
        <w:t>9</w:t>
      </w:r>
      <w:r w:rsidR="005E735D">
        <w:rPr>
          <w:sz w:val="24"/>
          <w:szCs w:val="24"/>
        </w:rPr>
        <w:t>903</w:t>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CA7A44">
        <w:rPr>
          <w:sz w:val="24"/>
          <w:szCs w:val="24"/>
        </w:rPr>
        <w:tab/>
      </w:r>
      <w:r w:rsidR="00812DB3">
        <w:rPr>
          <w:sz w:val="24"/>
          <w:szCs w:val="24"/>
        </w:rPr>
        <w:tab/>
      </w:r>
      <w:r w:rsidR="00812DB3">
        <w:rPr>
          <w:sz w:val="24"/>
          <w:szCs w:val="24"/>
        </w:rPr>
        <w:tab/>
      </w:r>
      <w:r w:rsidR="006D5924">
        <w:rPr>
          <w:sz w:val="24"/>
          <w:szCs w:val="24"/>
        </w:rPr>
        <w:tab/>
        <w:t>:</w:t>
      </w:r>
    </w:p>
    <w:p w14:paraId="6AC469E8" w14:textId="088F419F" w:rsidR="00D60188" w:rsidRDefault="005E735D" w:rsidP="00D60188">
      <w:pPr>
        <w:rPr>
          <w:sz w:val="24"/>
          <w:szCs w:val="24"/>
        </w:rPr>
      </w:pPr>
      <w:r>
        <w:rPr>
          <w:sz w:val="24"/>
          <w:szCs w:val="24"/>
        </w:rPr>
        <w:t>PPL Electric Utilities Corporation</w:t>
      </w:r>
      <w:r w:rsidR="001D5D28">
        <w:rPr>
          <w:sz w:val="24"/>
          <w:szCs w:val="24"/>
        </w:rPr>
        <w:tab/>
      </w:r>
      <w:r w:rsidR="00D60188">
        <w:rPr>
          <w:sz w:val="24"/>
          <w:szCs w:val="24"/>
        </w:rPr>
        <w:tab/>
      </w:r>
      <w:r w:rsidR="00363A63">
        <w:rPr>
          <w:sz w:val="24"/>
          <w:szCs w:val="24"/>
        </w:rPr>
        <w:tab/>
      </w:r>
      <w:r w:rsidR="00D60188">
        <w:rPr>
          <w:sz w:val="24"/>
          <w:szCs w:val="24"/>
        </w:rPr>
        <w:t>:</w:t>
      </w:r>
    </w:p>
    <w:p w14:paraId="0C1FE331" w14:textId="77777777" w:rsidR="00E7368A" w:rsidRDefault="00E7368A" w:rsidP="00D60188">
      <w:pPr>
        <w:rPr>
          <w:sz w:val="24"/>
          <w:szCs w:val="24"/>
        </w:rPr>
      </w:pPr>
    </w:p>
    <w:p w14:paraId="3E5B96A8" w14:textId="77777777" w:rsidR="0088098E" w:rsidRDefault="00EE1B7C" w:rsidP="00D60188">
      <w:pPr>
        <w:rPr>
          <w:sz w:val="24"/>
          <w:szCs w:val="24"/>
        </w:rPr>
      </w:pPr>
      <w:r>
        <w:rPr>
          <w:sz w:val="24"/>
          <w:szCs w:val="24"/>
        </w:rPr>
        <w:t xml:space="preserve"> </w:t>
      </w:r>
    </w:p>
    <w:p w14:paraId="5AAF8C49" w14:textId="77777777" w:rsidR="00D60188" w:rsidRPr="00F83DCF" w:rsidRDefault="00D60188" w:rsidP="00E7368A">
      <w:pPr>
        <w:jc w:val="center"/>
        <w:rPr>
          <w:b/>
          <w:sz w:val="24"/>
          <w:szCs w:val="24"/>
          <w:u w:val="single"/>
        </w:rPr>
      </w:pPr>
      <w:r w:rsidRPr="00F83DCF">
        <w:rPr>
          <w:b/>
          <w:sz w:val="24"/>
          <w:szCs w:val="24"/>
          <w:u w:val="single"/>
        </w:rPr>
        <w:t>PREHEARING ORDER</w:t>
      </w:r>
    </w:p>
    <w:p w14:paraId="1BA5C3E2" w14:textId="77777777" w:rsidR="00D60188" w:rsidRDefault="00D60188" w:rsidP="00D60188">
      <w:pPr>
        <w:jc w:val="center"/>
      </w:pPr>
    </w:p>
    <w:p w14:paraId="41587624" w14:textId="77777777" w:rsidR="00D60188" w:rsidRDefault="00D60188" w:rsidP="00F83DCF">
      <w:pPr>
        <w:rPr>
          <w:sz w:val="24"/>
          <w:szCs w:val="24"/>
        </w:rPr>
      </w:pPr>
    </w:p>
    <w:p w14:paraId="79B91007" w14:textId="1BA96721"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5E735D">
        <w:rPr>
          <w:b/>
          <w:sz w:val="24"/>
          <w:szCs w:val="24"/>
        </w:rPr>
        <w:t xml:space="preserve">Friday, September 20, </w:t>
      </w:r>
      <w:r w:rsidR="00242568">
        <w:rPr>
          <w:b/>
          <w:sz w:val="24"/>
          <w:szCs w:val="24"/>
        </w:rPr>
        <w:t xml:space="preserve">2019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You must dial the toll-free bridge number of 1-</w:t>
      </w:r>
      <w:r w:rsidR="00CA7A44">
        <w:rPr>
          <w:sz w:val="24"/>
          <w:szCs w:val="24"/>
        </w:rPr>
        <w:t>877-923-4048</w:t>
      </w:r>
      <w:r w:rsidR="00614254">
        <w:rPr>
          <w:sz w:val="24"/>
          <w:szCs w:val="24"/>
        </w:rPr>
        <w:t xml:space="preserve"> and then enter the PIN number of </w:t>
      </w:r>
      <w:r w:rsidR="00CA7A44">
        <w:rPr>
          <w:sz w:val="24"/>
          <w:szCs w:val="24"/>
        </w:rPr>
        <w:t>62918422</w:t>
      </w:r>
      <w:r w:rsidR="00614254">
        <w:rPr>
          <w:sz w:val="24"/>
          <w:szCs w:val="24"/>
        </w:rPr>
        <w:t xml:space="preserve"> followed by the pound sign (#) in order to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14:paraId="4BA8CB49" w14:textId="77777777" w:rsidR="00F2328E" w:rsidRDefault="00F2328E" w:rsidP="008E49EA">
      <w:pPr>
        <w:spacing w:line="360" w:lineRule="auto"/>
        <w:rPr>
          <w:sz w:val="24"/>
          <w:szCs w:val="24"/>
        </w:rPr>
      </w:pPr>
    </w:p>
    <w:p w14:paraId="258B9B58" w14:textId="77777777"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14:paraId="77D3410D" w14:textId="77777777" w:rsidR="00372853" w:rsidRDefault="00372853" w:rsidP="008E49EA">
      <w:pPr>
        <w:spacing w:line="360" w:lineRule="auto"/>
        <w:rPr>
          <w:sz w:val="24"/>
          <w:szCs w:val="24"/>
        </w:rPr>
      </w:pPr>
    </w:p>
    <w:p w14:paraId="7E7397DD" w14:textId="77777777"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14:paraId="3395FB23" w14:textId="77777777" w:rsidR="007466E8" w:rsidRPr="00BF61B7" w:rsidRDefault="007466E8" w:rsidP="008E49EA">
      <w:pPr>
        <w:spacing w:line="360" w:lineRule="auto"/>
        <w:rPr>
          <w:sz w:val="24"/>
          <w:szCs w:val="24"/>
        </w:rPr>
      </w:pPr>
    </w:p>
    <w:p w14:paraId="1BD03F50" w14:textId="77777777" w:rsidR="0059673D" w:rsidRPr="00BF61B7"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p>
    <w:p w14:paraId="1F19B27C" w14:textId="77777777" w:rsidR="008E49EA" w:rsidRPr="00BF61B7" w:rsidRDefault="0059673D" w:rsidP="008E49EA">
      <w:pPr>
        <w:spacing w:line="360" w:lineRule="auto"/>
        <w:rPr>
          <w:sz w:val="24"/>
          <w:szCs w:val="24"/>
        </w:rPr>
      </w:pPr>
      <w:r w:rsidRPr="00BF61B7">
        <w:rPr>
          <w:sz w:val="24"/>
          <w:szCs w:val="24"/>
        </w:rPr>
        <w:lastRenderedPageBreak/>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14:paraId="37E11165" w14:textId="77777777" w:rsidR="00A430E8" w:rsidRPr="00BF61B7" w:rsidRDefault="00A430E8" w:rsidP="008E49EA">
      <w:pPr>
        <w:spacing w:line="360" w:lineRule="auto"/>
        <w:rPr>
          <w:sz w:val="24"/>
          <w:szCs w:val="24"/>
        </w:rPr>
      </w:pPr>
    </w:p>
    <w:p w14:paraId="50651B12" w14:textId="77777777"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14:paraId="51CC510A" w14:textId="77777777" w:rsidR="00B30372" w:rsidRPr="00BF61B7" w:rsidRDefault="00B30372" w:rsidP="008D26C6">
      <w:pPr>
        <w:rPr>
          <w:sz w:val="24"/>
          <w:szCs w:val="24"/>
        </w:rPr>
      </w:pPr>
    </w:p>
    <w:p w14:paraId="264DBBC2" w14:textId="77777777"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14:paraId="0F28D420"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14:paraId="2C5E9084"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14:paraId="42DAD6F8" w14:textId="77777777"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14:paraId="6075B8B7"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14:paraId="1F3C2F68"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  (717) 787-1399</w:t>
      </w:r>
      <w:r w:rsidRPr="00BF61B7">
        <w:rPr>
          <w:spacing w:val="-3"/>
          <w:sz w:val="24"/>
          <w:szCs w:val="24"/>
        </w:rPr>
        <w:tab/>
      </w:r>
    </w:p>
    <w:p w14:paraId="62F363F9"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  (717) 787-0481</w:t>
      </w:r>
    </w:p>
    <w:p w14:paraId="2E4F3454" w14:textId="77777777"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14:paraId="2F97516F" w14:textId="77777777" w:rsidR="00AD704E" w:rsidRPr="00BF61B7" w:rsidRDefault="00AD704E" w:rsidP="00372853">
      <w:pPr>
        <w:tabs>
          <w:tab w:val="left" w:pos="-720"/>
        </w:tabs>
        <w:suppressAutoHyphens/>
        <w:autoSpaceDE w:val="0"/>
        <w:autoSpaceDN w:val="0"/>
        <w:ind w:left="2160"/>
        <w:rPr>
          <w:spacing w:val="-3"/>
          <w:sz w:val="24"/>
          <w:szCs w:val="24"/>
        </w:rPr>
      </w:pPr>
    </w:p>
    <w:p w14:paraId="5B1BDDC6" w14:textId="77777777"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14:paraId="5717D596" w14:textId="77777777" w:rsidR="004164F8" w:rsidRDefault="004164F8" w:rsidP="00372853">
      <w:pPr>
        <w:spacing w:line="360" w:lineRule="auto"/>
        <w:rPr>
          <w:sz w:val="24"/>
          <w:szCs w:val="24"/>
        </w:rPr>
      </w:pPr>
    </w:p>
    <w:p w14:paraId="4869C178" w14:textId="77777777"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14:paraId="1C2FFA9A" w14:textId="77777777" w:rsidR="00853C68" w:rsidRDefault="00853C68" w:rsidP="00624AFB">
      <w:pPr>
        <w:spacing w:line="360" w:lineRule="auto"/>
        <w:rPr>
          <w:sz w:val="24"/>
          <w:szCs w:val="24"/>
        </w:rPr>
      </w:pPr>
    </w:p>
    <w:p w14:paraId="77ADAFE5" w14:textId="77777777"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14:paraId="5D41EF1B" w14:textId="77777777" w:rsidR="008A33F3" w:rsidRDefault="008A33F3" w:rsidP="00624AFB">
      <w:pPr>
        <w:spacing w:line="360" w:lineRule="auto"/>
        <w:rPr>
          <w:spacing w:val="-3"/>
          <w:sz w:val="24"/>
          <w:szCs w:val="24"/>
        </w:rPr>
      </w:pPr>
    </w:p>
    <w:p w14:paraId="457ED605" w14:textId="77777777"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14:paraId="2DE55748" w14:textId="77777777" w:rsidR="00614254" w:rsidRPr="00BF61B7" w:rsidRDefault="00614254" w:rsidP="008A33F3">
      <w:pPr>
        <w:spacing w:line="360" w:lineRule="auto"/>
        <w:rPr>
          <w:sz w:val="24"/>
          <w:szCs w:val="24"/>
        </w:rPr>
      </w:pPr>
    </w:p>
    <w:p w14:paraId="52523A59" w14:textId="77777777"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 xml:space="preserve">If the customer seeks a payment arrangement on any outstanding amount owed, the customer should be prepared to testify at the hearing about the total gross monthly income </w:t>
      </w:r>
      <w:r w:rsidR="00624AFB" w:rsidRPr="00624AFB">
        <w:rPr>
          <w:spacing w:val="-3"/>
          <w:sz w:val="24"/>
          <w:szCs w:val="24"/>
        </w:rPr>
        <w:lastRenderedPageBreak/>
        <w:t>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00624AFB" w:rsidRPr="00624AFB">
        <w:rPr>
          <w:spacing w:val="-3"/>
          <w:sz w:val="24"/>
          <w:szCs w:val="24"/>
        </w:rPr>
        <w:t>i</w:t>
      </w:r>
      <w:proofErr w:type="spellEnd"/>
      <w:r w:rsidR="00624AFB" w:rsidRPr="00624AFB">
        <w:rPr>
          <w:spacing w:val="-3"/>
          <w:sz w:val="24"/>
          <w:szCs w:val="24"/>
        </w:rPr>
        <w:t>) any other source(s) of income.</w:t>
      </w:r>
    </w:p>
    <w:p w14:paraId="37955654" w14:textId="77777777" w:rsidR="008A33F3" w:rsidRDefault="008A33F3" w:rsidP="00624AFB">
      <w:pPr>
        <w:spacing w:line="360" w:lineRule="auto"/>
        <w:rPr>
          <w:spacing w:val="-3"/>
          <w:sz w:val="24"/>
          <w:szCs w:val="24"/>
        </w:rPr>
      </w:pPr>
    </w:p>
    <w:p w14:paraId="771DA0DD" w14:textId="77777777"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14:paraId="46B14202" w14:textId="77777777" w:rsidR="008A33F3" w:rsidRDefault="008A33F3" w:rsidP="00624AFB">
      <w:pPr>
        <w:spacing w:line="360" w:lineRule="auto"/>
        <w:rPr>
          <w:spacing w:val="-3"/>
          <w:sz w:val="24"/>
          <w:szCs w:val="24"/>
        </w:rPr>
      </w:pPr>
    </w:p>
    <w:p w14:paraId="193E2D28" w14:textId="77777777"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14:paraId="015716A0" w14:textId="77777777" w:rsidR="008A33F3" w:rsidRDefault="008A33F3" w:rsidP="00624AFB">
      <w:pPr>
        <w:spacing w:line="360" w:lineRule="auto"/>
        <w:rPr>
          <w:spacing w:val="-3"/>
          <w:sz w:val="24"/>
          <w:szCs w:val="24"/>
        </w:rPr>
      </w:pPr>
    </w:p>
    <w:p w14:paraId="050BA95B" w14:textId="77777777"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14:paraId="2B6CC880" w14:textId="77777777" w:rsidR="008A33F3" w:rsidRDefault="008A33F3" w:rsidP="00624AFB">
      <w:pPr>
        <w:spacing w:line="360" w:lineRule="auto"/>
        <w:rPr>
          <w:spacing w:val="-3"/>
          <w:sz w:val="24"/>
          <w:szCs w:val="24"/>
        </w:rPr>
      </w:pPr>
    </w:p>
    <w:p w14:paraId="07549D92" w14:textId="77777777"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14:paraId="542D8DAB" w14:textId="77777777" w:rsidR="00624AFB" w:rsidRPr="00624AFB" w:rsidRDefault="00624AFB" w:rsidP="00624AFB">
      <w:pPr>
        <w:spacing w:line="360" w:lineRule="auto"/>
        <w:rPr>
          <w:sz w:val="24"/>
          <w:szCs w:val="24"/>
        </w:rPr>
      </w:pPr>
    </w:p>
    <w:p w14:paraId="72A0ADFA" w14:textId="77777777"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 xml:space="preserve">5.231(a).  Utility is required to contact Complainant at least seven (7) days prior to the hearing to discuss </w:t>
      </w:r>
      <w:r w:rsidR="00372853" w:rsidRPr="00BF61B7">
        <w:rPr>
          <w:sz w:val="24"/>
          <w:szCs w:val="24"/>
        </w:rPr>
        <w:lastRenderedPageBreak/>
        <w:t>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w:t>
      </w:r>
      <w:proofErr w:type="spellStart"/>
      <w:r w:rsidR="000D585B" w:rsidRPr="00BF61B7">
        <w:rPr>
          <w:sz w:val="24"/>
          <w:szCs w:val="24"/>
        </w:rPr>
        <w:t>Pa.C.S</w:t>
      </w:r>
      <w:proofErr w:type="spellEnd"/>
      <w:r w:rsidR="000D585B" w:rsidRPr="00BF61B7">
        <w:rPr>
          <w:sz w:val="24"/>
          <w:szCs w:val="24"/>
        </w:rPr>
        <w:t xml:space="preserve">. § 331(d)(6), </w:t>
      </w:r>
      <w:r w:rsidR="00372853" w:rsidRPr="00BF61B7">
        <w:rPr>
          <w:sz w:val="24"/>
          <w:szCs w:val="24"/>
        </w:rPr>
        <w:t xml:space="preserve">52 </w:t>
      </w:r>
      <w:proofErr w:type="spellStart"/>
      <w:r w:rsidR="00372853" w:rsidRPr="00BF61B7">
        <w:rPr>
          <w:sz w:val="24"/>
          <w:szCs w:val="24"/>
        </w:rPr>
        <w:t>Pa.Code</w:t>
      </w:r>
      <w:proofErr w:type="spellEnd"/>
      <w:r w:rsidR="00372853" w:rsidRPr="00BF61B7">
        <w:rPr>
          <w:sz w:val="24"/>
          <w:szCs w:val="24"/>
        </w:rPr>
        <w:t xml:space="preserve"> §§ 5.223(c), 5.231(c).  If you are unable to settle this case, you may still resolve as many questions or issues as possible during your informal discussion. </w:t>
      </w:r>
    </w:p>
    <w:p w14:paraId="193F31AE" w14:textId="77777777" w:rsidR="00372853" w:rsidRPr="00BF61B7" w:rsidRDefault="00372853" w:rsidP="00372853">
      <w:pPr>
        <w:spacing w:line="360" w:lineRule="auto"/>
        <w:rPr>
          <w:sz w:val="24"/>
          <w:szCs w:val="24"/>
        </w:rPr>
      </w:pPr>
    </w:p>
    <w:p w14:paraId="28619C61" w14:textId="77777777"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14:paraId="43B9099C" w14:textId="77777777" w:rsidR="00062E72" w:rsidRPr="00BF61B7" w:rsidRDefault="00062E72" w:rsidP="008E49EA">
      <w:pPr>
        <w:spacing w:line="360" w:lineRule="auto"/>
        <w:rPr>
          <w:sz w:val="24"/>
          <w:szCs w:val="24"/>
        </w:rPr>
      </w:pPr>
    </w:p>
    <w:p w14:paraId="2CB26D61" w14:textId="77777777"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Pursuant to 52 Pa Code § 1.24, parties must promptly report to the Commission and the other parties a change in address that occurs during the course of the proceeding.</w:t>
      </w:r>
      <w:r w:rsidR="00FA7FA2" w:rsidRPr="00BF61B7">
        <w:rPr>
          <w:rFonts w:cs="CG Times"/>
          <w:sz w:val="24"/>
          <w:szCs w:val="24"/>
        </w:rPr>
        <w:t xml:space="preserve"> </w:t>
      </w:r>
    </w:p>
    <w:p w14:paraId="541AF58F" w14:textId="77777777" w:rsidR="00E608D4" w:rsidRDefault="00E608D4" w:rsidP="00FA7FA2">
      <w:pPr>
        <w:spacing w:line="360" w:lineRule="auto"/>
        <w:ind w:firstLine="720"/>
        <w:rPr>
          <w:rFonts w:cs="CG Times"/>
          <w:sz w:val="24"/>
          <w:szCs w:val="24"/>
        </w:rPr>
      </w:pPr>
    </w:p>
    <w:p w14:paraId="294B4831" w14:textId="77777777"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14:paraId="481D4017" w14:textId="77777777" w:rsidR="007466E8" w:rsidRDefault="007466E8" w:rsidP="00FA7FA2">
      <w:pPr>
        <w:spacing w:line="360" w:lineRule="auto"/>
        <w:ind w:firstLine="720"/>
        <w:rPr>
          <w:rFonts w:cs="CG Times"/>
          <w:caps/>
          <w:sz w:val="24"/>
          <w:szCs w:val="24"/>
        </w:rPr>
      </w:pPr>
    </w:p>
    <w:p w14:paraId="2530865A" w14:textId="77777777"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spellStart"/>
      <w:r w:rsidR="00993B46" w:rsidRPr="00BF61B7">
        <w:rPr>
          <w:sz w:val="24"/>
          <w:szCs w:val="24"/>
        </w:rPr>
        <w:t>Pa.Cmwlth</w:t>
      </w:r>
      <w:proofErr w:type="spellEnd"/>
      <w:r w:rsidR="00993B46" w:rsidRPr="00BF61B7">
        <w:rPr>
          <w:sz w:val="24"/>
          <w:szCs w:val="24"/>
        </w:rPr>
        <w:t>. 1993).]</w:t>
      </w:r>
      <w:r w:rsidRPr="00BF61B7">
        <w:rPr>
          <w:color w:val="FF0000"/>
          <w:sz w:val="24"/>
          <w:szCs w:val="24"/>
        </w:rPr>
        <w:tab/>
      </w:r>
      <w:r w:rsidRPr="00BF61B7">
        <w:rPr>
          <w:color w:val="FF0000"/>
          <w:sz w:val="24"/>
          <w:szCs w:val="24"/>
        </w:rPr>
        <w:tab/>
      </w:r>
    </w:p>
    <w:p w14:paraId="519EF5EC" w14:textId="77777777" w:rsidR="00DD186F" w:rsidRPr="00BF61B7" w:rsidRDefault="00DD186F" w:rsidP="008E49EA">
      <w:pPr>
        <w:spacing w:line="360" w:lineRule="auto"/>
        <w:rPr>
          <w:color w:val="FF0000"/>
          <w:sz w:val="24"/>
          <w:szCs w:val="24"/>
        </w:rPr>
      </w:pPr>
    </w:p>
    <w:p w14:paraId="5A4D46A9" w14:textId="77777777" w:rsidR="008E49EA" w:rsidRPr="00BF61B7" w:rsidRDefault="008E49EA" w:rsidP="008E49EA">
      <w:pPr>
        <w:spacing w:line="360" w:lineRule="auto"/>
        <w:rPr>
          <w:sz w:val="24"/>
          <w:szCs w:val="24"/>
        </w:rPr>
      </w:pPr>
    </w:p>
    <w:p w14:paraId="619C98C2" w14:textId="36E4FE17" w:rsidR="00EC630F" w:rsidRPr="00EC630F" w:rsidRDefault="008E49EA" w:rsidP="00EC630F">
      <w:pPr>
        <w:rPr>
          <w:sz w:val="24"/>
          <w:szCs w:val="24"/>
        </w:rPr>
      </w:pPr>
      <w:r w:rsidRPr="00BF61B7">
        <w:rPr>
          <w:sz w:val="24"/>
          <w:szCs w:val="24"/>
        </w:rPr>
        <w:t>Dated:</w:t>
      </w:r>
      <w:r w:rsidR="004D1F07">
        <w:rPr>
          <w:sz w:val="24"/>
          <w:szCs w:val="24"/>
        </w:rPr>
        <w:t xml:space="preserve">  </w:t>
      </w:r>
      <w:r w:rsidR="005E735D">
        <w:rPr>
          <w:sz w:val="24"/>
          <w:szCs w:val="24"/>
          <w:u w:val="single"/>
        </w:rPr>
        <w:t>September 9, 2019</w:t>
      </w:r>
      <w:r w:rsidR="007721A0">
        <w:rPr>
          <w:sz w:val="24"/>
          <w:szCs w:val="24"/>
        </w:rPr>
        <w:tab/>
      </w:r>
      <w:r w:rsidR="009F2335">
        <w:rPr>
          <w:sz w:val="24"/>
          <w:szCs w:val="24"/>
        </w:rPr>
        <w:tab/>
      </w:r>
      <w:r w:rsidRPr="00BF61B7">
        <w:rPr>
          <w:sz w:val="24"/>
          <w:szCs w:val="24"/>
        </w:rPr>
        <w:tab/>
      </w:r>
      <w:r w:rsidR="00EC630F">
        <w:rPr>
          <w:sz w:val="24"/>
          <w:szCs w:val="24"/>
        </w:rPr>
        <w:tab/>
      </w:r>
      <w:r w:rsidR="003E4E8D">
        <w:rPr>
          <w:sz w:val="24"/>
          <w:szCs w:val="24"/>
          <w:u w:val="single"/>
        </w:rPr>
        <w:tab/>
      </w:r>
      <w:r w:rsidR="003E4E8D">
        <w:rPr>
          <w:sz w:val="24"/>
          <w:szCs w:val="24"/>
          <w:u w:val="single"/>
        </w:rPr>
        <w:tab/>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14:paraId="4F9D42BC" w14:textId="77777777"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14:paraId="5F161497" w14:textId="4ADBD31B" w:rsidR="003E4E8D" w:rsidRDefault="008E49EA" w:rsidP="002671EC">
      <w:pPr>
        <w:spacing w:line="360" w:lineRule="auto"/>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14:paraId="6E3E933D" w14:textId="77777777" w:rsidR="003E4E8D" w:rsidRDefault="003E4E8D">
      <w:pPr>
        <w:spacing w:line="360" w:lineRule="auto"/>
        <w:jc w:val="center"/>
        <w:rPr>
          <w:sz w:val="24"/>
          <w:szCs w:val="24"/>
        </w:rPr>
      </w:pPr>
      <w:r>
        <w:rPr>
          <w:sz w:val="24"/>
          <w:szCs w:val="24"/>
        </w:rPr>
        <w:br w:type="page"/>
      </w:r>
    </w:p>
    <w:p w14:paraId="71A38298" w14:textId="77777777" w:rsidR="003E4E8D" w:rsidRDefault="003E4E8D" w:rsidP="003E4E8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F-2019-3009903 - TANIQUE LOGAN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TANIQUE LOGAN</w:t>
      </w:r>
      <w:r>
        <w:rPr>
          <w:rFonts w:ascii="Microsoft Sans Serif" w:eastAsia="Microsoft Sans Serif" w:hAnsi="Microsoft Sans Serif" w:cs="Microsoft Sans Serif"/>
          <w:sz w:val="24"/>
        </w:rPr>
        <w:cr/>
        <w:t>306 LINCOLN AVENUE</w:t>
      </w:r>
      <w:r>
        <w:rPr>
          <w:rFonts w:ascii="Microsoft Sans Serif" w:eastAsia="Microsoft Sans Serif" w:hAnsi="Microsoft Sans Serif" w:cs="Microsoft Sans Serif"/>
          <w:sz w:val="24"/>
        </w:rPr>
        <w:cr/>
        <w:t>HARRISBURG PA  17111</w:t>
      </w:r>
      <w:r>
        <w:rPr>
          <w:rFonts w:ascii="Microsoft Sans Serif" w:eastAsia="Microsoft Sans Serif" w:hAnsi="Microsoft Sans Serif" w:cs="Microsoft Sans Serif"/>
          <w:sz w:val="24"/>
        </w:rPr>
        <w:cr/>
      </w:r>
      <w:r w:rsidRPr="00404A46">
        <w:rPr>
          <w:rFonts w:ascii="Microsoft Sans Serif" w:eastAsia="Microsoft Sans Serif" w:hAnsi="Microsoft Sans Serif" w:cs="Microsoft Sans Serif"/>
          <w:b/>
          <w:bCs/>
          <w:sz w:val="24"/>
        </w:rPr>
        <w:t>717.770.9124</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KIMBERLY G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p>
    <w:p w14:paraId="28D5EFBD" w14:textId="77777777" w:rsidR="003E4E8D" w:rsidRDefault="003E4E8D" w:rsidP="003E4E8D">
      <w:r>
        <w:rPr>
          <w:rFonts w:ascii="Microsoft Sans Serif" w:eastAsia="Microsoft Sans Serif" w:hAnsi="Microsoft Sans Serif" w:cs="Microsoft Sans Serif"/>
          <w:sz w:val="24"/>
        </w:rPr>
        <w:t>PO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404A46">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sz w:val="24"/>
        </w:rPr>
        <w:cr/>
      </w:r>
    </w:p>
    <w:p w14:paraId="7B24B90B" w14:textId="77777777" w:rsidR="00C04960" w:rsidRDefault="00C04960" w:rsidP="002671EC">
      <w:pPr>
        <w:spacing w:line="360" w:lineRule="auto"/>
      </w:pPr>
      <w:bookmarkStart w:id="0" w:name="_GoBack"/>
      <w:bookmarkEnd w:id="0"/>
    </w:p>
    <w:sectPr w:rsidR="00C04960" w:rsidSect="006546BA">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31D7C" w14:textId="77777777" w:rsidR="00920413" w:rsidRDefault="00920413" w:rsidP="00AD704E">
      <w:r>
        <w:separator/>
      </w:r>
    </w:p>
  </w:endnote>
  <w:endnote w:type="continuationSeparator" w:id="0">
    <w:p w14:paraId="4408B67F" w14:textId="77777777" w:rsidR="00920413" w:rsidRDefault="00920413"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14:paraId="4640BBDD" w14:textId="77777777"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p w14:paraId="3C73D6B7" w14:textId="77777777" w:rsidR="00757C4A" w:rsidRPr="001C566B" w:rsidRDefault="00757C4A">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9C362" w14:textId="77777777" w:rsidR="00920413" w:rsidRDefault="00920413" w:rsidP="00AD704E">
      <w:r>
        <w:separator/>
      </w:r>
    </w:p>
  </w:footnote>
  <w:footnote w:type="continuationSeparator" w:id="0">
    <w:p w14:paraId="3A191801" w14:textId="77777777" w:rsidR="00920413" w:rsidRDefault="00920413"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2A18"/>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0C78"/>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3D8F"/>
    <w:rsid w:val="001D4223"/>
    <w:rsid w:val="001D556B"/>
    <w:rsid w:val="001D5D28"/>
    <w:rsid w:val="001E2642"/>
    <w:rsid w:val="001E3C9A"/>
    <w:rsid w:val="001E5447"/>
    <w:rsid w:val="001E5DF5"/>
    <w:rsid w:val="001E604F"/>
    <w:rsid w:val="001E76FD"/>
    <w:rsid w:val="001E7787"/>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2568"/>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851"/>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3A63"/>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5E10"/>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4E8D"/>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AF"/>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3D00"/>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2CB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E735D"/>
    <w:rsid w:val="005F064D"/>
    <w:rsid w:val="005F265D"/>
    <w:rsid w:val="005F512E"/>
    <w:rsid w:val="005F5A21"/>
    <w:rsid w:val="005F6A04"/>
    <w:rsid w:val="00600458"/>
    <w:rsid w:val="0060118D"/>
    <w:rsid w:val="00601423"/>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359"/>
    <w:rsid w:val="006E5D2E"/>
    <w:rsid w:val="006E670A"/>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67E7"/>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07EF"/>
    <w:rsid w:val="008121D7"/>
    <w:rsid w:val="00812B80"/>
    <w:rsid w:val="00812DB3"/>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B4"/>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0413"/>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0AE7"/>
    <w:rsid w:val="009F1AEE"/>
    <w:rsid w:val="009F1DB1"/>
    <w:rsid w:val="009F1EA5"/>
    <w:rsid w:val="009F233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2250"/>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A7A44"/>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462"/>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D6"/>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0D59"/>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559A203"/>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50BBB58-1989-4F25-80A0-3FF87F5B3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1109</Words>
  <Characters>6323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Krahel, Christy</cp:lastModifiedBy>
  <cp:revision>2</cp:revision>
  <cp:lastPrinted>2016-09-28T16:59:00Z</cp:lastPrinted>
  <dcterms:created xsi:type="dcterms:W3CDTF">2019-09-09T18:39:00Z</dcterms:created>
  <dcterms:modified xsi:type="dcterms:W3CDTF">2019-09-09T18:39:00Z</dcterms:modified>
</cp:coreProperties>
</file>