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DEE58" w14:textId="77777777" w:rsidR="00D44530" w:rsidRDefault="00D44530">
      <w:pPr>
        <w:pStyle w:val="Heading1"/>
      </w:pPr>
      <w:r>
        <w:tab/>
      </w:r>
      <w:smartTag w:uri="urn:schemas-microsoft-com:office:smarttags" w:element="State">
        <w:smartTag w:uri="urn:schemas-microsoft-com:office:smarttags" w:element="place">
          <w:r>
            <w:t>PENNSYLVANIA</w:t>
          </w:r>
        </w:smartTag>
      </w:smartTag>
    </w:p>
    <w:p w14:paraId="0B5D7F5D" w14:textId="77777777" w:rsidR="00D44530" w:rsidRDefault="00D44530">
      <w:pPr>
        <w:tabs>
          <w:tab w:val="center" w:pos="7200"/>
        </w:tabs>
        <w:jc w:val="both"/>
        <w:rPr>
          <w:sz w:val="50"/>
        </w:rPr>
      </w:pPr>
      <w:r>
        <w:rPr>
          <w:b/>
          <w:sz w:val="50"/>
        </w:rPr>
        <w:tab/>
        <w:t>PUBLIC UTILITY COMMISSION</w:t>
      </w:r>
    </w:p>
    <w:p w14:paraId="1CEBBAA6" w14:textId="77777777" w:rsidR="00177243" w:rsidRDefault="00177243">
      <w:pPr>
        <w:tabs>
          <w:tab w:val="center" w:pos="7200"/>
        </w:tabs>
        <w:jc w:val="both"/>
      </w:pPr>
    </w:p>
    <w:p w14:paraId="1A643E0F" w14:textId="77777777" w:rsidR="00D44530" w:rsidRDefault="00D44530">
      <w:pPr>
        <w:tabs>
          <w:tab w:val="center" w:pos="7200"/>
        </w:tabs>
        <w:jc w:val="both"/>
        <w:rPr>
          <w:b/>
          <w:sz w:val="24"/>
        </w:rPr>
      </w:pPr>
      <w:r>
        <w:tab/>
      </w:r>
      <w:r>
        <w:rPr>
          <w:b/>
        </w:rPr>
        <w:t xml:space="preserve">IN THE MATTER OF THE APPLICATION OF:    </w:t>
      </w:r>
      <w:r w:rsidR="00DF3997">
        <w:rPr>
          <w:b/>
          <w:sz w:val="24"/>
        </w:rPr>
        <w:t>A-2011-2235458</w:t>
      </w:r>
    </w:p>
    <w:p w14:paraId="12AD916E" w14:textId="77777777" w:rsidR="00D44530" w:rsidRDefault="00D44530">
      <w:pPr>
        <w:tabs>
          <w:tab w:val="center" w:pos="7200"/>
        </w:tabs>
        <w:jc w:val="both"/>
        <w:rPr>
          <w:b/>
        </w:rPr>
      </w:pPr>
    </w:p>
    <w:p w14:paraId="27B0E37B" w14:textId="77777777" w:rsidR="00D44530" w:rsidRDefault="00D44530">
      <w:pPr>
        <w:jc w:val="both"/>
        <w:rPr>
          <w:b/>
        </w:rPr>
      </w:pPr>
    </w:p>
    <w:p w14:paraId="65786AD2" w14:textId="0D151C19" w:rsidR="00D44530" w:rsidRDefault="00176EB2" w:rsidP="00176EB2">
      <w:pPr>
        <w:jc w:val="center"/>
        <w:rPr>
          <w:b/>
          <w:i/>
          <w:iCs/>
          <w:sz w:val="22"/>
          <w:szCs w:val="18"/>
        </w:rPr>
      </w:pPr>
      <w:r w:rsidRPr="00176EB2">
        <w:rPr>
          <w:b/>
          <w:i/>
          <w:iCs/>
          <w:sz w:val="22"/>
          <w:szCs w:val="18"/>
        </w:rPr>
        <w:t xml:space="preserve">The Application of </w:t>
      </w:r>
      <w:proofErr w:type="spellStart"/>
      <w:r w:rsidRPr="00176EB2">
        <w:rPr>
          <w:b/>
          <w:i/>
          <w:iCs/>
          <w:sz w:val="22"/>
          <w:szCs w:val="18"/>
        </w:rPr>
        <w:t>MobileNET</w:t>
      </w:r>
      <w:proofErr w:type="spellEnd"/>
      <w:r w:rsidRPr="00176EB2">
        <w:rPr>
          <w:b/>
          <w:i/>
          <w:iCs/>
          <w:sz w:val="22"/>
          <w:szCs w:val="18"/>
        </w:rPr>
        <w:t>, Inc. d/b/a Smith Energy Group for 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w:t>
      </w:r>
    </w:p>
    <w:p w14:paraId="7DE3950A" w14:textId="77777777" w:rsidR="00176EB2" w:rsidRPr="00176EB2" w:rsidRDefault="00176EB2" w:rsidP="00176EB2">
      <w:pPr>
        <w:jc w:val="center"/>
        <w:rPr>
          <w:b/>
          <w:i/>
          <w:iCs/>
          <w:sz w:val="18"/>
          <w:szCs w:val="18"/>
        </w:rPr>
      </w:pPr>
    </w:p>
    <w:p w14:paraId="57A6D9F9" w14:textId="77777777" w:rsidR="00D44530" w:rsidRDefault="00D44530">
      <w:pPr>
        <w:jc w:val="both"/>
        <w:rPr>
          <w:b/>
        </w:rPr>
      </w:pPr>
    </w:p>
    <w:p w14:paraId="3704FD93" w14:textId="77777777"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14:paraId="5580BB41" w14:textId="77777777" w:rsidR="00177243" w:rsidRDefault="00D44530" w:rsidP="00177243">
      <w:pPr>
        <w:ind w:left="720"/>
        <w:jc w:val="both"/>
        <w:rPr>
          <w:b/>
          <w:sz w:val="26"/>
        </w:rPr>
      </w:pPr>
      <w:r>
        <w:rPr>
          <w:b/>
          <w:sz w:val="26"/>
        </w:rPr>
        <w:t xml:space="preserve">hearing, it has, by its report and order made and entered, found and determined that the granting of the </w:t>
      </w:r>
    </w:p>
    <w:p w14:paraId="469C980F" w14:textId="77777777" w:rsidR="00177243" w:rsidRDefault="00D44530" w:rsidP="00177243">
      <w:pPr>
        <w:ind w:left="720"/>
        <w:jc w:val="both"/>
        <w:rPr>
          <w:b/>
          <w:sz w:val="26"/>
        </w:rPr>
      </w:pPr>
      <w:r>
        <w:rPr>
          <w:b/>
          <w:sz w:val="26"/>
        </w:rPr>
        <w:t xml:space="preserve">application is necessary or proper for the service, accommodation, convenience and safety of the public and </w:t>
      </w:r>
    </w:p>
    <w:p w14:paraId="0082636D" w14:textId="77777777" w:rsidR="00D44530" w:rsidRDefault="00D44530" w:rsidP="00177243">
      <w:pPr>
        <w:ind w:left="720"/>
        <w:jc w:val="both"/>
        <w:rPr>
          <w:b/>
          <w:sz w:val="26"/>
        </w:rPr>
      </w:pPr>
      <w:r>
        <w:rPr>
          <w:b/>
          <w:sz w:val="26"/>
        </w:rPr>
        <w:t>hereby issues, evidencing the Commission's approval, to the applicant this:</w:t>
      </w:r>
    </w:p>
    <w:p w14:paraId="252CF642" w14:textId="77777777" w:rsidR="00177243" w:rsidRDefault="00177243">
      <w:pPr>
        <w:ind w:firstLine="720"/>
        <w:jc w:val="center"/>
        <w:rPr>
          <w:sz w:val="26"/>
        </w:rPr>
      </w:pPr>
    </w:p>
    <w:p w14:paraId="48F01B84" w14:textId="65A38233" w:rsidR="00D44530" w:rsidRDefault="00D44530" w:rsidP="00176EB2">
      <w:pPr>
        <w:jc w:val="right"/>
        <w:rPr>
          <w:b/>
          <w:sz w:val="26"/>
        </w:rPr>
      </w:pPr>
      <w:r>
        <w:rPr>
          <w:b/>
          <w:sz w:val="36"/>
        </w:rPr>
        <w:t>LICENSE FOR ELECTRIC GENERATION SUPPLIER</w:t>
      </w:r>
      <w:r w:rsidR="00176EB2">
        <w:rPr>
          <w:b/>
          <w:sz w:val="36"/>
        </w:rPr>
        <w:t xml:space="preserve"> AS A BROKER/MARKETER</w:t>
      </w:r>
    </w:p>
    <w:p w14:paraId="3E5C7E9E" w14:textId="77777777" w:rsidR="00D44530" w:rsidRDefault="00D44530" w:rsidP="00177243">
      <w:pPr>
        <w:ind w:firstLine="4500"/>
        <w:jc w:val="both"/>
        <w:rPr>
          <w:b/>
          <w:sz w:val="26"/>
        </w:rPr>
      </w:pPr>
    </w:p>
    <w:p w14:paraId="7D724584" w14:textId="77777777" w:rsidR="00D44530" w:rsidRDefault="00D44530" w:rsidP="00177243">
      <w:pPr>
        <w:ind w:firstLine="4500"/>
        <w:jc w:val="both"/>
        <w:rPr>
          <w:b/>
          <w:sz w:val="26"/>
        </w:rPr>
      </w:pPr>
    </w:p>
    <w:p w14:paraId="23E1DC28" w14:textId="77777777"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14:paraId="2AC7A01B" w14:textId="77777777"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14:paraId="475600C7" w14:textId="2AC1B528"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DF3997">
        <w:rPr>
          <w:b/>
          <w:sz w:val="24"/>
        </w:rPr>
        <w:t>1</w:t>
      </w:r>
      <w:r w:rsidR="00176EB2">
        <w:rPr>
          <w:b/>
          <w:sz w:val="24"/>
        </w:rPr>
        <w:t>8</w:t>
      </w:r>
      <w:r w:rsidR="00DF3997" w:rsidRPr="00DF3997">
        <w:rPr>
          <w:b/>
          <w:sz w:val="24"/>
          <w:vertAlign w:val="superscript"/>
        </w:rPr>
        <w:t>th</w:t>
      </w:r>
      <w:r w:rsidR="00DF3997">
        <w:rPr>
          <w:b/>
          <w:sz w:val="24"/>
        </w:rPr>
        <w:t xml:space="preserve"> </w:t>
      </w:r>
      <w:r>
        <w:rPr>
          <w:b/>
          <w:sz w:val="24"/>
        </w:rPr>
        <w:t xml:space="preserve">day of </w:t>
      </w:r>
      <w:proofErr w:type="gramStart"/>
      <w:r w:rsidR="00176EB2">
        <w:rPr>
          <w:b/>
          <w:sz w:val="24"/>
        </w:rPr>
        <w:t>September,</w:t>
      </w:r>
      <w:proofErr w:type="gramEnd"/>
      <w:r w:rsidR="00176EB2">
        <w:rPr>
          <w:b/>
          <w:sz w:val="24"/>
        </w:rPr>
        <w:t xml:space="preserve"> 2019</w:t>
      </w:r>
      <w:r>
        <w:rPr>
          <w:b/>
          <w:sz w:val="24"/>
        </w:rPr>
        <w:t>.</w:t>
      </w:r>
    </w:p>
    <w:p w14:paraId="4968AB62" w14:textId="77777777" w:rsidR="00D44530" w:rsidRDefault="00D44530">
      <w:pPr>
        <w:jc w:val="both"/>
        <w:rPr>
          <w:b/>
          <w:sz w:val="24"/>
        </w:rPr>
      </w:pPr>
    </w:p>
    <w:p w14:paraId="4F83A751" w14:textId="299BCB9C" w:rsidR="00D44530" w:rsidRDefault="00D44530">
      <w:pPr>
        <w:jc w:val="both"/>
        <w:rPr>
          <w:b/>
          <w:sz w:val="24"/>
        </w:rPr>
      </w:pPr>
      <w:bookmarkStart w:id="0" w:name="_GoBack"/>
      <w:bookmarkEnd w:id="0"/>
    </w:p>
    <w:p w14:paraId="08B6AAAB" w14:textId="58DEDA7D" w:rsidR="00D44530" w:rsidRDefault="00176EB2">
      <w:pPr>
        <w:jc w:val="both"/>
        <w:rPr>
          <w:b/>
          <w:sz w:val="24"/>
        </w:rPr>
      </w:pPr>
      <w:r>
        <w:rPr>
          <w:noProof/>
        </w:rPr>
        <w:drawing>
          <wp:anchor distT="0" distB="0" distL="114300" distR="114300" simplePos="0" relativeHeight="251657728" behindDoc="1" locked="0" layoutInCell="1" allowOverlap="1" wp14:anchorId="6C4F9BB2" wp14:editId="1EF37A8F">
            <wp:simplePos x="0" y="0"/>
            <wp:positionH relativeFrom="column">
              <wp:posOffset>5562600</wp:posOffset>
            </wp:positionH>
            <wp:positionV relativeFrom="paragraph">
              <wp:posOffset>165735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14:paraId="62BE063C" w14:textId="77777777" w:rsidR="00D44530" w:rsidRDefault="00D44530">
      <w:pPr>
        <w:jc w:val="both"/>
        <w:rPr>
          <w:b/>
          <w:sz w:val="24"/>
        </w:rPr>
      </w:pPr>
    </w:p>
    <w:p w14:paraId="2F021AC4" w14:textId="77777777" w:rsidR="00D44530" w:rsidRDefault="00D44530">
      <w:pPr>
        <w:jc w:val="both"/>
        <w:rPr>
          <w:b/>
          <w:sz w:val="24"/>
        </w:rPr>
      </w:pPr>
    </w:p>
    <w:p w14:paraId="7EC9AB6A" w14:textId="77777777" w:rsidR="00D44530" w:rsidRDefault="00D44530">
      <w:pPr>
        <w:jc w:val="both"/>
        <w:rPr>
          <w:b/>
          <w:sz w:val="24"/>
        </w:rPr>
      </w:pPr>
    </w:p>
    <w:p w14:paraId="19C1F606" w14:textId="77777777" w:rsidR="00D44530" w:rsidRDefault="00D44530">
      <w:pPr>
        <w:jc w:val="both"/>
        <w:rPr>
          <w:b/>
          <w:sz w:val="24"/>
        </w:rPr>
      </w:pPr>
    </w:p>
    <w:p w14:paraId="4108090A" w14:textId="77777777"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2"/>
    <w:compatSetting w:name="useWord2013TrackBottomHyphenation" w:uri="http://schemas.microsoft.com/office/word" w:val="1"/>
  </w:compat>
  <w:rsids>
    <w:rsidRoot w:val="00D44530"/>
    <w:rsid w:val="00176EB2"/>
    <w:rsid w:val="00177243"/>
    <w:rsid w:val="002A029B"/>
    <w:rsid w:val="002E516B"/>
    <w:rsid w:val="003553A1"/>
    <w:rsid w:val="0071389D"/>
    <w:rsid w:val="00D44530"/>
    <w:rsid w:val="00DF3997"/>
    <w:rsid w:val="00F6771D"/>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7402454"/>
  <w15:docId w15:val="{E41FF075-D5E7-4C40-88CE-237B73D1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Sheffer, Ryan</cp:lastModifiedBy>
  <cp:revision>2</cp:revision>
  <cp:lastPrinted>2011-06-10T12:47:00Z</cp:lastPrinted>
  <dcterms:created xsi:type="dcterms:W3CDTF">2019-09-18T12:04:00Z</dcterms:created>
  <dcterms:modified xsi:type="dcterms:W3CDTF">2019-09-18T12:04:00Z</dcterms:modified>
</cp:coreProperties>
</file>