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D4E0BEE" w14:textId="6239D216" w:rsidR="007C7504" w:rsidRDefault="007C7504" w:rsidP="007C7504">
      <w:pPr>
        <w:jc w:val="center"/>
        <w:rPr>
          <w:sz w:val="24"/>
        </w:rPr>
      </w:pPr>
      <w:r>
        <w:rPr>
          <w:sz w:val="24"/>
        </w:rPr>
        <w:t>September 18, 2019</w:t>
      </w:r>
    </w:p>
    <w:p w14:paraId="53C72E4E" w14:textId="4A59CA5F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A-</w:t>
      </w:r>
      <w:r w:rsidR="005C5EA8">
        <w:rPr>
          <w:sz w:val="24"/>
        </w:rPr>
        <w:t>2010-2194044</w:t>
      </w:r>
    </w:p>
    <w:p w14:paraId="1B48377D" w14:textId="3E846542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5C5EA8">
        <w:rPr>
          <w:sz w:val="24"/>
        </w:rPr>
        <w:t>1112599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3B51963B" w14:textId="5945583E" w:rsidR="003C303B" w:rsidRPr="005C5EA8" w:rsidRDefault="005C5EA8" w:rsidP="003C303B">
      <w:pPr>
        <w:rPr>
          <w:sz w:val="24"/>
          <w:szCs w:val="24"/>
        </w:rPr>
      </w:pPr>
      <w:r w:rsidRPr="005C5EA8">
        <w:rPr>
          <w:sz w:val="24"/>
          <w:szCs w:val="24"/>
        </w:rPr>
        <w:t>Judith Mondre</w:t>
      </w:r>
    </w:p>
    <w:p w14:paraId="18EC3771" w14:textId="3917AAB7" w:rsidR="005C5EA8" w:rsidRPr="005C5EA8" w:rsidRDefault="005C5EA8" w:rsidP="003C303B">
      <w:pPr>
        <w:rPr>
          <w:sz w:val="24"/>
          <w:szCs w:val="24"/>
        </w:rPr>
      </w:pPr>
      <w:r w:rsidRPr="005C5EA8">
        <w:rPr>
          <w:sz w:val="24"/>
          <w:szCs w:val="24"/>
        </w:rPr>
        <w:t>Mondre Energy, Inc.</w:t>
      </w:r>
      <w:r w:rsidR="003C303B" w:rsidRPr="005C5EA8">
        <w:rPr>
          <w:sz w:val="24"/>
          <w:szCs w:val="24"/>
        </w:rPr>
        <w:br/>
      </w:r>
      <w:r w:rsidRPr="005C5EA8">
        <w:rPr>
          <w:sz w:val="24"/>
          <w:szCs w:val="24"/>
        </w:rPr>
        <w:t>1880 JFK Boulevard Suite 1504</w:t>
      </w:r>
    </w:p>
    <w:p w14:paraId="61C0D0F9" w14:textId="49870136" w:rsidR="003C303B" w:rsidRPr="00304D0B" w:rsidRDefault="005C5EA8" w:rsidP="003C303B">
      <w:pPr>
        <w:rPr>
          <w:sz w:val="24"/>
          <w:szCs w:val="24"/>
        </w:rPr>
      </w:pPr>
      <w:r>
        <w:rPr>
          <w:sz w:val="24"/>
          <w:szCs w:val="24"/>
        </w:rPr>
        <w:t>Philadelphia, PA 19103</w:t>
      </w:r>
    </w:p>
    <w:p w14:paraId="3D1DC769" w14:textId="77777777" w:rsidR="003C303B" w:rsidRPr="00304D0B" w:rsidRDefault="003C303B" w:rsidP="000D0692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5C2A4ADB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5C5EA8">
        <w:rPr>
          <w:sz w:val="24"/>
          <w:szCs w:val="24"/>
        </w:rPr>
        <w:t>Ms. Mondre</w:t>
      </w:r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5C1969AF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C5EA8" w:rsidRPr="005C5EA8">
        <w:rPr>
          <w:sz w:val="24"/>
          <w:szCs w:val="24"/>
        </w:rPr>
        <w:t>Mondre Energy, Inc.</w:t>
      </w:r>
      <w:r w:rsidR="005C5EA8">
        <w:rPr>
          <w:sz w:val="24"/>
          <w:szCs w:val="24"/>
        </w:rPr>
        <w:t xml:space="preserve">’s </w:t>
      </w:r>
      <w:bookmarkStart w:id="0" w:name="_GoBack"/>
      <w:bookmarkEnd w:id="0"/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77777777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17D43875" w:rsidR="000A2278" w:rsidRPr="009021DB" w:rsidRDefault="007C7504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5E508FF" wp14:editId="2402A493">
            <wp:simplePos x="0" y="0"/>
            <wp:positionH relativeFrom="column">
              <wp:posOffset>3419475</wp:posOffset>
            </wp:positionH>
            <wp:positionV relativeFrom="paragraph">
              <wp:posOffset>26670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4A0861B5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46312C6" w:rsidR="000A2278" w:rsidRPr="009021DB" w:rsidRDefault="007C7504" w:rsidP="007C7504">
      <w:pPr>
        <w:tabs>
          <w:tab w:val="left" w:pos="663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1795D19B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D12F3" w14:textId="77777777" w:rsidR="009513D2" w:rsidRDefault="009513D2">
      <w:r>
        <w:separator/>
      </w:r>
    </w:p>
  </w:endnote>
  <w:endnote w:type="continuationSeparator" w:id="0">
    <w:p w14:paraId="048D4AD8" w14:textId="77777777" w:rsidR="009513D2" w:rsidRDefault="0095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FE6BD" w14:textId="77777777" w:rsidR="009513D2" w:rsidRDefault="009513D2">
      <w:r>
        <w:separator/>
      </w:r>
    </w:p>
  </w:footnote>
  <w:footnote w:type="continuationSeparator" w:id="0">
    <w:p w14:paraId="1FCE8699" w14:textId="77777777" w:rsidR="009513D2" w:rsidRDefault="00951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C5EA8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C7504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13D2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CF462-5086-49DE-A5AE-D35CF5949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3</cp:revision>
  <cp:lastPrinted>2016-09-27T18:01:00Z</cp:lastPrinted>
  <dcterms:created xsi:type="dcterms:W3CDTF">2019-09-18T13:00:00Z</dcterms:created>
  <dcterms:modified xsi:type="dcterms:W3CDTF">2019-09-18T13:02:00Z</dcterms:modified>
</cp:coreProperties>
</file>