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275C0257" w14:textId="209B4D73" w:rsidR="00D13ED0" w:rsidRDefault="00D13ED0" w:rsidP="00D13ED0">
      <w:pPr>
        <w:jc w:val="center"/>
        <w:rPr>
          <w:sz w:val="24"/>
        </w:rPr>
      </w:pPr>
      <w:r>
        <w:rPr>
          <w:sz w:val="24"/>
        </w:rPr>
        <w:t>September 18, 2019</w:t>
      </w:r>
    </w:p>
    <w:p w14:paraId="53C72E4E" w14:textId="78A9DBA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D13ED0">
        <w:rPr>
          <w:sz w:val="24"/>
        </w:rPr>
        <w:t>2012-2322668</w:t>
      </w:r>
    </w:p>
    <w:p w14:paraId="1B48377D" w14:textId="20B6CD3B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D13ED0">
        <w:rPr>
          <w:sz w:val="24"/>
        </w:rPr>
        <w:t>1115092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46904BE6" w:rsidR="003C303B" w:rsidRPr="00D13ED0" w:rsidRDefault="00D13ED0" w:rsidP="003C303B">
      <w:pPr>
        <w:rPr>
          <w:sz w:val="24"/>
          <w:szCs w:val="24"/>
        </w:rPr>
      </w:pPr>
      <w:r w:rsidRPr="00D13ED0">
        <w:rPr>
          <w:sz w:val="24"/>
          <w:szCs w:val="24"/>
        </w:rPr>
        <w:t>Drew Baird</w:t>
      </w:r>
    </w:p>
    <w:p w14:paraId="43FD26A8" w14:textId="77DB5776" w:rsidR="003C303B" w:rsidRPr="00D13ED0" w:rsidRDefault="00D13ED0" w:rsidP="003C303B">
      <w:pPr>
        <w:rPr>
          <w:sz w:val="24"/>
          <w:szCs w:val="24"/>
        </w:rPr>
      </w:pPr>
      <w:r w:rsidRPr="00D13ED0">
        <w:rPr>
          <w:sz w:val="24"/>
          <w:szCs w:val="24"/>
        </w:rPr>
        <w:t>MP2 Energy NE LLC</w:t>
      </w:r>
      <w:r w:rsidR="003C303B" w:rsidRPr="00D13ED0">
        <w:rPr>
          <w:sz w:val="24"/>
          <w:szCs w:val="24"/>
        </w:rPr>
        <w:br/>
      </w:r>
      <w:r w:rsidRPr="00D13ED0">
        <w:rPr>
          <w:sz w:val="24"/>
          <w:szCs w:val="24"/>
        </w:rPr>
        <w:t>21 Waterway Ave Ste 500</w:t>
      </w:r>
    </w:p>
    <w:p w14:paraId="61C0D0F9" w14:textId="6AF02549" w:rsidR="003C303B" w:rsidRPr="00304D0B" w:rsidRDefault="00D13ED0" w:rsidP="003C303B">
      <w:pPr>
        <w:rPr>
          <w:sz w:val="24"/>
          <w:szCs w:val="24"/>
        </w:rPr>
      </w:pPr>
      <w:r w:rsidRPr="00D13ED0">
        <w:rPr>
          <w:sz w:val="24"/>
          <w:szCs w:val="24"/>
        </w:rPr>
        <w:t>The Woodlands, TX 77380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829C6BD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D13ED0">
        <w:rPr>
          <w:sz w:val="24"/>
          <w:szCs w:val="24"/>
        </w:rPr>
        <w:t>Mr. Baird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2F393EE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13ED0">
        <w:rPr>
          <w:sz w:val="24"/>
          <w:szCs w:val="24"/>
        </w:rPr>
        <w:t>MP2 Energy NE LLC’s</w:t>
      </w:r>
      <w:r>
        <w:rPr>
          <w:sz w:val="24"/>
          <w:szCs w:val="24"/>
        </w:rPr>
        <w:t xml:space="preserve"> 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98ACD58" w:rsidR="000A2278" w:rsidRPr="009021DB" w:rsidRDefault="00D13ED0" w:rsidP="000A2278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7CD0063" wp14:editId="06D986A1">
            <wp:simplePos x="0" y="0"/>
            <wp:positionH relativeFrom="column">
              <wp:posOffset>3429000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24593D44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38E7A3FC" w:rsidR="000A2278" w:rsidRPr="009021DB" w:rsidRDefault="00D13ED0" w:rsidP="00D13ED0">
      <w:pPr>
        <w:tabs>
          <w:tab w:val="left" w:pos="61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557EB31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52D7" w14:textId="77777777" w:rsidR="009810C2" w:rsidRDefault="009810C2">
      <w:r>
        <w:separator/>
      </w:r>
    </w:p>
  </w:endnote>
  <w:endnote w:type="continuationSeparator" w:id="0">
    <w:p w14:paraId="042424FF" w14:textId="77777777" w:rsidR="009810C2" w:rsidRDefault="0098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A7C2" w14:textId="77777777" w:rsidR="009810C2" w:rsidRDefault="009810C2">
      <w:r>
        <w:separator/>
      </w:r>
    </w:p>
  </w:footnote>
  <w:footnote w:type="continuationSeparator" w:id="0">
    <w:p w14:paraId="2FCEBC54" w14:textId="77777777" w:rsidR="009810C2" w:rsidRDefault="00981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10C2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3ED0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D1D0-D6F0-4231-B84F-EF75E9AD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2019-09-18T13:12:00Z</dcterms:created>
  <dcterms:modified xsi:type="dcterms:W3CDTF">2019-09-18T13:12:00Z</dcterms:modified>
</cp:coreProperties>
</file>