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2B7A0" w14:textId="77777777" w:rsidR="00EC2C65" w:rsidRPr="00F10258" w:rsidRDefault="00EC2C65" w:rsidP="00F1025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258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0EB36C3" w14:textId="77777777" w:rsidR="00EC2C65" w:rsidRPr="00F10258" w:rsidRDefault="00EC2C65" w:rsidP="00F10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258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AA0B52D" w14:textId="77777777" w:rsidR="00EC2C65" w:rsidRPr="00F10258" w:rsidRDefault="00EC2C65" w:rsidP="003A5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34D20" w14:textId="77777777" w:rsidR="00EC2C65" w:rsidRPr="00F10258" w:rsidRDefault="00EC2C65" w:rsidP="00F1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28CEF" w14:textId="77777777" w:rsidR="007B3BC7" w:rsidRPr="00F10258" w:rsidRDefault="007B3BC7" w:rsidP="00F1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56B2B" w14:textId="414A7A7C" w:rsidR="00EC2C65" w:rsidRPr="00F10258" w:rsidRDefault="00D12E6F" w:rsidP="00F1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Michele Armstrong</w:t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F0D08E4" w14:textId="62C9E550" w:rsidR="00EC2C65" w:rsidRPr="00F10258" w:rsidRDefault="00EC2C65" w:rsidP="00F1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58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  <w:t>C-201</w:t>
      </w:r>
      <w:r w:rsidR="00D12E6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12E6F">
        <w:rPr>
          <w:rFonts w:ascii="Times New Roman" w:eastAsia="Times New Roman" w:hAnsi="Times New Roman" w:cs="Times New Roman"/>
          <w:sz w:val="24"/>
          <w:szCs w:val="24"/>
        </w:rPr>
        <w:t>3004052</w:t>
      </w:r>
    </w:p>
    <w:p w14:paraId="621AFC7A" w14:textId="77777777" w:rsidR="00EC2C65" w:rsidRPr="00F10258" w:rsidRDefault="00EC2C65" w:rsidP="00F10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54B2A8" w14:textId="13530430" w:rsidR="00EC2C65" w:rsidRPr="00F10258" w:rsidRDefault="00D12E6F" w:rsidP="00F1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Metropolitan Edison</w:t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56A4CF" w14:textId="0995B099" w:rsidR="007B3BC7" w:rsidRPr="00F10258" w:rsidRDefault="007B3BC7" w:rsidP="00F1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D6181" w14:textId="77777777" w:rsidR="00EC2C65" w:rsidRPr="00F10258" w:rsidRDefault="00EC2C65" w:rsidP="003A5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927690" w14:textId="77777777" w:rsidR="00EC2C65" w:rsidRPr="00F10258" w:rsidRDefault="00EC2C65" w:rsidP="003A51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6DB774F" w14:textId="77777777" w:rsidR="007B3BC7" w:rsidRPr="00F10258" w:rsidRDefault="00EC2C65" w:rsidP="00F10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0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7CFB6C" w14:textId="77777777" w:rsidR="00EC2C65" w:rsidRPr="00F10258" w:rsidRDefault="00EC2C65" w:rsidP="00F10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10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CLOSING THE HEARING RECORD</w:t>
      </w:r>
    </w:p>
    <w:p w14:paraId="6E16EEEA" w14:textId="77777777" w:rsidR="00EC2C65" w:rsidRPr="00F10258" w:rsidRDefault="00EC2C65" w:rsidP="003A514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0D87A2D" w14:textId="0D6696AC" w:rsidR="00EC2C65" w:rsidRPr="00F10258" w:rsidRDefault="00D12E6F" w:rsidP="003A514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Michele Armstrong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(Complainant) filed a Formal Complaint (Complaint) with the Pennsylvania Public Utility Commission (Commission) against </w:t>
      </w:r>
      <w:r>
        <w:rPr>
          <w:rFonts w:ascii="Times New Roman" w:hAnsi="Times New Roman" w:cs="Times New Roman"/>
          <w:sz w:val="24"/>
          <w:szCs w:val="24"/>
        </w:rPr>
        <w:t>Metropolitan Edison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Company (Respondent or Company) on July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EC2C65" w:rsidRPr="00F10258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, alleging, </w:t>
      </w:r>
      <w:r w:rsidR="00EC2C65" w:rsidRPr="00F10258">
        <w:rPr>
          <w:rFonts w:ascii="Times New Roman" w:hAnsi="Times New Roman" w:cs="Times New Roman"/>
          <w:i/>
          <w:sz w:val="24"/>
          <w:szCs w:val="24"/>
        </w:rPr>
        <w:t>inter alia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, that </w:t>
      </w:r>
      <w:r>
        <w:rPr>
          <w:rFonts w:ascii="Times New Roman" w:hAnsi="Times New Roman" w:cs="Times New Roman"/>
          <w:sz w:val="24"/>
          <w:szCs w:val="24"/>
        </w:rPr>
        <w:t>she objected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to the installation of a smart meter at h</w:t>
      </w:r>
      <w:r>
        <w:rPr>
          <w:rFonts w:ascii="Times New Roman" w:hAnsi="Times New Roman" w:cs="Times New Roman"/>
          <w:sz w:val="24"/>
          <w:szCs w:val="24"/>
        </w:rPr>
        <w:t>er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residence because of health</w:t>
      </w:r>
      <w:r w:rsidR="00C519D5">
        <w:rPr>
          <w:rFonts w:ascii="Times New Roman" w:hAnsi="Times New Roman" w:cs="Times New Roman"/>
          <w:sz w:val="24"/>
          <w:szCs w:val="24"/>
        </w:rPr>
        <w:t>, safety, financial, privacy and security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concerns</w:t>
      </w:r>
      <w:r w:rsidR="00C519D5">
        <w:rPr>
          <w:rFonts w:ascii="Times New Roman" w:hAnsi="Times New Roman" w:cs="Times New Roman"/>
          <w:sz w:val="24"/>
          <w:szCs w:val="24"/>
        </w:rPr>
        <w:t xml:space="preserve">. 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In h</w:t>
      </w:r>
      <w:r w:rsidR="00C519D5">
        <w:rPr>
          <w:rFonts w:ascii="Times New Roman" w:hAnsi="Times New Roman" w:cs="Times New Roman"/>
          <w:sz w:val="24"/>
          <w:szCs w:val="24"/>
        </w:rPr>
        <w:t>er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request for relief, Complainant objected to the installation of a smart meter at h</w:t>
      </w:r>
      <w:r w:rsidR="00C519D5">
        <w:rPr>
          <w:rFonts w:ascii="Times New Roman" w:hAnsi="Times New Roman" w:cs="Times New Roman"/>
          <w:sz w:val="24"/>
          <w:szCs w:val="24"/>
        </w:rPr>
        <w:t>er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 home </w:t>
      </w:r>
      <w:r w:rsidR="00C519D5">
        <w:rPr>
          <w:rFonts w:ascii="Times New Roman" w:hAnsi="Times New Roman" w:cs="Times New Roman"/>
          <w:sz w:val="24"/>
          <w:szCs w:val="24"/>
        </w:rPr>
        <w:t>and stated she wanted to continue to use her analog meter</w:t>
      </w:r>
      <w:r w:rsidR="00EC2C65" w:rsidRPr="00F10258">
        <w:rPr>
          <w:rFonts w:ascii="Times New Roman" w:hAnsi="Times New Roman" w:cs="Times New Roman"/>
          <w:sz w:val="24"/>
          <w:szCs w:val="24"/>
        </w:rPr>
        <w:t xml:space="preserve">.          </w:t>
      </w:r>
    </w:p>
    <w:p w14:paraId="0BD3CADF" w14:textId="77777777" w:rsidR="00EC2C65" w:rsidRPr="00F10258" w:rsidRDefault="00EC2C65" w:rsidP="003A5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A7B2B" w14:textId="510A2354" w:rsidR="00EC2C65" w:rsidRPr="00F10258" w:rsidRDefault="00EC2C65" w:rsidP="003A514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 xml:space="preserve">On </w:t>
      </w:r>
      <w:r w:rsidR="00C519D5">
        <w:rPr>
          <w:rFonts w:ascii="Times New Roman" w:hAnsi="Times New Roman" w:cs="Times New Roman"/>
          <w:sz w:val="24"/>
          <w:szCs w:val="24"/>
        </w:rPr>
        <w:t>September 5</w:t>
      </w:r>
      <w:r w:rsidRPr="00F10258">
        <w:rPr>
          <w:rFonts w:ascii="Times New Roman" w:hAnsi="Times New Roman" w:cs="Times New Roman"/>
          <w:sz w:val="24"/>
          <w:szCs w:val="24"/>
        </w:rPr>
        <w:t>, 201</w:t>
      </w:r>
      <w:r w:rsidR="00C519D5">
        <w:rPr>
          <w:rFonts w:ascii="Times New Roman" w:hAnsi="Times New Roman" w:cs="Times New Roman"/>
          <w:sz w:val="24"/>
          <w:szCs w:val="24"/>
        </w:rPr>
        <w:t>8</w:t>
      </w:r>
      <w:r w:rsidRPr="00F10258">
        <w:rPr>
          <w:rFonts w:ascii="Times New Roman" w:hAnsi="Times New Roman" w:cs="Times New Roman"/>
          <w:sz w:val="24"/>
          <w:szCs w:val="24"/>
        </w:rPr>
        <w:t>, Respondent filed an Answer and New Matter to the Complaint, essentially averring that Respondent issued a service termination notice as</w:t>
      </w:r>
      <w:r w:rsidR="00842632">
        <w:rPr>
          <w:rFonts w:ascii="Times New Roman" w:hAnsi="Times New Roman" w:cs="Times New Roman"/>
          <w:sz w:val="24"/>
          <w:szCs w:val="24"/>
        </w:rPr>
        <w:t xml:space="preserve"> C</w:t>
      </w:r>
      <w:r w:rsidRPr="00F10258">
        <w:rPr>
          <w:rFonts w:ascii="Times New Roman" w:hAnsi="Times New Roman" w:cs="Times New Roman"/>
          <w:sz w:val="24"/>
          <w:szCs w:val="24"/>
        </w:rPr>
        <w:t>omplainant refused access to permit Respondent to install a smart meter at h</w:t>
      </w:r>
      <w:r w:rsidR="00842632">
        <w:rPr>
          <w:rFonts w:ascii="Times New Roman" w:hAnsi="Times New Roman" w:cs="Times New Roman"/>
          <w:sz w:val="24"/>
          <w:szCs w:val="24"/>
        </w:rPr>
        <w:t>er</w:t>
      </w:r>
      <w:r w:rsidRPr="00F10258">
        <w:rPr>
          <w:rFonts w:ascii="Times New Roman" w:hAnsi="Times New Roman" w:cs="Times New Roman"/>
          <w:sz w:val="24"/>
          <w:szCs w:val="24"/>
        </w:rPr>
        <w:t xml:space="preserve"> residence.   Respondent further averred it is required by Act 129 of 2008,</w:t>
      </w:r>
      <w:r w:rsidRPr="00F1025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F10258">
        <w:rPr>
          <w:rFonts w:ascii="Times New Roman" w:hAnsi="Times New Roman" w:cs="Times New Roman"/>
          <w:sz w:val="24"/>
          <w:szCs w:val="24"/>
        </w:rPr>
        <w:t xml:space="preserve"> to install a smart meter.   </w:t>
      </w:r>
    </w:p>
    <w:p w14:paraId="2DF401C4" w14:textId="77777777" w:rsidR="00EC2C65" w:rsidRPr="00F10258" w:rsidRDefault="00EC2C65" w:rsidP="003A514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4F495F9" w14:textId="73B8938F" w:rsidR="00EC2C65" w:rsidRPr="00F10258" w:rsidRDefault="00EC2C6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ab/>
      </w:r>
      <w:r w:rsidRPr="00F10258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842632">
        <w:rPr>
          <w:rFonts w:ascii="Times New Roman" w:hAnsi="Times New Roman" w:cs="Times New Roman"/>
          <w:sz w:val="24"/>
          <w:szCs w:val="24"/>
        </w:rPr>
        <w:t>September 5</w:t>
      </w:r>
      <w:r w:rsidRPr="00F10258">
        <w:rPr>
          <w:rFonts w:ascii="Times New Roman" w:hAnsi="Times New Roman" w:cs="Times New Roman"/>
          <w:sz w:val="24"/>
          <w:szCs w:val="24"/>
        </w:rPr>
        <w:t>, 201</w:t>
      </w:r>
      <w:r w:rsidR="00842632">
        <w:rPr>
          <w:rFonts w:ascii="Times New Roman" w:hAnsi="Times New Roman" w:cs="Times New Roman"/>
          <w:sz w:val="24"/>
          <w:szCs w:val="24"/>
        </w:rPr>
        <w:t>8</w:t>
      </w:r>
      <w:r w:rsidRPr="00F10258">
        <w:rPr>
          <w:rFonts w:ascii="Times New Roman" w:hAnsi="Times New Roman" w:cs="Times New Roman"/>
          <w:sz w:val="24"/>
          <w:szCs w:val="24"/>
        </w:rPr>
        <w:t xml:space="preserve">, Respondent also filed preliminary objections to the Complaint.  Respondent essentially averred that the </w:t>
      </w:r>
      <w:r w:rsidR="00E37FED">
        <w:rPr>
          <w:rFonts w:ascii="Times New Roman" w:hAnsi="Times New Roman" w:cs="Times New Roman"/>
          <w:sz w:val="24"/>
          <w:szCs w:val="24"/>
        </w:rPr>
        <w:t>C</w:t>
      </w:r>
      <w:r w:rsidRPr="00F10258">
        <w:rPr>
          <w:rFonts w:ascii="Times New Roman" w:hAnsi="Times New Roman" w:cs="Times New Roman"/>
          <w:sz w:val="24"/>
          <w:szCs w:val="24"/>
        </w:rPr>
        <w:t xml:space="preserve">omplaint failed to state a claim upon which the Commission can grant relief.  Respondent also averred that holding a hearing in this proceeding was not necessary nor in the public interest.  Respondent averred that the Commission does not have the power to order the Company not to install a smart meter at the service location.  Finally, Respondent averred that the </w:t>
      </w:r>
      <w:r w:rsidR="00E37FED">
        <w:rPr>
          <w:rFonts w:ascii="Times New Roman" w:hAnsi="Times New Roman" w:cs="Times New Roman"/>
          <w:sz w:val="24"/>
          <w:szCs w:val="24"/>
        </w:rPr>
        <w:t>C</w:t>
      </w:r>
      <w:r w:rsidRPr="00F10258">
        <w:rPr>
          <w:rFonts w:ascii="Times New Roman" w:hAnsi="Times New Roman" w:cs="Times New Roman"/>
          <w:sz w:val="24"/>
          <w:szCs w:val="24"/>
        </w:rPr>
        <w:t xml:space="preserve">omplaint failed to allege that Respondent violated a Public Utility Code provision, Commission regulation or order that can be the basis of </w:t>
      </w:r>
      <w:r w:rsidRPr="00F10258">
        <w:rPr>
          <w:rFonts w:ascii="Times New Roman" w:hAnsi="Times New Roman" w:cs="Times New Roman"/>
          <w:sz w:val="24"/>
          <w:szCs w:val="24"/>
        </w:rPr>
        <w:lastRenderedPageBreak/>
        <w:t>any finding against the Company, and therefore should be dismissed as being legally insufficient under 52 Pa.Code Section 5.101(a)(4).</w:t>
      </w:r>
    </w:p>
    <w:p w14:paraId="362A15CC" w14:textId="77777777" w:rsidR="00EC2C65" w:rsidRPr="00F10258" w:rsidRDefault="00EC2C6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9310A0" w14:textId="621DC73A" w:rsidR="00EC2C65" w:rsidRDefault="00EC2C6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ab/>
      </w:r>
      <w:r w:rsidRPr="00F10258">
        <w:rPr>
          <w:rFonts w:ascii="Times New Roman" w:hAnsi="Times New Roman" w:cs="Times New Roman"/>
          <w:sz w:val="24"/>
          <w:szCs w:val="24"/>
        </w:rPr>
        <w:tab/>
        <w:t xml:space="preserve">A Motion Judge Assignment Notice was issued on September </w:t>
      </w:r>
      <w:r w:rsidR="00C519D5">
        <w:rPr>
          <w:rFonts w:ascii="Times New Roman" w:hAnsi="Times New Roman" w:cs="Times New Roman"/>
          <w:sz w:val="24"/>
          <w:szCs w:val="24"/>
        </w:rPr>
        <w:t>28</w:t>
      </w:r>
      <w:r w:rsidRPr="00F10258">
        <w:rPr>
          <w:rFonts w:ascii="Times New Roman" w:hAnsi="Times New Roman" w:cs="Times New Roman"/>
          <w:sz w:val="24"/>
          <w:szCs w:val="24"/>
        </w:rPr>
        <w:t>, 201</w:t>
      </w:r>
      <w:r w:rsidR="00C519D5">
        <w:rPr>
          <w:rFonts w:ascii="Times New Roman" w:hAnsi="Times New Roman" w:cs="Times New Roman"/>
          <w:sz w:val="24"/>
          <w:szCs w:val="24"/>
        </w:rPr>
        <w:t>8</w:t>
      </w:r>
      <w:r w:rsidRPr="00F10258">
        <w:rPr>
          <w:rFonts w:ascii="Times New Roman" w:hAnsi="Times New Roman" w:cs="Times New Roman"/>
          <w:sz w:val="24"/>
          <w:szCs w:val="24"/>
        </w:rPr>
        <w:t xml:space="preserve"> and assigned the undersigned presiding officer to this proceeding.</w:t>
      </w:r>
    </w:p>
    <w:p w14:paraId="2B70F65B" w14:textId="259E18F3" w:rsidR="00C519D5" w:rsidRDefault="00C519D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2FF7B2" w14:textId="0C26BF65" w:rsidR="00C519D5" w:rsidRPr="00F10258" w:rsidRDefault="00C519D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October 5, 2018, an interim order was entered granting Complainants request for an extension of time to file a response to the Answer, New Matter and Preliminary Objections until October 31, 2018.  No response was filed by Complainant. </w:t>
      </w:r>
    </w:p>
    <w:p w14:paraId="2FF1719D" w14:textId="77777777" w:rsidR="00EC2C65" w:rsidRPr="00F10258" w:rsidRDefault="00EC2C6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A0634F" w14:textId="59F11D1F" w:rsidR="00EC2C65" w:rsidRPr="00F10258" w:rsidRDefault="00EC2C6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ab/>
      </w:r>
      <w:r w:rsidRPr="00F10258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C519D5">
        <w:rPr>
          <w:rFonts w:ascii="Times New Roman" w:hAnsi="Times New Roman" w:cs="Times New Roman"/>
          <w:sz w:val="24"/>
          <w:szCs w:val="24"/>
        </w:rPr>
        <w:t>November</w:t>
      </w:r>
      <w:r w:rsidRPr="00F10258">
        <w:rPr>
          <w:rFonts w:ascii="Times New Roman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hAnsi="Times New Roman" w:cs="Times New Roman"/>
          <w:sz w:val="24"/>
          <w:szCs w:val="24"/>
        </w:rPr>
        <w:t>30</w:t>
      </w:r>
      <w:r w:rsidRPr="00F10258">
        <w:rPr>
          <w:rFonts w:ascii="Times New Roman" w:hAnsi="Times New Roman" w:cs="Times New Roman"/>
          <w:sz w:val="24"/>
          <w:szCs w:val="24"/>
        </w:rPr>
        <w:t>, 201</w:t>
      </w:r>
      <w:r w:rsidR="00C519D5">
        <w:rPr>
          <w:rFonts w:ascii="Times New Roman" w:hAnsi="Times New Roman" w:cs="Times New Roman"/>
          <w:sz w:val="24"/>
          <w:szCs w:val="24"/>
        </w:rPr>
        <w:t>8</w:t>
      </w:r>
      <w:r w:rsidRPr="00F10258">
        <w:rPr>
          <w:rFonts w:ascii="Times New Roman" w:hAnsi="Times New Roman" w:cs="Times New Roman"/>
          <w:sz w:val="24"/>
          <w:szCs w:val="24"/>
        </w:rPr>
        <w:t xml:space="preserve">, an interim order was entered denying </w:t>
      </w:r>
      <w:r w:rsidRPr="00F10258">
        <w:rPr>
          <w:rFonts w:ascii="Times New Roman" w:hAnsi="Times New Roman" w:cs="Times New Roman"/>
          <w:color w:val="000000"/>
          <w:sz w:val="24"/>
          <w:szCs w:val="24"/>
        </w:rPr>
        <w:t xml:space="preserve">the Preliminary Objections filed by </w:t>
      </w:r>
      <w:r w:rsidR="00C519D5">
        <w:rPr>
          <w:rFonts w:ascii="Times New Roman" w:hAnsi="Times New Roman" w:cs="Times New Roman"/>
          <w:color w:val="000000"/>
          <w:sz w:val="24"/>
          <w:szCs w:val="24"/>
        </w:rPr>
        <w:t>Metropolitan Edison</w:t>
      </w:r>
      <w:r w:rsidRPr="00F10258">
        <w:rPr>
          <w:rFonts w:ascii="Times New Roman" w:hAnsi="Times New Roman" w:cs="Times New Roman"/>
          <w:sz w:val="24"/>
          <w:szCs w:val="24"/>
        </w:rPr>
        <w:t xml:space="preserve"> Company.</w:t>
      </w:r>
    </w:p>
    <w:p w14:paraId="100EAE49" w14:textId="4D0A20ED" w:rsidR="00EC2C65" w:rsidRPr="00F10258" w:rsidRDefault="00EC2C65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40DF2B" w14:textId="0635C245" w:rsidR="00EC2C65" w:rsidRPr="00F10258" w:rsidRDefault="00EC2C65" w:rsidP="003A514A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10258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 w:rsidR="00C519D5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, 2018, an interim order was entered setting an initial litigation schedule in this proceeding.  The interim order, in part, directed </w:t>
      </w:r>
      <w:r w:rsidRPr="00F10258">
        <w:rPr>
          <w:rFonts w:ascii="Times New Roman" w:hAnsi="Times New Roman" w:cs="Times New Roman"/>
          <w:sz w:val="24"/>
          <w:szCs w:val="24"/>
        </w:rPr>
        <w:t xml:space="preserve">any Party wishing to present factual or expert testimony to provide to the other Party in writing, the name and business address of that person and a written summary of the expected testimony of that person, not later than </w:t>
      </w:r>
      <w:r w:rsidR="00C519D5">
        <w:rPr>
          <w:rFonts w:ascii="Times New Roman" w:hAnsi="Times New Roman" w:cs="Times New Roman"/>
          <w:sz w:val="24"/>
          <w:szCs w:val="24"/>
        </w:rPr>
        <w:t>January</w:t>
      </w:r>
      <w:r w:rsidRPr="00F10258">
        <w:rPr>
          <w:rFonts w:ascii="Times New Roman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hAnsi="Times New Roman" w:cs="Times New Roman"/>
          <w:sz w:val="24"/>
          <w:szCs w:val="24"/>
        </w:rPr>
        <w:t>14</w:t>
      </w:r>
      <w:r w:rsidRPr="00F10258">
        <w:rPr>
          <w:rFonts w:ascii="Times New Roman" w:hAnsi="Times New Roman" w:cs="Times New Roman"/>
          <w:sz w:val="24"/>
          <w:szCs w:val="24"/>
        </w:rPr>
        <w:t>, 201</w:t>
      </w:r>
      <w:r w:rsidR="00C519D5">
        <w:rPr>
          <w:rFonts w:ascii="Times New Roman" w:hAnsi="Times New Roman" w:cs="Times New Roman"/>
          <w:sz w:val="24"/>
          <w:szCs w:val="24"/>
        </w:rPr>
        <w:t>9</w:t>
      </w:r>
      <w:r w:rsidRPr="00F10258">
        <w:rPr>
          <w:rFonts w:ascii="Times New Roman" w:hAnsi="Times New Roman" w:cs="Times New Roman"/>
          <w:sz w:val="24"/>
          <w:szCs w:val="24"/>
        </w:rPr>
        <w:t xml:space="preserve">.  The interim order further provided that, on or before </w:t>
      </w:r>
      <w:r w:rsidR="00C519D5">
        <w:rPr>
          <w:rFonts w:ascii="Times New Roman" w:hAnsi="Times New Roman" w:cs="Times New Roman"/>
          <w:sz w:val="24"/>
          <w:szCs w:val="24"/>
        </w:rPr>
        <w:t>March</w:t>
      </w:r>
      <w:r w:rsidRPr="00F10258">
        <w:rPr>
          <w:rFonts w:ascii="Times New Roman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hAnsi="Times New Roman" w:cs="Times New Roman"/>
          <w:sz w:val="24"/>
          <w:szCs w:val="24"/>
        </w:rPr>
        <w:t>5</w:t>
      </w:r>
      <w:r w:rsidRPr="00F10258">
        <w:rPr>
          <w:rFonts w:ascii="Times New Roman" w:hAnsi="Times New Roman" w:cs="Times New Roman"/>
          <w:sz w:val="24"/>
          <w:szCs w:val="24"/>
        </w:rPr>
        <w:t>, 201</w:t>
      </w:r>
      <w:r w:rsidR="00C519D5">
        <w:rPr>
          <w:rFonts w:ascii="Times New Roman" w:hAnsi="Times New Roman" w:cs="Times New Roman"/>
          <w:sz w:val="24"/>
          <w:szCs w:val="24"/>
        </w:rPr>
        <w:t>9</w:t>
      </w:r>
      <w:r w:rsidRPr="00F10258">
        <w:rPr>
          <w:rFonts w:ascii="Times New Roman" w:hAnsi="Times New Roman" w:cs="Times New Roman"/>
          <w:sz w:val="24"/>
          <w:szCs w:val="24"/>
        </w:rPr>
        <w:t>,</w:t>
      </w:r>
      <w:r w:rsidRPr="00F10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258">
        <w:rPr>
          <w:rFonts w:ascii="Times New Roman" w:hAnsi="Times New Roman" w:cs="Times New Roman"/>
          <w:bCs/>
          <w:sz w:val="24"/>
          <w:szCs w:val="24"/>
        </w:rPr>
        <w:t xml:space="preserve">the Parties shall conclude </w:t>
      </w:r>
      <w:r w:rsidR="00122A27">
        <w:rPr>
          <w:rFonts w:ascii="Times New Roman" w:hAnsi="Times New Roman" w:cs="Times New Roman"/>
          <w:bCs/>
          <w:sz w:val="24"/>
          <w:szCs w:val="24"/>
        </w:rPr>
        <w:t>discovery</w:t>
      </w:r>
      <w:r w:rsidRPr="00F10258">
        <w:rPr>
          <w:rFonts w:ascii="Times New Roman" w:hAnsi="Times New Roman" w:cs="Times New Roman"/>
          <w:bCs/>
          <w:sz w:val="24"/>
          <w:szCs w:val="24"/>
        </w:rPr>
        <w:t xml:space="preserve"> in this proceeding.  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Complainant </w:t>
      </w:r>
      <w:r w:rsidR="00C519D5">
        <w:rPr>
          <w:rFonts w:ascii="Times New Roman" w:eastAsia="Calibri" w:hAnsi="Times New Roman" w:cs="Times New Roman"/>
          <w:sz w:val="24"/>
          <w:szCs w:val="24"/>
        </w:rPr>
        <w:t>did not provid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e required expert and factual witness lists and summaries to Respondent.   </w:t>
      </w:r>
    </w:p>
    <w:p w14:paraId="39BE3463" w14:textId="77777777" w:rsidR="00EC2C65" w:rsidRPr="00F10258" w:rsidRDefault="00EC2C65" w:rsidP="003A514A">
      <w:pPr>
        <w:autoSpaceDE w:val="0"/>
        <w:autoSpaceDN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EC838B" w14:textId="3EA538B8" w:rsidR="00EC2C65" w:rsidRPr="00F10258" w:rsidRDefault="00EC2C65" w:rsidP="003A514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C519D5">
        <w:rPr>
          <w:rFonts w:ascii="Times New Roman" w:eastAsia="Calibri" w:hAnsi="Times New Roman" w:cs="Times New Roman"/>
          <w:sz w:val="24"/>
          <w:szCs w:val="24"/>
        </w:rPr>
        <w:t>January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eastAsia="Calibri" w:hAnsi="Times New Roman" w:cs="Times New Roman"/>
          <w:sz w:val="24"/>
          <w:szCs w:val="24"/>
        </w:rPr>
        <w:t>16,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C519D5">
        <w:rPr>
          <w:rFonts w:ascii="Times New Roman" w:eastAsia="Calibri" w:hAnsi="Times New Roman" w:cs="Times New Roman"/>
          <w:sz w:val="24"/>
          <w:szCs w:val="24"/>
        </w:rPr>
        <w:t>9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, in accordance with 52 Pa.Code § 5.341, the Company forwarded to </w:t>
      </w:r>
      <w:r w:rsidR="0084263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F10258">
        <w:rPr>
          <w:rFonts w:ascii="Times New Roman" w:eastAsia="Calibri" w:hAnsi="Times New Roman" w:cs="Times New Roman"/>
          <w:sz w:val="24"/>
          <w:szCs w:val="24"/>
        </w:rPr>
        <w:t>Complainant interrogatories and document requests (</w:t>
      </w:r>
      <w:r w:rsidR="00122A27">
        <w:rPr>
          <w:rFonts w:ascii="Times New Roman" w:eastAsia="Calibri" w:hAnsi="Times New Roman" w:cs="Times New Roman"/>
          <w:sz w:val="24"/>
          <w:szCs w:val="24"/>
        </w:rPr>
        <w:t>discovery</w:t>
      </w:r>
      <w:r w:rsidR="007B0538">
        <w:rPr>
          <w:rFonts w:ascii="Times New Roman" w:eastAsia="Calibri" w:hAnsi="Times New Roman" w:cs="Times New Roman"/>
          <w:sz w:val="24"/>
          <w:szCs w:val="24"/>
        </w:rPr>
        <w:t xml:space="preserve"> requests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) via first class mail.  In its </w:t>
      </w:r>
      <w:r w:rsidR="00122A27">
        <w:rPr>
          <w:rFonts w:ascii="Times New Roman" w:eastAsia="Calibri" w:hAnsi="Times New Roman" w:cs="Times New Roman"/>
          <w:sz w:val="24"/>
          <w:szCs w:val="24"/>
        </w:rPr>
        <w:t>discovery</w:t>
      </w:r>
      <w:r w:rsidR="007B0538">
        <w:rPr>
          <w:rFonts w:ascii="Times New Roman" w:eastAsia="Calibri" w:hAnsi="Times New Roman" w:cs="Times New Roman"/>
          <w:sz w:val="24"/>
          <w:szCs w:val="24"/>
        </w:rPr>
        <w:t xml:space="preserve"> requests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, the Company sought information and documents related to Complainant’s allegations regarding the </w:t>
      </w:r>
      <w:r w:rsidR="00C519D5">
        <w:rPr>
          <w:rFonts w:ascii="Times New Roman" w:eastAsia="Calibri" w:hAnsi="Times New Roman" w:cs="Times New Roman"/>
          <w:sz w:val="24"/>
          <w:szCs w:val="24"/>
        </w:rPr>
        <w:t>Complaint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1C7F5393" w14:textId="77777777" w:rsidR="00EC2C65" w:rsidRPr="00F10258" w:rsidRDefault="00EC2C65" w:rsidP="003A51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5ED57" w14:textId="200595CC" w:rsidR="00EC2C65" w:rsidRDefault="00EC2C65" w:rsidP="003A514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Complainant did not file any objection to the </w:t>
      </w:r>
      <w:r w:rsidR="00122A27">
        <w:rPr>
          <w:rFonts w:ascii="Times New Roman" w:eastAsia="Calibri" w:hAnsi="Times New Roman" w:cs="Times New Roman"/>
          <w:sz w:val="24"/>
          <w:szCs w:val="24"/>
        </w:rPr>
        <w:t>discovery</w:t>
      </w:r>
      <w:r w:rsidR="007B0538">
        <w:rPr>
          <w:rFonts w:ascii="Times New Roman" w:eastAsia="Calibri" w:hAnsi="Times New Roman" w:cs="Times New Roman"/>
          <w:sz w:val="24"/>
          <w:szCs w:val="24"/>
        </w:rPr>
        <w:t xml:space="preserve"> requests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 and did not provide any responses or the requested documents by the due date.  </w:t>
      </w:r>
    </w:p>
    <w:p w14:paraId="6D5F129F" w14:textId="77777777" w:rsidR="007607EE" w:rsidRPr="00F10258" w:rsidRDefault="007607EE" w:rsidP="003A514A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35A4CCD" w14:textId="43F931C8" w:rsidR="00EC2C65" w:rsidRDefault="00EC2C65" w:rsidP="003A514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C519D5">
        <w:rPr>
          <w:rFonts w:ascii="Times New Roman" w:eastAsia="Calibri" w:hAnsi="Times New Roman" w:cs="Times New Roman"/>
          <w:sz w:val="24"/>
          <w:szCs w:val="24"/>
        </w:rPr>
        <w:t>February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eastAsia="Calibri" w:hAnsi="Times New Roman" w:cs="Times New Roman"/>
          <w:sz w:val="24"/>
          <w:szCs w:val="24"/>
        </w:rPr>
        <w:t>19</w:t>
      </w:r>
      <w:r w:rsidRPr="00F10258">
        <w:rPr>
          <w:rFonts w:ascii="Times New Roman" w:eastAsia="Calibri" w:hAnsi="Times New Roman" w:cs="Times New Roman"/>
          <w:sz w:val="24"/>
          <w:szCs w:val="24"/>
        </w:rPr>
        <w:t>, 201</w:t>
      </w:r>
      <w:r w:rsidR="00C519D5">
        <w:rPr>
          <w:rFonts w:ascii="Times New Roman" w:eastAsia="Calibri" w:hAnsi="Times New Roman" w:cs="Times New Roman"/>
          <w:sz w:val="24"/>
          <w:szCs w:val="24"/>
        </w:rPr>
        <w:t>9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, the Company filed a Motion to Compel responses to the </w:t>
      </w:r>
      <w:r w:rsidR="00122A27">
        <w:rPr>
          <w:rFonts w:ascii="Times New Roman" w:eastAsia="Calibri" w:hAnsi="Times New Roman" w:cs="Times New Roman"/>
          <w:sz w:val="24"/>
          <w:szCs w:val="24"/>
        </w:rPr>
        <w:t>discovery</w:t>
      </w:r>
      <w:r w:rsidR="007B0538">
        <w:rPr>
          <w:rFonts w:ascii="Times New Roman" w:eastAsia="Calibri" w:hAnsi="Times New Roman" w:cs="Times New Roman"/>
          <w:sz w:val="24"/>
          <w:szCs w:val="24"/>
        </w:rPr>
        <w:t xml:space="preserve"> requests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879B5A9" w14:textId="5970F4C1" w:rsidR="00EC2C65" w:rsidRPr="00F10258" w:rsidRDefault="00EC2C65" w:rsidP="003A514A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F102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On </w:t>
      </w:r>
      <w:r w:rsidR="00C519D5">
        <w:rPr>
          <w:rFonts w:ascii="Times New Roman" w:eastAsia="Calibri" w:hAnsi="Times New Roman" w:cs="Times New Roman"/>
          <w:sz w:val="24"/>
          <w:szCs w:val="24"/>
        </w:rPr>
        <w:t>March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eastAsia="Calibri" w:hAnsi="Times New Roman" w:cs="Times New Roman"/>
          <w:sz w:val="24"/>
          <w:szCs w:val="24"/>
        </w:rPr>
        <w:t>13</w:t>
      </w:r>
      <w:r w:rsidRPr="00F10258">
        <w:rPr>
          <w:rFonts w:ascii="Times New Roman" w:eastAsia="Calibri" w:hAnsi="Times New Roman" w:cs="Times New Roman"/>
          <w:sz w:val="24"/>
          <w:szCs w:val="24"/>
        </w:rPr>
        <w:t>, 201</w:t>
      </w:r>
      <w:r w:rsidR="00C519D5">
        <w:rPr>
          <w:rFonts w:ascii="Times New Roman" w:eastAsia="Calibri" w:hAnsi="Times New Roman" w:cs="Times New Roman"/>
          <w:sz w:val="24"/>
          <w:szCs w:val="24"/>
        </w:rPr>
        <w:t>9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, an </w:t>
      </w:r>
      <w:r w:rsidR="00F425D0">
        <w:rPr>
          <w:rFonts w:ascii="Times New Roman" w:eastAsia="Calibri" w:hAnsi="Times New Roman" w:cs="Times New Roman"/>
          <w:sz w:val="24"/>
          <w:szCs w:val="24"/>
        </w:rPr>
        <w:t>i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nterim </w:t>
      </w:r>
      <w:r w:rsidR="00F425D0">
        <w:rPr>
          <w:rFonts w:ascii="Times New Roman" w:eastAsia="Calibri" w:hAnsi="Times New Roman" w:cs="Times New Roman"/>
          <w:sz w:val="24"/>
          <w:szCs w:val="24"/>
        </w:rPr>
        <w:t>o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rder was entered granting the Company’s Motion to Compel and ordering Complainant to provide full and complete responses to the </w:t>
      </w:r>
      <w:r w:rsidR="00122A27">
        <w:rPr>
          <w:rFonts w:ascii="Times New Roman" w:eastAsia="Calibri" w:hAnsi="Times New Roman" w:cs="Times New Roman"/>
          <w:sz w:val="24"/>
          <w:szCs w:val="24"/>
        </w:rPr>
        <w:t>discovery</w:t>
      </w:r>
      <w:r w:rsidR="007B0538">
        <w:rPr>
          <w:rFonts w:ascii="Times New Roman" w:eastAsia="Calibri" w:hAnsi="Times New Roman" w:cs="Times New Roman"/>
          <w:sz w:val="24"/>
          <w:szCs w:val="24"/>
        </w:rPr>
        <w:t xml:space="preserve"> requests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 to the Company not later than </w:t>
      </w:r>
      <w:r w:rsidR="00C519D5">
        <w:rPr>
          <w:rFonts w:ascii="Times New Roman" w:eastAsia="Calibri" w:hAnsi="Times New Roman" w:cs="Times New Roman"/>
          <w:sz w:val="24"/>
          <w:szCs w:val="24"/>
        </w:rPr>
        <w:t>April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9D5">
        <w:rPr>
          <w:rFonts w:ascii="Times New Roman" w:eastAsia="Calibri" w:hAnsi="Times New Roman" w:cs="Times New Roman"/>
          <w:sz w:val="24"/>
          <w:szCs w:val="24"/>
        </w:rPr>
        <w:t>5</w:t>
      </w:r>
      <w:r w:rsidRPr="00F10258">
        <w:rPr>
          <w:rFonts w:ascii="Times New Roman" w:eastAsia="Calibri" w:hAnsi="Times New Roman" w:cs="Times New Roman"/>
          <w:sz w:val="24"/>
          <w:szCs w:val="24"/>
        </w:rPr>
        <w:t>, 201</w:t>
      </w:r>
      <w:r w:rsidR="00C519D5">
        <w:rPr>
          <w:rFonts w:ascii="Times New Roman" w:eastAsia="Calibri" w:hAnsi="Times New Roman" w:cs="Times New Roman"/>
          <w:sz w:val="24"/>
          <w:szCs w:val="24"/>
        </w:rPr>
        <w:t>9</w:t>
      </w:r>
      <w:r w:rsidRPr="00F10258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03AFEA5" w14:textId="77777777" w:rsidR="00EC2C65" w:rsidRPr="00F10258" w:rsidRDefault="00EC2C65" w:rsidP="003A514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47C926" w14:textId="0C8C31C2" w:rsidR="00EC2C65" w:rsidRPr="00F10258" w:rsidRDefault="00EC2C6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 w:rsidR="00C519D5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 24, 201</w:t>
      </w:r>
      <w:r w:rsidR="00C519D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, Respondent filed a Motion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 Dismiss Complaint for failure to comply with the order entered on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, 2018 requiring witness identification and information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d for failing to comply with the order to compel Complainant to respond to the </w:t>
      </w:r>
      <w:r w:rsidR="00122A27">
        <w:rPr>
          <w:rFonts w:ascii="Times New Roman" w:eastAsia="Times New Roman" w:hAnsi="Times New Roman" w:cs="Times New Roman"/>
          <w:sz w:val="24"/>
          <w:szCs w:val="24"/>
        </w:rPr>
        <w:t>discovery</w:t>
      </w:r>
      <w:r w:rsidR="007B0538">
        <w:rPr>
          <w:rFonts w:ascii="Times New Roman" w:eastAsia="Times New Roman" w:hAnsi="Times New Roman" w:cs="Times New Roman"/>
          <w:sz w:val="24"/>
          <w:szCs w:val="24"/>
        </w:rPr>
        <w:t xml:space="preserve"> requests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, which was entered on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March 13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.  Respondent requested that the </w:t>
      </w:r>
      <w:r w:rsidR="00E37FE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omplaint be dismissed for failure of Complainant to comply with the </w:t>
      </w:r>
      <w:r w:rsidR="007B053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rders entered on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November 30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, 2018 and 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March 13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4467B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6FC7C09" w14:textId="77777777" w:rsidR="00EC2C65" w:rsidRPr="00F10258" w:rsidRDefault="00EC2C6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4B2D0" w14:textId="7D2F0556" w:rsidR="00E33C9B" w:rsidRDefault="00EC2C6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ab/>
        <w:t>Complainant file</w:t>
      </w:r>
      <w:r w:rsidR="00E33C9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 a response to the </w:t>
      </w:r>
      <w:r w:rsidR="0084263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 xml:space="preserve">otion to </w:t>
      </w:r>
      <w:r w:rsidR="0084263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ismiss</w:t>
      </w:r>
      <w:r w:rsidR="00E33C9B">
        <w:rPr>
          <w:rFonts w:ascii="Times New Roman" w:eastAsia="Times New Roman" w:hAnsi="Times New Roman" w:cs="Times New Roman"/>
          <w:sz w:val="24"/>
          <w:szCs w:val="24"/>
        </w:rPr>
        <w:t xml:space="preserve"> dated May 22, 2019, stating she was not familiar with the Commission process and did not want her case dismissed.</w:t>
      </w:r>
    </w:p>
    <w:p w14:paraId="3A951B89" w14:textId="77777777" w:rsidR="00E33C9B" w:rsidRDefault="00E33C9B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BD709" w14:textId="77777777" w:rsidR="00E33C9B" w:rsidRDefault="00E33C9B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May 23, 2019, an interim order was entered holding the Motion to Dismiss in abeyance and extending the deadlines set forth in the interim order dated November 30, 2018.</w:t>
      </w:r>
    </w:p>
    <w:p w14:paraId="22106414" w14:textId="77777777" w:rsidR="00E33C9B" w:rsidRDefault="00E33C9B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044E" w14:textId="77777777" w:rsidR="007D1985" w:rsidRDefault="00E33C9B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addition, a prehearing conference was held on May 15, 2019, in which Complainant </w:t>
      </w:r>
      <w:r w:rsidR="007D1985">
        <w:rPr>
          <w:rFonts w:ascii="Times New Roman" w:eastAsia="Times New Roman" w:hAnsi="Times New Roman" w:cs="Times New Roman"/>
          <w:sz w:val="24"/>
          <w:szCs w:val="24"/>
        </w:rPr>
        <w:t>participated.  Complainant was advised that she had the burden of proof to establish that Respondent violated a law, order or regulation.  Complainant was also advised that her deadline to respond to the Motion to Dismiss was extended to May 22, 2019.</w:t>
      </w:r>
    </w:p>
    <w:p w14:paraId="23F5D700" w14:textId="77777777" w:rsidR="007D1985" w:rsidRDefault="007D198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FA374" w14:textId="77777777" w:rsidR="007D1985" w:rsidRDefault="007D198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On July 5, 2019 an interim order was entered requiring the Parties to file a status report by July 24, 2019.  Complainant did not file a status report.  </w:t>
      </w:r>
    </w:p>
    <w:p w14:paraId="0DE2C718" w14:textId="77777777" w:rsidR="007D1985" w:rsidRDefault="007D198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A00BE3" w14:textId="77777777" w:rsidR="007D1985" w:rsidRDefault="007D198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July 8, 2019 Respondent filed an Amended Motion to Dismiss.</w:t>
      </w:r>
    </w:p>
    <w:p w14:paraId="0495772C" w14:textId="77777777" w:rsidR="007D1985" w:rsidRDefault="007D198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FE3DB7" w14:textId="77777777" w:rsidR="00842632" w:rsidRDefault="007D198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Amended Motion to Dismiss included a Notice to Plead.  No responsive pleading was filed by Complainant.  </w:t>
      </w:r>
    </w:p>
    <w:p w14:paraId="6A02D0CE" w14:textId="77777777" w:rsidR="00842632" w:rsidRDefault="00842632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7AE23" w14:textId="287D2911" w:rsidR="003A514A" w:rsidRDefault="00842632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1985">
        <w:rPr>
          <w:rFonts w:ascii="Times New Roman" w:eastAsia="Times New Roman" w:hAnsi="Times New Roman" w:cs="Times New Roman"/>
          <w:sz w:val="24"/>
          <w:szCs w:val="24"/>
        </w:rPr>
        <w:t>Subsequently, Complainant filed a “Petition for Extension of Time” dated August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D1985">
        <w:rPr>
          <w:rFonts w:ascii="Times New Roman" w:eastAsia="Times New Roman" w:hAnsi="Times New Roman" w:cs="Times New Roman"/>
          <w:sz w:val="24"/>
          <w:szCs w:val="24"/>
        </w:rPr>
        <w:t xml:space="preserve">21, 2019 advising she would not be available “tomorrow for the scheduled call…”  No proceeding was scheduled for August 22, 2019.  In </w:t>
      </w:r>
      <w:r w:rsidR="003A514A">
        <w:rPr>
          <w:rFonts w:ascii="Times New Roman" w:eastAsia="Times New Roman" w:hAnsi="Times New Roman" w:cs="Times New Roman"/>
          <w:sz w:val="24"/>
          <w:szCs w:val="24"/>
        </w:rPr>
        <w:t>addition,</w:t>
      </w:r>
      <w:r w:rsidR="007D1985">
        <w:rPr>
          <w:rFonts w:ascii="Times New Roman" w:eastAsia="Times New Roman" w:hAnsi="Times New Roman" w:cs="Times New Roman"/>
          <w:sz w:val="24"/>
          <w:szCs w:val="24"/>
        </w:rPr>
        <w:t xml:space="preserve"> the Petition</w:t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14A">
        <w:rPr>
          <w:rFonts w:ascii="Times New Roman" w:eastAsia="Times New Roman" w:hAnsi="Times New Roman" w:cs="Times New Roman"/>
          <w:sz w:val="24"/>
          <w:szCs w:val="24"/>
        </w:rPr>
        <w:t>was not served upon the undersigned presiding officer and no certificate of service was attached indicating that a copy was served upon Respondent.</w:t>
      </w:r>
    </w:p>
    <w:p w14:paraId="62B70054" w14:textId="77777777" w:rsidR="003A514A" w:rsidRDefault="003A514A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F5F2D" w14:textId="6B7697D7" w:rsidR="00EC2C65" w:rsidRPr="00F10258" w:rsidRDefault="003A514A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Complainant has not provided a status report identifying dates in which she and any witnesses would be available for a hearing and has not filed a certificate of service indicating she has provided any responses to the Discovery Requests.</w:t>
      </w:r>
      <w:r w:rsidR="00EC2C65" w:rsidRPr="00F102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3172DAD" w14:textId="67D69ED8" w:rsidR="00EC2C65" w:rsidRPr="00F10258" w:rsidRDefault="00EC2C6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FFE44" w14:textId="77777777" w:rsidR="00EC2C65" w:rsidRPr="00F10258" w:rsidRDefault="00EC2C65" w:rsidP="003A514A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258">
        <w:rPr>
          <w:rFonts w:ascii="Times New Roman" w:eastAsia="Times New Roman" w:hAnsi="Times New Roman" w:cs="Times New Roman"/>
          <w:sz w:val="24"/>
          <w:szCs w:val="24"/>
        </w:rPr>
        <w:tab/>
      </w:r>
      <w:r w:rsidR="00D20B1F">
        <w:rPr>
          <w:rFonts w:ascii="Times New Roman" w:eastAsia="Times New Roman" w:hAnsi="Times New Roman" w:cs="Times New Roman"/>
          <w:sz w:val="24"/>
          <w:szCs w:val="24"/>
        </w:rPr>
        <w:tab/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Complainant did not file any response to the interim order entered on November</w:t>
      </w:r>
      <w:r w:rsidR="00F102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0258">
        <w:rPr>
          <w:rFonts w:ascii="Times New Roman" w:eastAsia="Times New Roman" w:hAnsi="Times New Roman" w:cs="Times New Roman"/>
          <w:sz w:val="24"/>
          <w:szCs w:val="24"/>
        </w:rPr>
        <w:t>9, 2018.</w:t>
      </w:r>
    </w:p>
    <w:p w14:paraId="610A6E49" w14:textId="21F7560E" w:rsidR="00EC2C65" w:rsidRPr="00F10258" w:rsidRDefault="00EC2C65" w:rsidP="008426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5E2D3" w14:textId="3B1AB4C0" w:rsidR="00EC2C65" w:rsidRPr="00F10258" w:rsidRDefault="003A514A" w:rsidP="003A514A">
      <w:pPr>
        <w:pStyle w:val="EndnoteText"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Under the circumstances, t</w:t>
      </w:r>
      <w:r w:rsidR="00EC2C65" w:rsidRPr="00F10258">
        <w:rPr>
          <w:rFonts w:ascii="Times New Roman" w:hAnsi="Times New Roman" w:cs="Times New Roman"/>
          <w:spacing w:val="-3"/>
        </w:rPr>
        <w:t>his interim order closes the hearing record as this matter is ripe for a decision on the Motion to Dismiss</w:t>
      </w:r>
      <w:r>
        <w:rPr>
          <w:rFonts w:ascii="Times New Roman" w:hAnsi="Times New Roman" w:cs="Times New Roman"/>
          <w:spacing w:val="-3"/>
        </w:rPr>
        <w:t xml:space="preserve"> and Amended Motion to Dismiss</w:t>
      </w:r>
      <w:r w:rsidR="00EC2C65" w:rsidRPr="00F10258">
        <w:rPr>
          <w:rFonts w:ascii="Times New Roman" w:hAnsi="Times New Roman" w:cs="Times New Roman"/>
          <w:spacing w:val="-3"/>
        </w:rPr>
        <w:t xml:space="preserve"> filed by Respondent.</w:t>
      </w:r>
    </w:p>
    <w:p w14:paraId="764B9F9A" w14:textId="77777777" w:rsidR="00EC2C65" w:rsidRPr="00F10258" w:rsidRDefault="00EC2C65" w:rsidP="003A514A">
      <w:pPr>
        <w:pStyle w:val="EndnoteText"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E36C6D0" w14:textId="77777777" w:rsidR="00EC2C65" w:rsidRPr="00F10258" w:rsidRDefault="00EC2C65" w:rsidP="003A514A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>THEREFORE,</w:t>
      </w:r>
    </w:p>
    <w:p w14:paraId="2675FABF" w14:textId="77777777" w:rsidR="00EC2C65" w:rsidRPr="00F10258" w:rsidRDefault="00EC2C65" w:rsidP="003A514A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7213B6B" w14:textId="77777777" w:rsidR="00EC2C65" w:rsidRPr="00F10258" w:rsidRDefault="00EC2C65" w:rsidP="003A514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>IT IS ORDERED:</w:t>
      </w:r>
    </w:p>
    <w:p w14:paraId="70F13D07" w14:textId="77777777" w:rsidR="00EC2C65" w:rsidRPr="00F10258" w:rsidRDefault="00EC2C65" w:rsidP="003A514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1BF287B" w14:textId="7A581421" w:rsidR="00EC2C65" w:rsidRPr="00F10258" w:rsidRDefault="00EC2C65" w:rsidP="003A514A">
      <w:pPr>
        <w:pStyle w:val="ListParagraph"/>
        <w:numPr>
          <w:ilvl w:val="0"/>
          <w:numId w:val="1"/>
        </w:numPr>
        <w:spacing w:after="0" w:line="360" w:lineRule="auto"/>
        <w:ind w:left="0" w:firstLine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 xml:space="preserve">That the record in the above-captioned matter filed by </w:t>
      </w:r>
      <w:r w:rsidR="003A514A">
        <w:rPr>
          <w:rFonts w:ascii="Times New Roman" w:hAnsi="Times New Roman" w:cs="Times New Roman"/>
          <w:sz w:val="24"/>
          <w:szCs w:val="24"/>
        </w:rPr>
        <w:t>Michele Armstrong</w:t>
      </w:r>
      <w:r w:rsidRPr="00F10258">
        <w:rPr>
          <w:rFonts w:ascii="Times New Roman" w:hAnsi="Times New Roman" w:cs="Times New Roman"/>
          <w:sz w:val="24"/>
          <w:szCs w:val="24"/>
        </w:rPr>
        <w:t xml:space="preserve"> </w:t>
      </w:r>
      <w:r w:rsidRPr="00F102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against </w:t>
      </w:r>
      <w:r w:rsidR="003A514A">
        <w:rPr>
          <w:rFonts w:ascii="Times New Roman" w:eastAsia="Times New Roman" w:hAnsi="Times New Roman" w:cs="Times New Roman"/>
          <w:snapToGrid w:val="0"/>
          <w:sz w:val="24"/>
          <w:szCs w:val="24"/>
        </w:rPr>
        <w:t>Metropolitan Edison</w:t>
      </w:r>
      <w:r w:rsidRPr="00F1025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Company</w:t>
      </w:r>
      <w:r w:rsidRPr="00F1025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F10258">
        <w:rPr>
          <w:rFonts w:ascii="Times New Roman" w:hAnsi="Times New Roman" w:cs="Times New Roman"/>
          <w:sz w:val="24"/>
          <w:szCs w:val="24"/>
        </w:rPr>
        <w:t>at C-201</w:t>
      </w:r>
      <w:r w:rsidR="003A514A">
        <w:rPr>
          <w:rFonts w:ascii="Times New Roman" w:hAnsi="Times New Roman" w:cs="Times New Roman"/>
          <w:sz w:val="24"/>
          <w:szCs w:val="24"/>
        </w:rPr>
        <w:t>8</w:t>
      </w:r>
      <w:r w:rsidRPr="00F10258">
        <w:rPr>
          <w:rFonts w:ascii="Times New Roman" w:hAnsi="Times New Roman" w:cs="Times New Roman"/>
          <w:sz w:val="24"/>
          <w:szCs w:val="24"/>
        </w:rPr>
        <w:t>-</w:t>
      </w:r>
      <w:r w:rsidR="003A514A">
        <w:rPr>
          <w:rFonts w:ascii="Times New Roman" w:hAnsi="Times New Roman" w:cs="Times New Roman"/>
          <w:sz w:val="24"/>
          <w:szCs w:val="24"/>
        </w:rPr>
        <w:t>3004052</w:t>
      </w:r>
      <w:r w:rsidR="00F10258">
        <w:rPr>
          <w:rFonts w:ascii="Times New Roman" w:hAnsi="Times New Roman" w:cs="Times New Roman"/>
          <w:sz w:val="24"/>
          <w:szCs w:val="24"/>
        </w:rPr>
        <w:t>,</w:t>
      </w:r>
      <w:r w:rsidRPr="00F10258">
        <w:rPr>
          <w:rFonts w:ascii="Times New Roman" w:hAnsi="Times New Roman" w:cs="Times New Roman"/>
          <w:sz w:val="24"/>
          <w:szCs w:val="24"/>
        </w:rPr>
        <w:t xml:space="preserve"> is closed.</w:t>
      </w:r>
    </w:p>
    <w:p w14:paraId="4D80E919" w14:textId="77777777" w:rsidR="00EC2C65" w:rsidRPr="00F10258" w:rsidRDefault="00EC2C65" w:rsidP="003A514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57B4C01" w14:textId="77777777" w:rsidR="00EC2C65" w:rsidRPr="00F10258" w:rsidRDefault="00EC2C65" w:rsidP="003A514A">
      <w:pPr>
        <w:pStyle w:val="ListParagraph"/>
        <w:numPr>
          <w:ilvl w:val="0"/>
          <w:numId w:val="1"/>
        </w:numPr>
        <w:tabs>
          <w:tab w:val="left" w:pos="1440"/>
        </w:tabs>
        <w:spacing w:after="0" w:line="36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>That an Initial decision shall be issued in this proceeding.</w:t>
      </w:r>
    </w:p>
    <w:p w14:paraId="4B192A9D" w14:textId="77777777" w:rsidR="00F10258" w:rsidRPr="00F10258" w:rsidRDefault="00F10258" w:rsidP="003A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84B755" w14:textId="77777777" w:rsidR="00EC2C65" w:rsidRPr="00842632" w:rsidRDefault="00EC2C65" w:rsidP="008426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ED50F36" w14:textId="21E07B99" w:rsidR="003A514A" w:rsidRPr="003A514A" w:rsidRDefault="003A514A" w:rsidP="003A51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27748"/>
      <w:r w:rsidRPr="003A514A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September</w:t>
      </w:r>
      <w:r w:rsidRPr="003A51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3A514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3A514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B549EF" w14:textId="77777777" w:rsidR="003A514A" w:rsidRPr="003A514A" w:rsidRDefault="003A514A" w:rsidP="003A51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BE21BF5" w14:textId="77777777" w:rsidR="003A514A" w:rsidRPr="003A514A" w:rsidRDefault="003A514A" w:rsidP="003A51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</w:r>
      <w:r w:rsidRPr="003A514A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1"/>
    <w:p w14:paraId="16AB1363" w14:textId="77777777" w:rsidR="00EC2C65" w:rsidRPr="00F10258" w:rsidRDefault="00EC2C65" w:rsidP="00F102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377B6" w14:textId="77777777" w:rsidR="00A32372" w:rsidRDefault="00EC2C65" w:rsidP="00F10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58">
        <w:rPr>
          <w:rFonts w:ascii="Times New Roman" w:hAnsi="Times New Roman" w:cs="Times New Roman"/>
          <w:sz w:val="24"/>
          <w:szCs w:val="24"/>
        </w:rPr>
        <w:tab/>
      </w:r>
      <w:r w:rsidRPr="00F10258">
        <w:rPr>
          <w:rFonts w:ascii="Times New Roman" w:hAnsi="Times New Roman" w:cs="Times New Roman"/>
          <w:sz w:val="24"/>
          <w:szCs w:val="24"/>
        </w:rPr>
        <w:tab/>
      </w:r>
    </w:p>
    <w:p w14:paraId="51E4442D" w14:textId="77777777" w:rsidR="00A32372" w:rsidRDefault="00A32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1861FE" w14:textId="77777777" w:rsidR="00A32372" w:rsidRDefault="00A32372" w:rsidP="00A32372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  <w:sectPr w:rsidR="00A32372" w:rsidSect="00DE70C1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1234FA7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3A514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C-2018-3004052 - MICHELE ARMSTRONG v. METROPOLITAN EDISON COMPANY</w:t>
      </w:r>
    </w:p>
    <w:p w14:paraId="12B36B6C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82CD917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>MICHELE ARMSTRONG</w:t>
      </w:r>
    </w:p>
    <w:p w14:paraId="3B910C71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>1715 FIREHOUSE LANE</w:t>
      </w:r>
    </w:p>
    <w:p w14:paraId="469710A9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>UPPER BLACK EDDY PA  18972</w:t>
      </w:r>
    </w:p>
    <w:p w14:paraId="2C66F36B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b/>
          <w:sz w:val="24"/>
        </w:rPr>
        <w:t>215.432.2212</w:t>
      </w:r>
    </w:p>
    <w:p w14:paraId="0495296A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9627D4E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026E0337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517DFB58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 xml:space="preserve">FIRSTENERGY SERVICE COMPANY </w:t>
      </w:r>
    </w:p>
    <w:p w14:paraId="692038CF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143045E1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1AF572B3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553E0C13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3A514A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486226F1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A514A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787CD6EB" w14:textId="77777777" w:rsidR="003A514A" w:rsidRPr="003A514A" w:rsidRDefault="003A514A" w:rsidP="003A514A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3A514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684E00BC" w14:textId="77777777" w:rsidR="003A514A" w:rsidRPr="003A514A" w:rsidRDefault="003A514A" w:rsidP="003A514A">
      <w:pPr>
        <w:spacing w:after="16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137F26CF" w14:textId="77777777" w:rsidR="003A514A" w:rsidRPr="003A514A" w:rsidRDefault="003A514A" w:rsidP="003A514A">
      <w:pPr>
        <w:spacing w:after="160" w:line="240" w:lineRule="auto"/>
        <w:rPr>
          <w:rFonts w:ascii="Calibri" w:eastAsia="Times New Roman" w:hAnsi="Calibri" w:cs="Times New Roman"/>
        </w:rPr>
      </w:pPr>
    </w:p>
    <w:p w14:paraId="09ABCB38" w14:textId="77777777" w:rsidR="00DC28A6" w:rsidRPr="00F10258" w:rsidRDefault="00CA5D7F" w:rsidP="00F102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28A6" w:rsidRPr="00F10258" w:rsidSect="007607E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867EF" w14:textId="77777777" w:rsidR="00CA5D7F" w:rsidRDefault="00CA5D7F" w:rsidP="00EC2C65">
      <w:pPr>
        <w:spacing w:after="0" w:line="240" w:lineRule="auto"/>
      </w:pPr>
      <w:r>
        <w:separator/>
      </w:r>
    </w:p>
  </w:endnote>
  <w:endnote w:type="continuationSeparator" w:id="0">
    <w:p w14:paraId="11D5AE30" w14:textId="77777777" w:rsidR="00CA5D7F" w:rsidRDefault="00CA5D7F" w:rsidP="00EC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2221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C87A490" w14:textId="77777777" w:rsidR="007607EE" w:rsidRPr="007607EE" w:rsidRDefault="007607E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51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514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A51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A514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A514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2526F" w14:textId="77777777" w:rsidR="00CA5D7F" w:rsidRDefault="00CA5D7F" w:rsidP="00EC2C65">
      <w:pPr>
        <w:spacing w:after="0" w:line="240" w:lineRule="auto"/>
      </w:pPr>
      <w:r>
        <w:separator/>
      </w:r>
    </w:p>
  </w:footnote>
  <w:footnote w:type="continuationSeparator" w:id="0">
    <w:p w14:paraId="2ED1CB22" w14:textId="77777777" w:rsidR="00CA5D7F" w:rsidRDefault="00CA5D7F" w:rsidP="00EC2C65">
      <w:pPr>
        <w:spacing w:after="0" w:line="240" w:lineRule="auto"/>
      </w:pPr>
      <w:r>
        <w:continuationSeparator/>
      </w:r>
    </w:p>
  </w:footnote>
  <w:footnote w:id="1">
    <w:p w14:paraId="35633CBE" w14:textId="77777777" w:rsidR="00EC2C65" w:rsidRPr="00A275D2" w:rsidRDefault="00EC2C65" w:rsidP="00EC2C65">
      <w:pPr>
        <w:pStyle w:val="FootnoteText"/>
        <w:rPr>
          <w:rFonts w:ascii="Times New Roman" w:hAnsi="Times New Roman"/>
        </w:rPr>
      </w:pPr>
      <w:r w:rsidRPr="00A275D2">
        <w:rPr>
          <w:rStyle w:val="FootnoteReference"/>
          <w:rFonts w:ascii="Times New Roman" w:hAnsi="Times New Roman"/>
        </w:rPr>
        <w:footnoteRef/>
      </w:r>
      <w:r w:rsidRPr="00A275D2">
        <w:rPr>
          <w:rFonts w:ascii="Times New Roman" w:hAnsi="Times New Roman"/>
        </w:rPr>
        <w:t xml:space="preserve"> </w:t>
      </w:r>
      <w:r w:rsidRPr="00A275D2">
        <w:rPr>
          <w:rFonts w:ascii="Times New Roman" w:hAnsi="Times New Roman"/>
        </w:rPr>
        <w:tab/>
        <w:t xml:space="preserve">66 Pa.C.S. Sections 2806.1, </w:t>
      </w:r>
      <w:r w:rsidRPr="00A275D2">
        <w:rPr>
          <w:rFonts w:ascii="Times New Roman" w:hAnsi="Times New Roman"/>
          <w:i/>
        </w:rPr>
        <w:t>et seq</w:t>
      </w:r>
      <w:r w:rsidRPr="00A275D2">
        <w:rPr>
          <w:rFonts w:ascii="Times New Roman" w:hAnsi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E669F"/>
    <w:multiLevelType w:val="hybridMultilevel"/>
    <w:tmpl w:val="056EC416"/>
    <w:lvl w:ilvl="0" w:tplc="3B569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65"/>
    <w:rsid w:val="000A43C8"/>
    <w:rsid w:val="000D11FB"/>
    <w:rsid w:val="000E720F"/>
    <w:rsid w:val="00122A27"/>
    <w:rsid w:val="003A514A"/>
    <w:rsid w:val="004467B7"/>
    <w:rsid w:val="006844E2"/>
    <w:rsid w:val="00711D73"/>
    <w:rsid w:val="0071328F"/>
    <w:rsid w:val="007607EE"/>
    <w:rsid w:val="007B0538"/>
    <w:rsid w:val="007B3BC7"/>
    <w:rsid w:val="007B5C79"/>
    <w:rsid w:val="007D1985"/>
    <w:rsid w:val="00842632"/>
    <w:rsid w:val="00934C94"/>
    <w:rsid w:val="009B01C3"/>
    <w:rsid w:val="00A32372"/>
    <w:rsid w:val="00BC4FBE"/>
    <w:rsid w:val="00C519D5"/>
    <w:rsid w:val="00C81FF3"/>
    <w:rsid w:val="00CA5D7F"/>
    <w:rsid w:val="00D12E6F"/>
    <w:rsid w:val="00D20B1F"/>
    <w:rsid w:val="00DE70C1"/>
    <w:rsid w:val="00E10C40"/>
    <w:rsid w:val="00E33C9B"/>
    <w:rsid w:val="00E37FED"/>
    <w:rsid w:val="00EC2C65"/>
    <w:rsid w:val="00F10258"/>
    <w:rsid w:val="00F36322"/>
    <w:rsid w:val="00F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ECD2"/>
  <w15:chartTrackingRefBased/>
  <w15:docId w15:val="{1E78D8FD-617D-416D-AC81-2A513706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2C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C65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EC2C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2C65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C2C65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EC2C65"/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EE"/>
  </w:style>
  <w:style w:type="paragraph" w:styleId="Footer">
    <w:name w:val="footer"/>
    <w:basedOn w:val="Normal"/>
    <w:link w:val="FooterChar"/>
    <w:uiPriority w:val="99"/>
    <w:unhideWhenUsed/>
    <w:rsid w:val="0076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5</cp:revision>
  <dcterms:created xsi:type="dcterms:W3CDTF">2019-09-24T19:53:00Z</dcterms:created>
  <dcterms:modified xsi:type="dcterms:W3CDTF">2019-09-26T12:52:00Z</dcterms:modified>
</cp:coreProperties>
</file>