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64E4B9D5" w14:textId="062B090D" w:rsidR="009E6606" w:rsidRPr="008B1B0D" w:rsidRDefault="00FE0D5C"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John </w:t>
      </w:r>
      <w:proofErr w:type="spellStart"/>
      <w:r>
        <w:rPr>
          <w:rFonts w:ascii="Times New Roman" w:hAnsi="Times New Roman" w:cs="Times New Roman"/>
          <w:spacing w:val="-3"/>
        </w:rPr>
        <w:t>Codella</w:t>
      </w:r>
      <w:proofErr w:type="spellEnd"/>
      <w:r w:rsidR="00E071A9">
        <w:rPr>
          <w:rFonts w:ascii="Times New Roman" w:hAnsi="Times New Roman" w:cs="Times New Roman"/>
          <w:spacing w:val="-3"/>
        </w:rPr>
        <w:tab/>
      </w:r>
      <w:r w:rsidR="001423CE">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14:paraId="35B9FD97" w14:textId="77777777"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426232" w14:textId="5E8BFA8C"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FE0D5C">
        <w:rPr>
          <w:rFonts w:ascii="Times New Roman" w:hAnsi="Times New Roman" w:cs="Times New Roman"/>
          <w:spacing w:val="-3"/>
        </w:rPr>
        <w:t>C-2019-3010437</w:t>
      </w:r>
    </w:p>
    <w:p w14:paraId="7CBDF7EB" w14:textId="77777777"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1EDCF7D2" w14:textId="68D6712A" w:rsidR="00A40672" w:rsidRDefault="00FE0D5C"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A40672">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62ECCE94" w:rsidR="009E6606" w:rsidRDefault="009E6606" w:rsidP="009E6606">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p>
    <w:p w14:paraId="3B1E14E8" w14:textId="5848D4B2" w:rsidR="00AB18FE" w:rsidRPr="003176BE" w:rsidRDefault="00377B3A" w:rsidP="009E6606">
      <w:pPr>
        <w:suppressAutoHyphens/>
        <w:jc w:val="center"/>
        <w:rPr>
          <w:rFonts w:ascii="Times New Roman" w:hAnsi="Times New Roman" w:cs="Times New Roman"/>
          <w:b/>
          <w:bCs/>
          <w:spacing w:val="-3"/>
        </w:rPr>
      </w:pPr>
      <w:r>
        <w:rPr>
          <w:rFonts w:ascii="Times New Roman" w:hAnsi="Times New Roman" w:cs="Times New Roman"/>
          <w:b/>
          <w:bCs/>
          <w:spacing w:val="-3"/>
          <w:u w:val="single"/>
        </w:rPr>
        <w:t>GRANTING MOTION FOR PROTECTIVE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4C355780" w14:textId="119532D0" w:rsidR="000460FA" w:rsidRDefault="00AB18FE" w:rsidP="00003B1B">
      <w:pPr>
        <w:pStyle w:val="ParaTab1"/>
        <w:tabs>
          <w:tab w:val="left" w:pos="2070"/>
        </w:tabs>
        <w:spacing w:line="360" w:lineRule="auto"/>
        <w:rPr>
          <w:rFonts w:ascii="Times New Roman" w:hAnsi="Times New Roman"/>
        </w:rPr>
      </w:pPr>
      <w:r>
        <w:rPr>
          <w:rFonts w:ascii="Times New Roman" w:hAnsi="Times New Roman"/>
        </w:rPr>
        <w:t xml:space="preserve">On June 3, 2019, John </w:t>
      </w:r>
      <w:proofErr w:type="spellStart"/>
      <w:r>
        <w:rPr>
          <w:rFonts w:ascii="Times New Roman" w:hAnsi="Times New Roman"/>
        </w:rPr>
        <w:t>Codella</w:t>
      </w:r>
      <w:proofErr w:type="spellEnd"/>
      <w:r>
        <w:rPr>
          <w:rFonts w:ascii="Times New Roman" w:hAnsi="Times New Roman"/>
        </w:rPr>
        <w:t xml:space="preserve"> filed a formal complaint</w:t>
      </w:r>
      <w:r w:rsidR="003717C9">
        <w:rPr>
          <w:rFonts w:ascii="Times New Roman" w:hAnsi="Times New Roman"/>
        </w:rPr>
        <w:t xml:space="preserve"> with the Pennsylvania Public Utility Commission</w:t>
      </w:r>
      <w:r>
        <w:rPr>
          <w:rFonts w:ascii="Times New Roman" w:hAnsi="Times New Roman"/>
        </w:rPr>
        <w:t xml:space="preserve"> against PPL Electric Utilities Corporation, docket number C-2019-3010437</w:t>
      </w:r>
      <w:r w:rsidR="003717C9">
        <w:rPr>
          <w:rFonts w:ascii="Times New Roman" w:hAnsi="Times New Roman"/>
        </w:rPr>
        <w:t xml:space="preserve">.  In his complaint, Mr. </w:t>
      </w:r>
      <w:proofErr w:type="spellStart"/>
      <w:r w:rsidR="003717C9">
        <w:rPr>
          <w:rFonts w:ascii="Times New Roman" w:hAnsi="Times New Roman"/>
        </w:rPr>
        <w:t>Codella</w:t>
      </w:r>
      <w:proofErr w:type="spellEnd"/>
      <w:r w:rsidR="003717C9">
        <w:rPr>
          <w:rFonts w:ascii="Times New Roman" w:hAnsi="Times New Roman"/>
        </w:rPr>
        <w:t xml:space="preserve"> averred that </w:t>
      </w:r>
      <w:r w:rsidR="000460FA">
        <w:rPr>
          <w:rFonts w:ascii="Times New Roman" w:hAnsi="Times New Roman"/>
        </w:rPr>
        <w:t xml:space="preserve">he has been experiencing fatigue, insomnia, headaches and hearing a high-pitched sound ever since a smart meter was installed </w:t>
      </w:r>
      <w:r w:rsidR="00FD1F3A">
        <w:rPr>
          <w:rFonts w:ascii="Times New Roman" w:hAnsi="Times New Roman"/>
        </w:rPr>
        <w:t xml:space="preserve">at his residence </w:t>
      </w:r>
      <w:r w:rsidR="000460FA">
        <w:rPr>
          <w:rFonts w:ascii="Times New Roman" w:hAnsi="Times New Roman"/>
        </w:rPr>
        <w:t xml:space="preserve">and he is concerned that RF radiation exposure can lead to cancer.  Mr. </w:t>
      </w:r>
      <w:proofErr w:type="spellStart"/>
      <w:r w:rsidR="000460FA">
        <w:rPr>
          <w:rFonts w:ascii="Times New Roman" w:hAnsi="Times New Roman"/>
        </w:rPr>
        <w:t>Codella</w:t>
      </w:r>
      <w:proofErr w:type="spellEnd"/>
      <w:r w:rsidR="000460FA">
        <w:rPr>
          <w:rFonts w:ascii="Times New Roman" w:hAnsi="Times New Roman"/>
        </w:rPr>
        <w:t xml:space="preserve"> averred that he is seeing a doctor for his symptoms and requested that his old meter be put back on.  Mr. </w:t>
      </w:r>
      <w:proofErr w:type="spellStart"/>
      <w:r w:rsidR="000460FA">
        <w:rPr>
          <w:rFonts w:ascii="Times New Roman" w:hAnsi="Times New Roman"/>
        </w:rPr>
        <w:t>Codella</w:t>
      </w:r>
      <w:proofErr w:type="spellEnd"/>
      <w:r w:rsidR="000460FA">
        <w:rPr>
          <w:rFonts w:ascii="Times New Roman" w:hAnsi="Times New Roman"/>
        </w:rPr>
        <w:t xml:space="preserve"> attached to his complaint a letter from a doctor regarding his request to have the smart meter removed.</w:t>
      </w:r>
    </w:p>
    <w:p w14:paraId="26CBB31A" w14:textId="6FA2A96F" w:rsidR="000460FA" w:rsidRDefault="000460FA" w:rsidP="00003B1B">
      <w:pPr>
        <w:pStyle w:val="ParaTab1"/>
        <w:tabs>
          <w:tab w:val="left" w:pos="2070"/>
        </w:tabs>
        <w:spacing w:line="360" w:lineRule="auto"/>
        <w:rPr>
          <w:rFonts w:ascii="Times New Roman" w:hAnsi="Times New Roman"/>
        </w:rPr>
      </w:pPr>
    </w:p>
    <w:p w14:paraId="4E4B01FB" w14:textId="0A1DC2F3" w:rsidR="000460FA" w:rsidRDefault="000460FA" w:rsidP="00003B1B">
      <w:pPr>
        <w:pStyle w:val="ParaTab1"/>
        <w:tabs>
          <w:tab w:val="left" w:pos="2070"/>
        </w:tabs>
        <w:spacing w:line="360" w:lineRule="auto"/>
        <w:rPr>
          <w:rFonts w:ascii="Times New Roman" w:hAnsi="Times New Roman"/>
        </w:rPr>
      </w:pPr>
      <w:r>
        <w:rPr>
          <w:rFonts w:ascii="Times New Roman" w:hAnsi="Times New Roman"/>
        </w:rPr>
        <w:t xml:space="preserve">On July 1, 2019, PPL filed an answer to Mr. </w:t>
      </w:r>
      <w:proofErr w:type="spellStart"/>
      <w:r>
        <w:rPr>
          <w:rFonts w:ascii="Times New Roman" w:hAnsi="Times New Roman"/>
        </w:rPr>
        <w:t>Codella’s</w:t>
      </w:r>
      <w:proofErr w:type="spellEnd"/>
      <w:r>
        <w:rPr>
          <w:rFonts w:ascii="Times New Roman" w:hAnsi="Times New Roman"/>
        </w:rPr>
        <w:t xml:space="preserve"> complaint admitting or denying the various averments Mr. </w:t>
      </w:r>
      <w:proofErr w:type="spellStart"/>
      <w:r>
        <w:rPr>
          <w:rFonts w:ascii="Times New Roman" w:hAnsi="Times New Roman"/>
        </w:rPr>
        <w:t>Codella</w:t>
      </w:r>
      <w:proofErr w:type="spellEnd"/>
      <w:r>
        <w:rPr>
          <w:rFonts w:ascii="Times New Roman" w:hAnsi="Times New Roman"/>
        </w:rPr>
        <w:t xml:space="preserve"> made in his complaint.  PPL admitted it installed a new automated metering infrastructure (AMI) meter at Mr. </w:t>
      </w:r>
      <w:proofErr w:type="spellStart"/>
      <w:r>
        <w:rPr>
          <w:rFonts w:ascii="Times New Roman" w:hAnsi="Times New Roman"/>
        </w:rPr>
        <w:t>Codella’s</w:t>
      </w:r>
      <w:proofErr w:type="spellEnd"/>
      <w:r>
        <w:rPr>
          <w:rFonts w:ascii="Times New Roman" w:hAnsi="Times New Roman"/>
        </w:rPr>
        <w:t xml:space="preserve"> service address but denied that the meter poses any health hazards.  PPL further added, among other things, that it is legally required to install new AMI meters by the Public Utility Code, Commission orders and the company’s smart meter plan and that none of those state that a customer can opt out of a smart meter installation.  PPL denied that Mr. </w:t>
      </w:r>
      <w:proofErr w:type="spellStart"/>
      <w:r>
        <w:rPr>
          <w:rFonts w:ascii="Times New Roman" w:hAnsi="Times New Roman"/>
        </w:rPr>
        <w:t>Codella</w:t>
      </w:r>
      <w:proofErr w:type="spellEnd"/>
      <w:r>
        <w:rPr>
          <w:rFonts w:ascii="Times New Roman" w:hAnsi="Times New Roman"/>
        </w:rPr>
        <w:t xml:space="preserve"> is entitled to the relief he requested and requested that the complaint be dismissed in its entirety and with prejudice.</w:t>
      </w:r>
    </w:p>
    <w:p w14:paraId="32CC9E20" w14:textId="63249BC1" w:rsidR="000460FA" w:rsidRDefault="000460FA" w:rsidP="00003B1B">
      <w:pPr>
        <w:pStyle w:val="ParaTab1"/>
        <w:tabs>
          <w:tab w:val="left" w:pos="2070"/>
        </w:tabs>
        <w:spacing w:line="360" w:lineRule="auto"/>
        <w:rPr>
          <w:rFonts w:ascii="Times New Roman" w:hAnsi="Times New Roman"/>
        </w:rPr>
      </w:pPr>
    </w:p>
    <w:p w14:paraId="0E781C60" w14:textId="3E967AB9" w:rsidR="000460FA" w:rsidRDefault="00FF6C87" w:rsidP="00003B1B">
      <w:pPr>
        <w:pStyle w:val="ParaTab1"/>
        <w:tabs>
          <w:tab w:val="left" w:pos="2070"/>
        </w:tabs>
        <w:spacing w:line="360" w:lineRule="auto"/>
        <w:rPr>
          <w:rFonts w:ascii="Times New Roman" w:hAnsi="Times New Roman"/>
        </w:rPr>
      </w:pPr>
      <w:r>
        <w:rPr>
          <w:rFonts w:ascii="Times New Roman" w:hAnsi="Times New Roman"/>
        </w:rPr>
        <w:lastRenderedPageBreak/>
        <w:t xml:space="preserve">On July 8, 2019, </w:t>
      </w:r>
      <w:r w:rsidR="00B05651">
        <w:rPr>
          <w:rFonts w:ascii="Times New Roman" w:hAnsi="Times New Roman"/>
        </w:rPr>
        <w:t>the Commission issued a hearing notice scheduling an initial call-in telephonic hearing for Tuesday, October 29, 2019 and assigning me as the presiding officer.  A prehearing order dated July 9, 2019 was issued setting forth various procedural rules that would govern that hearing.</w:t>
      </w:r>
    </w:p>
    <w:p w14:paraId="2DEED9A9" w14:textId="3F20E2B0" w:rsidR="00B05651" w:rsidRDefault="00B05651" w:rsidP="00003B1B">
      <w:pPr>
        <w:pStyle w:val="ParaTab1"/>
        <w:tabs>
          <w:tab w:val="left" w:pos="2070"/>
        </w:tabs>
        <w:spacing w:line="360" w:lineRule="auto"/>
        <w:rPr>
          <w:rFonts w:ascii="Times New Roman" w:hAnsi="Times New Roman"/>
        </w:rPr>
      </w:pPr>
    </w:p>
    <w:p w14:paraId="70AB7D8B" w14:textId="77777777" w:rsidR="00435282" w:rsidRDefault="00B05651" w:rsidP="00003B1B">
      <w:pPr>
        <w:pStyle w:val="ParaTab1"/>
        <w:tabs>
          <w:tab w:val="left" w:pos="2070"/>
        </w:tabs>
        <w:spacing w:line="360" w:lineRule="auto"/>
        <w:rPr>
          <w:rFonts w:ascii="Times New Roman" w:hAnsi="Times New Roman"/>
        </w:rPr>
      </w:pPr>
      <w:r>
        <w:rPr>
          <w:rFonts w:ascii="Times New Roman" w:hAnsi="Times New Roman"/>
        </w:rPr>
        <w:t xml:space="preserve">On </w:t>
      </w:r>
      <w:r w:rsidR="00167D1B">
        <w:rPr>
          <w:rFonts w:ascii="Times New Roman" w:hAnsi="Times New Roman"/>
        </w:rPr>
        <w:t xml:space="preserve">September 3, 2019, PPL filed a motion to compel responses to discovery propounded on Mr. </w:t>
      </w:r>
      <w:proofErr w:type="spellStart"/>
      <w:r w:rsidR="00167D1B">
        <w:rPr>
          <w:rFonts w:ascii="Times New Roman" w:hAnsi="Times New Roman"/>
        </w:rPr>
        <w:t>Codella</w:t>
      </w:r>
      <w:proofErr w:type="spellEnd"/>
      <w:r w:rsidR="00167D1B">
        <w:rPr>
          <w:rFonts w:ascii="Times New Roman" w:hAnsi="Times New Roman"/>
        </w:rPr>
        <w:t xml:space="preserve"> Set I.  Mr. </w:t>
      </w:r>
      <w:proofErr w:type="spellStart"/>
      <w:r w:rsidR="00167D1B">
        <w:rPr>
          <w:rFonts w:ascii="Times New Roman" w:hAnsi="Times New Roman"/>
        </w:rPr>
        <w:t>Codella</w:t>
      </w:r>
      <w:proofErr w:type="spellEnd"/>
      <w:r w:rsidR="00167D1B">
        <w:rPr>
          <w:rFonts w:ascii="Times New Roman" w:hAnsi="Times New Roman"/>
        </w:rPr>
        <w:t xml:space="preserve"> </w:t>
      </w:r>
      <w:r w:rsidR="00435282">
        <w:rPr>
          <w:rFonts w:ascii="Times New Roman" w:hAnsi="Times New Roman"/>
        </w:rPr>
        <w:t xml:space="preserve">did </w:t>
      </w:r>
      <w:r w:rsidR="00167D1B">
        <w:rPr>
          <w:rFonts w:ascii="Times New Roman" w:hAnsi="Times New Roman"/>
        </w:rPr>
        <w:t xml:space="preserve">not </w:t>
      </w:r>
      <w:r w:rsidR="00DB5142">
        <w:rPr>
          <w:rFonts w:ascii="Times New Roman" w:hAnsi="Times New Roman"/>
        </w:rPr>
        <w:t xml:space="preserve">file an </w:t>
      </w:r>
      <w:r w:rsidR="00167D1B">
        <w:rPr>
          <w:rFonts w:ascii="Times New Roman" w:hAnsi="Times New Roman"/>
        </w:rPr>
        <w:t>answer</w:t>
      </w:r>
      <w:r w:rsidR="00DB5142">
        <w:rPr>
          <w:rFonts w:ascii="Times New Roman" w:hAnsi="Times New Roman"/>
        </w:rPr>
        <w:t xml:space="preserve"> to </w:t>
      </w:r>
      <w:r w:rsidR="00167D1B">
        <w:rPr>
          <w:rFonts w:ascii="Times New Roman" w:hAnsi="Times New Roman"/>
        </w:rPr>
        <w:t>PPL’s motion to compel.</w:t>
      </w:r>
      <w:r w:rsidR="00435282">
        <w:rPr>
          <w:rFonts w:ascii="Times New Roman" w:hAnsi="Times New Roman"/>
        </w:rPr>
        <w:t xml:space="preserve">  PPL’s motion was denied via order dated September 13, 2019.</w:t>
      </w:r>
    </w:p>
    <w:p w14:paraId="4EDDE489" w14:textId="77777777" w:rsidR="00435282" w:rsidRDefault="00435282" w:rsidP="00003B1B">
      <w:pPr>
        <w:pStyle w:val="ParaTab1"/>
        <w:tabs>
          <w:tab w:val="left" w:pos="2070"/>
        </w:tabs>
        <w:spacing w:line="360" w:lineRule="auto"/>
        <w:rPr>
          <w:rFonts w:ascii="Times New Roman" w:hAnsi="Times New Roman"/>
        </w:rPr>
      </w:pPr>
    </w:p>
    <w:p w14:paraId="651130D0" w14:textId="77777777" w:rsidR="00500462" w:rsidRDefault="00435282" w:rsidP="00003B1B">
      <w:pPr>
        <w:pStyle w:val="ParaTab1"/>
        <w:tabs>
          <w:tab w:val="left" w:pos="2070"/>
        </w:tabs>
        <w:spacing w:line="360" w:lineRule="auto"/>
        <w:rPr>
          <w:rFonts w:ascii="Times New Roman" w:hAnsi="Times New Roman"/>
        </w:rPr>
      </w:pPr>
      <w:proofErr w:type="gramStart"/>
      <w:r>
        <w:rPr>
          <w:rFonts w:ascii="Times New Roman" w:hAnsi="Times New Roman"/>
        </w:rPr>
        <w:t>Also</w:t>
      </w:r>
      <w:proofErr w:type="gramEnd"/>
      <w:r>
        <w:rPr>
          <w:rFonts w:ascii="Times New Roman" w:hAnsi="Times New Roman"/>
        </w:rPr>
        <w:t xml:space="preserve"> on September 3, 2019, PPL filed a motion for a protective order.  In its motion, PPL argued that proprietary information within the definition of Section 5.365 of the Commission’s regulations has been requested </w:t>
      </w:r>
      <w:proofErr w:type="gramStart"/>
      <w:r>
        <w:rPr>
          <w:rFonts w:ascii="Times New Roman" w:hAnsi="Times New Roman"/>
        </w:rPr>
        <w:t>during the course of</w:t>
      </w:r>
      <w:proofErr w:type="gramEnd"/>
      <w:r>
        <w:rPr>
          <w:rFonts w:ascii="Times New Roman" w:hAnsi="Times New Roman"/>
        </w:rPr>
        <w:t xml:space="preserve"> this proceeding which justifies the issuance of a protective order, including medical records.  PPL added that disclosure of such information would not be in the public interest.  </w:t>
      </w:r>
      <w:r w:rsidR="00500462">
        <w:rPr>
          <w:rFonts w:ascii="Times New Roman" w:hAnsi="Times New Roman"/>
        </w:rPr>
        <w:t xml:space="preserve">PPL attached a proposed protective order to its motion which the company claimed will protect against public disclosure of confidential information while allowing the parties to use such information for purposes of the instant litigation by applying the least restrictive means of limitations that will provide the necessary protections from disclosure.  </w:t>
      </w:r>
    </w:p>
    <w:p w14:paraId="633323A0" w14:textId="77777777" w:rsidR="00500462" w:rsidRDefault="00500462" w:rsidP="00003B1B">
      <w:pPr>
        <w:pStyle w:val="ParaTab1"/>
        <w:tabs>
          <w:tab w:val="left" w:pos="2070"/>
        </w:tabs>
        <w:spacing w:line="360" w:lineRule="auto"/>
        <w:rPr>
          <w:rFonts w:ascii="Times New Roman" w:hAnsi="Times New Roman"/>
        </w:rPr>
      </w:pPr>
    </w:p>
    <w:p w14:paraId="78080238" w14:textId="5AD0689D" w:rsidR="00167D1B" w:rsidRDefault="00500462" w:rsidP="00003B1B">
      <w:pPr>
        <w:pStyle w:val="ParaTab1"/>
        <w:tabs>
          <w:tab w:val="left" w:pos="2070"/>
        </w:tabs>
        <w:spacing w:line="360" w:lineRule="auto"/>
        <w:rPr>
          <w:rFonts w:ascii="Times New Roman" w:hAnsi="Times New Roman"/>
        </w:rPr>
      </w:pPr>
      <w:r>
        <w:rPr>
          <w:rFonts w:ascii="Times New Roman" w:hAnsi="Times New Roman"/>
        </w:rPr>
        <w:t xml:space="preserve">Mr. </w:t>
      </w:r>
      <w:proofErr w:type="spellStart"/>
      <w:r>
        <w:rPr>
          <w:rFonts w:ascii="Times New Roman" w:hAnsi="Times New Roman"/>
        </w:rPr>
        <w:t>Codella</w:t>
      </w:r>
      <w:proofErr w:type="spellEnd"/>
      <w:r>
        <w:rPr>
          <w:rFonts w:ascii="Times New Roman" w:hAnsi="Times New Roman"/>
        </w:rPr>
        <w:t xml:space="preserve"> did not file an answer to PPL’s motion.</w:t>
      </w:r>
    </w:p>
    <w:p w14:paraId="286EE3FF" w14:textId="412D79FD" w:rsidR="00167D1B" w:rsidRDefault="00167D1B" w:rsidP="00003B1B">
      <w:pPr>
        <w:pStyle w:val="ParaTab1"/>
        <w:tabs>
          <w:tab w:val="left" w:pos="2070"/>
        </w:tabs>
        <w:spacing w:line="360" w:lineRule="auto"/>
        <w:rPr>
          <w:rFonts w:ascii="Times New Roman" w:hAnsi="Times New Roman"/>
        </w:rPr>
      </w:pPr>
    </w:p>
    <w:p w14:paraId="08ADBC46" w14:textId="000ACB6D" w:rsidR="00167D1B" w:rsidRDefault="00167D1B" w:rsidP="00003B1B">
      <w:pPr>
        <w:pStyle w:val="ParaTab1"/>
        <w:tabs>
          <w:tab w:val="left" w:pos="2070"/>
        </w:tabs>
        <w:spacing w:line="360" w:lineRule="auto"/>
        <w:rPr>
          <w:rFonts w:ascii="Times New Roman" w:hAnsi="Times New Roman"/>
        </w:rPr>
      </w:pPr>
      <w:r>
        <w:rPr>
          <w:rFonts w:ascii="Times New Roman" w:hAnsi="Times New Roman"/>
        </w:rPr>
        <w:t xml:space="preserve">PPL’s motion to </w:t>
      </w:r>
      <w:r w:rsidR="00B55F52">
        <w:rPr>
          <w:rFonts w:ascii="Times New Roman" w:hAnsi="Times New Roman"/>
        </w:rPr>
        <w:t>for a protective order</w:t>
      </w:r>
      <w:r>
        <w:rPr>
          <w:rFonts w:ascii="Times New Roman" w:hAnsi="Times New Roman"/>
        </w:rPr>
        <w:t xml:space="preserve"> is ready for disposition.  For the reasons discussed further below, PPL’s motion will be </w:t>
      </w:r>
      <w:r w:rsidR="00B55F52">
        <w:rPr>
          <w:rFonts w:ascii="Times New Roman" w:hAnsi="Times New Roman"/>
        </w:rPr>
        <w:t>granted</w:t>
      </w:r>
      <w:r>
        <w:rPr>
          <w:rFonts w:ascii="Times New Roman" w:hAnsi="Times New Roman"/>
        </w:rPr>
        <w:t>.</w:t>
      </w:r>
    </w:p>
    <w:p w14:paraId="3F6913AB" w14:textId="77777777" w:rsidR="00553258" w:rsidRPr="00EE5331" w:rsidRDefault="00553258" w:rsidP="00553258">
      <w:pPr>
        <w:pStyle w:val="Style"/>
        <w:widowControl/>
        <w:spacing w:line="360" w:lineRule="auto"/>
        <w:ind w:firstLine="1440"/>
        <w:rPr>
          <w:bCs/>
          <w:color w:val="000000"/>
        </w:rPr>
      </w:pPr>
    </w:p>
    <w:p w14:paraId="11D053F5" w14:textId="5A7D1836" w:rsidR="00500462" w:rsidRPr="00D36547" w:rsidRDefault="00500462" w:rsidP="00500462">
      <w:pPr>
        <w:tabs>
          <w:tab w:val="left" w:pos="-720"/>
        </w:tabs>
        <w:suppressAutoHyphens/>
        <w:spacing w:line="360" w:lineRule="auto"/>
        <w:ind w:left="90" w:firstLine="1350"/>
      </w:pPr>
      <w:r w:rsidRPr="00D36547">
        <w:t xml:space="preserve">The Commission’s Rules of Practice and Procedure permit the Commission to issue protective orders limiting the availability of certain proprietary or confidential information. 52 Pa. Code §§ 5.362 and 5.423.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Pr="00D36547">
        <w:rPr>
          <w:u w:val="single"/>
        </w:rPr>
        <w:t>Petition for Protective order of GTE North Inc.</w:t>
      </w:r>
      <w:r w:rsidRPr="00D36547">
        <w:t>, 1996 Pa PUC LEXIS 95, Docket No. G-00940402, Order (entered August 8, 1996</w:t>
      </w:r>
      <w:r>
        <w:t>)</w:t>
      </w:r>
      <w:r w:rsidRPr="00D36547">
        <w:t xml:space="preserve">; </w:t>
      </w:r>
      <w:r w:rsidRPr="00D36547">
        <w:rPr>
          <w:u w:val="single"/>
        </w:rPr>
        <w:t>ITT Communications Services’ Petition for a Protective Order</w:t>
      </w:r>
      <w:r w:rsidRPr="00D36547">
        <w:t>, 1991 Pa PUC LEXIS 193, Docket No. R-912017, Order (entered November 5, 1991).  If that burden is satisfied, the least restrictive means of limitation which will provide the necessary protection from disclosure will be applied.  52 Pa. Code § 5.423(a).</w:t>
      </w:r>
    </w:p>
    <w:p w14:paraId="0031984D" w14:textId="77777777" w:rsidR="00500462" w:rsidRPr="00D36547" w:rsidRDefault="00500462" w:rsidP="00500462">
      <w:pPr>
        <w:tabs>
          <w:tab w:val="left" w:pos="-720"/>
        </w:tabs>
        <w:suppressAutoHyphens/>
        <w:spacing w:line="360" w:lineRule="auto"/>
        <w:ind w:left="90" w:firstLine="1350"/>
      </w:pPr>
    </w:p>
    <w:p w14:paraId="09AC8197" w14:textId="77777777" w:rsidR="00500462" w:rsidRPr="00D36547" w:rsidRDefault="00500462" w:rsidP="00500462">
      <w:pPr>
        <w:tabs>
          <w:tab w:val="left" w:pos="-720"/>
        </w:tabs>
        <w:suppressAutoHyphens/>
        <w:spacing w:line="360" w:lineRule="auto"/>
        <w:ind w:left="90" w:firstLine="1350"/>
      </w:pPr>
      <w:r w:rsidRPr="00D36547">
        <w:t>In considering whether to issue a protective order, the Commission, pursuant to Section 5.423(a), should consider the following factors:</w:t>
      </w:r>
    </w:p>
    <w:p w14:paraId="39F43980" w14:textId="77777777" w:rsidR="00500462" w:rsidRPr="00D36547" w:rsidRDefault="00500462" w:rsidP="00500462">
      <w:pPr>
        <w:spacing w:before="100" w:beforeAutospacing="1"/>
        <w:ind w:left="1440" w:right="1530"/>
      </w:pPr>
      <w:bookmarkStart w:id="0" w:name="5.423."/>
      <w:bookmarkEnd w:id="0"/>
      <w:r w:rsidRPr="00D36547">
        <w:t xml:space="preserve">(1)  The extent to which the disclosure would cause unfair economic or competitive damage. </w:t>
      </w:r>
    </w:p>
    <w:p w14:paraId="694EBBD4" w14:textId="77777777" w:rsidR="00500462" w:rsidRPr="00D36547" w:rsidRDefault="00500462" w:rsidP="00500462">
      <w:pPr>
        <w:spacing w:before="100" w:beforeAutospacing="1"/>
        <w:ind w:left="1440" w:right="1530"/>
      </w:pPr>
      <w:r w:rsidRPr="00D36547">
        <w:t xml:space="preserve">(2)  The extent to which the information is known by others and used in similar activities. </w:t>
      </w:r>
    </w:p>
    <w:p w14:paraId="0C88AADB" w14:textId="77777777" w:rsidR="00500462" w:rsidRPr="00D36547" w:rsidRDefault="00500462" w:rsidP="00500462">
      <w:pPr>
        <w:spacing w:before="100" w:beforeAutospacing="1"/>
        <w:ind w:left="1440" w:right="1530"/>
      </w:pPr>
      <w:r w:rsidRPr="00D36547">
        <w:t xml:space="preserve">(3)  The worth or value of the information to the party and to the party’s competitors. </w:t>
      </w:r>
    </w:p>
    <w:p w14:paraId="720F4A2E" w14:textId="77777777" w:rsidR="00500462" w:rsidRPr="00D36547" w:rsidRDefault="00500462" w:rsidP="00500462">
      <w:pPr>
        <w:spacing w:before="100" w:beforeAutospacing="1"/>
        <w:ind w:left="1440" w:right="1530"/>
      </w:pPr>
      <w:r w:rsidRPr="00D36547">
        <w:t xml:space="preserve">(4)  The degree of difficulty and cost of developing the information. </w:t>
      </w:r>
    </w:p>
    <w:p w14:paraId="4F9DB082" w14:textId="77777777" w:rsidR="00500462" w:rsidRPr="00D36547" w:rsidRDefault="00500462" w:rsidP="00500462">
      <w:pPr>
        <w:spacing w:before="100" w:beforeAutospacing="1"/>
        <w:ind w:left="1440" w:right="1530"/>
      </w:pPr>
      <w:r w:rsidRPr="00D36547">
        <w:t xml:space="preserve">(5)  Other statutes or regulations dealing specifically with disclosure of the information. </w:t>
      </w:r>
    </w:p>
    <w:p w14:paraId="6F895758" w14:textId="77777777" w:rsidR="00500462" w:rsidRPr="00D36547" w:rsidRDefault="00500462" w:rsidP="00500462">
      <w:pPr>
        <w:spacing w:before="100" w:beforeAutospacing="1"/>
        <w:ind w:left="1440" w:right="1530"/>
      </w:pPr>
    </w:p>
    <w:p w14:paraId="02E8CF4C" w14:textId="77777777" w:rsidR="00500462" w:rsidRPr="00D36547" w:rsidRDefault="00500462" w:rsidP="00500462">
      <w:pPr>
        <w:spacing w:line="360" w:lineRule="auto"/>
      </w:pPr>
      <w:r w:rsidRPr="00D36547">
        <w:t>52 Pa. Code § 5.423(a).  The Commission’s regulations further provide detail regarding restrictions placed on the proprietary material, access to proprietary material by representatives of parties, special restrictions and the return of proprietary information at the conclusion of the proceeding.  52 Pa. Code §§ 5.423(c)-(f).</w:t>
      </w:r>
    </w:p>
    <w:p w14:paraId="386541B2" w14:textId="77777777" w:rsidR="00500462" w:rsidRPr="00D36547" w:rsidRDefault="00500462" w:rsidP="00500462">
      <w:pPr>
        <w:spacing w:line="360" w:lineRule="auto"/>
      </w:pPr>
    </w:p>
    <w:p w14:paraId="1F960E27" w14:textId="77777777" w:rsidR="00500462" w:rsidRPr="00D36547" w:rsidRDefault="00500462" w:rsidP="00500462">
      <w:pPr>
        <w:spacing w:line="360" w:lineRule="auto"/>
        <w:ind w:firstLine="1440"/>
      </w:pPr>
      <w:r w:rsidRPr="00D36547">
        <w:t xml:space="preserve">Section 5.423, however, must be balanced against Commission regulations that also provide that the Commission’s records, including the record of this proceeding, may be accessed by the public pursuant to 52 Pa. Code §§ 1.71-1.77.  In particular, Section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52 Pa. Code § 1.71.  In addition, the interests of keeping material proprietary or confidential must be viewed </w:t>
      </w:r>
      <w:proofErr w:type="gramStart"/>
      <w:r w:rsidRPr="00D36547">
        <w:t>in light of</w:t>
      </w:r>
      <w:proofErr w:type="gramEnd"/>
      <w:r w:rsidRPr="00D36547">
        <w:t xml:space="preserve"> the Pennsylvania Right to Know Law.  65 P.S. § 67.102.</w:t>
      </w:r>
    </w:p>
    <w:p w14:paraId="41ED8A7C" w14:textId="21A767C4" w:rsidR="00553258" w:rsidRDefault="00553258" w:rsidP="005E23C0">
      <w:pPr>
        <w:tabs>
          <w:tab w:val="left" w:pos="-720"/>
          <w:tab w:val="left" w:pos="2070"/>
        </w:tabs>
        <w:suppressAutoHyphens/>
        <w:spacing w:line="360" w:lineRule="auto"/>
        <w:ind w:firstLine="1440"/>
      </w:pPr>
    </w:p>
    <w:p w14:paraId="2E449C1A" w14:textId="6F60AD08" w:rsidR="00500462" w:rsidRDefault="00500462" w:rsidP="005E23C0">
      <w:pPr>
        <w:tabs>
          <w:tab w:val="left" w:pos="-720"/>
          <w:tab w:val="left" w:pos="2070"/>
        </w:tabs>
        <w:suppressAutoHyphens/>
        <w:spacing w:line="360" w:lineRule="auto"/>
        <w:ind w:firstLine="1440"/>
      </w:pPr>
      <w:proofErr w:type="gramStart"/>
      <w:r>
        <w:t>In light of</w:t>
      </w:r>
      <w:proofErr w:type="gramEnd"/>
      <w:r>
        <w:t xml:space="preserve"> this standard, PPL’s motion for a protective order will be granted.</w:t>
      </w:r>
    </w:p>
    <w:p w14:paraId="6ADB02AA" w14:textId="6F023036" w:rsidR="000F7B90" w:rsidRDefault="000F7B90" w:rsidP="005E23C0">
      <w:pPr>
        <w:tabs>
          <w:tab w:val="left" w:pos="-720"/>
          <w:tab w:val="left" w:pos="2070"/>
        </w:tabs>
        <w:suppressAutoHyphens/>
        <w:spacing w:line="360" w:lineRule="auto"/>
        <w:ind w:firstLine="1440"/>
      </w:pPr>
    </w:p>
    <w:p w14:paraId="42007C95" w14:textId="48EACCDD" w:rsidR="000F7B90" w:rsidRDefault="000F7B90" w:rsidP="005E23C0">
      <w:pPr>
        <w:tabs>
          <w:tab w:val="left" w:pos="-720"/>
          <w:tab w:val="left" w:pos="2070"/>
        </w:tabs>
        <w:suppressAutoHyphens/>
        <w:spacing w:line="360" w:lineRule="auto"/>
        <w:ind w:firstLine="1440"/>
      </w:pPr>
      <w:r>
        <w:t xml:space="preserve">In this case, PPL has demonstrated that </w:t>
      </w:r>
      <w:r w:rsidR="00A272CB">
        <w:t xml:space="preserve">the parties have been requesting information </w:t>
      </w:r>
      <w:proofErr w:type="gramStart"/>
      <w:r w:rsidR="00A272CB">
        <w:t>during the course of</w:t>
      </w:r>
      <w:proofErr w:type="gramEnd"/>
      <w:r w:rsidR="00A272CB">
        <w:t xml:space="preserve"> this proceeding which fit within the Commission’s definition of proprietary information and justifies the issuance of a protective order.  This could include the complainant’s medical records.  PPL added that disclosure of such information would not be in the public interest.  PPL stated that potential harm to a participant would be substantial and outweighs the public’s interest in having access to the confidential information when considering the relevant factors articulated in the Commission’s regulations.  PPL stated that the proposed protective order protects against overly broad designation of protected material by giving all parties the right to question or challenge the confidential nature of the information and that the proposed protective order balances the interests of the parties, the public and the Commission by applying the least restrictive means of limitation that will provide the necessary protections from disclosure.  Furthermore, </w:t>
      </w:r>
      <w:r w:rsidR="009825A8">
        <w:t xml:space="preserve">Mr. </w:t>
      </w:r>
      <w:proofErr w:type="spellStart"/>
      <w:r w:rsidR="009825A8">
        <w:t>Codella</w:t>
      </w:r>
      <w:proofErr w:type="spellEnd"/>
      <w:r w:rsidR="009825A8">
        <w:t xml:space="preserve"> has not opposed the motion.</w:t>
      </w:r>
    </w:p>
    <w:p w14:paraId="3F56BB38" w14:textId="7D59271C" w:rsidR="00950AF7" w:rsidRDefault="00950AF7" w:rsidP="005E23C0">
      <w:pPr>
        <w:tabs>
          <w:tab w:val="left" w:pos="-720"/>
          <w:tab w:val="left" w:pos="2070"/>
        </w:tabs>
        <w:suppressAutoHyphens/>
        <w:spacing w:line="360" w:lineRule="auto"/>
        <w:ind w:firstLine="1440"/>
      </w:pPr>
    </w:p>
    <w:p w14:paraId="6C7B0475" w14:textId="77777777" w:rsidR="00950AF7" w:rsidRPr="00B84631" w:rsidRDefault="00950AF7" w:rsidP="00950AF7">
      <w:pPr>
        <w:pStyle w:val="ParaTab1"/>
        <w:tabs>
          <w:tab w:val="left" w:pos="2070"/>
        </w:tabs>
        <w:spacing w:line="360" w:lineRule="auto"/>
        <w:rPr>
          <w:rFonts w:ascii="Times New Roman" w:hAnsi="Times New Roman" w:cs="Times New Roman"/>
        </w:rPr>
      </w:pPr>
      <w:r w:rsidRPr="00B84631">
        <w:rPr>
          <w:rFonts w:ascii="Times New Roman" w:hAnsi="Times New Roman" w:cs="Times New Roman"/>
        </w:rPr>
        <w:t>As a result, the motion will be granted.  The parties are advised, however, to minimize the amount of information alleged to be proprietary that is admitted in to the record to increase the likelihood that the ultimate decision of th</w:t>
      </w:r>
      <w:r>
        <w:rPr>
          <w:rFonts w:ascii="Times New Roman" w:hAnsi="Times New Roman" w:cs="Times New Roman"/>
        </w:rPr>
        <w:t>e</w:t>
      </w:r>
      <w:r w:rsidRPr="00B84631">
        <w:rPr>
          <w:rFonts w:ascii="Times New Roman" w:hAnsi="Times New Roman" w:cs="Times New Roman"/>
        </w:rPr>
        <w:t xml:space="preserve"> Commission in this matter provides the greatest degree of public access, consistent with the Commission’s regulations.</w:t>
      </w:r>
    </w:p>
    <w:p w14:paraId="3C104C57" w14:textId="77777777" w:rsidR="00950AF7" w:rsidRPr="00B84631" w:rsidRDefault="00950AF7" w:rsidP="00950AF7">
      <w:pPr>
        <w:spacing w:line="360" w:lineRule="auto"/>
      </w:pPr>
    </w:p>
    <w:p w14:paraId="584D88BC" w14:textId="77777777" w:rsidR="00950AF7" w:rsidRPr="00B84631" w:rsidRDefault="00950AF7" w:rsidP="00DF6C59">
      <w:pPr>
        <w:spacing w:line="360" w:lineRule="auto"/>
        <w:ind w:firstLine="1440"/>
        <w:jc w:val="center"/>
        <w:rPr>
          <w:u w:val="single"/>
        </w:rPr>
      </w:pPr>
      <w:r w:rsidRPr="00B84631">
        <w:rPr>
          <w:u w:val="single"/>
        </w:rPr>
        <w:t>ORDER</w:t>
      </w:r>
    </w:p>
    <w:p w14:paraId="31837A0D" w14:textId="0AD9E1C5" w:rsidR="00950AF7" w:rsidRDefault="00950AF7" w:rsidP="006E7EB2">
      <w:pPr>
        <w:spacing w:line="360" w:lineRule="auto"/>
        <w:ind w:firstLine="1440"/>
      </w:pPr>
    </w:p>
    <w:p w14:paraId="63B6ECC0" w14:textId="77777777" w:rsidR="00004480" w:rsidRPr="00B84631" w:rsidRDefault="00004480" w:rsidP="006E7EB2">
      <w:pPr>
        <w:spacing w:line="360" w:lineRule="auto"/>
        <w:ind w:firstLine="1440"/>
      </w:pPr>
    </w:p>
    <w:p w14:paraId="1BEE11D4" w14:textId="77777777" w:rsidR="00950AF7" w:rsidRPr="00B84631" w:rsidRDefault="00950AF7" w:rsidP="006E7EB2">
      <w:pPr>
        <w:spacing w:line="360" w:lineRule="auto"/>
        <w:ind w:firstLine="1440"/>
        <w:rPr>
          <w:bCs/>
        </w:rPr>
      </w:pPr>
      <w:r w:rsidRPr="00B84631">
        <w:rPr>
          <w:bCs/>
        </w:rPr>
        <w:t>THEREFORE,</w:t>
      </w:r>
    </w:p>
    <w:p w14:paraId="172EA1F9" w14:textId="77777777" w:rsidR="00950AF7" w:rsidRPr="00B84631" w:rsidRDefault="00950AF7" w:rsidP="006E7EB2">
      <w:pPr>
        <w:spacing w:line="360" w:lineRule="auto"/>
        <w:ind w:firstLine="1440"/>
        <w:rPr>
          <w:strike/>
        </w:rPr>
      </w:pPr>
    </w:p>
    <w:p w14:paraId="73088A85" w14:textId="77777777" w:rsidR="00950AF7" w:rsidRPr="002D43B0" w:rsidRDefault="00950AF7" w:rsidP="006E7EB2">
      <w:pPr>
        <w:autoSpaceDE/>
        <w:autoSpaceDN/>
        <w:spacing w:line="360" w:lineRule="auto"/>
        <w:ind w:firstLine="1440"/>
      </w:pPr>
      <w:r w:rsidRPr="002D43B0">
        <w:t>IT IS ORDERED:</w:t>
      </w:r>
    </w:p>
    <w:p w14:paraId="47511B03" w14:textId="77777777" w:rsidR="006E7EB2" w:rsidRPr="0061357E" w:rsidRDefault="006E7EB2" w:rsidP="006E7EB2">
      <w:pPr>
        <w:pStyle w:val="BodyText2"/>
        <w:spacing w:after="0" w:line="360" w:lineRule="auto"/>
        <w:ind w:firstLine="1440"/>
        <w:rPr>
          <w:b/>
          <w:color w:val="000000"/>
        </w:rPr>
      </w:pPr>
    </w:p>
    <w:p w14:paraId="0D8612CB" w14:textId="60BDA73C" w:rsidR="006E7EB2" w:rsidRDefault="006E7EB2" w:rsidP="006E7EB2">
      <w:pPr>
        <w:pStyle w:val="ListNumber"/>
        <w:tabs>
          <w:tab w:val="clear" w:pos="360"/>
          <w:tab w:val="num" w:pos="720"/>
        </w:tabs>
        <w:spacing w:after="0" w:line="360" w:lineRule="auto"/>
        <w:ind w:firstLine="1440"/>
        <w:jc w:val="left"/>
      </w:pPr>
      <w:r>
        <w:t>The Motion is hereby granted with respect to all materials and information identified in Paragraphs 2 and 3 below.</w:t>
      </w:r>
    </w:p>
    <w:p w14:paraId="66C59345" w14:textId="77777777" w:rsidR="00DF6C59" w:rsidRDefault="00DF6C59" w:rsidP="00DF6C59">
      <w:pPr>
        <w:pStyle w:val="ListNumber"/>
        <w:numPr>
          <w:ilvl w:val="0"/>
          <w:numId w:val="0"/>
        </w:numPr>
        <w:tabs>
          <w:tab w:val="num" w:pos="720"/>
        </w:tabs>
        <w:spacing w:after="0" w:line="360" w:lineRule="auto"/>
        <w:ind w:left="1440"/>
        <w:jc w:val="left"/>
      </w:pPr>
    </w:p>
    <w:p w14:paraId="6B8B9AE8" w14:textId="77777777" w:rsidR="006E7EB2" w:rsidRDefault="006E7EB2" w:rsidP="006E7EB2">
      <w:pPr>
        <w:pStyle w:val="ListNumber"/>
        <w:tabs>
          <w:tab w:val="clear" w:pos="360"/>
          <w:tab w:val="num" w:pos="720"/>
        </w:tabs>
        <w:spacing w:after="0" w:line="360" w:lineRule="auto"/>
        <w:ind w:firstLine="1440"/>
        <w:jc w:val="left"/>
      </w:pPr>
      <w:r>
        <w:t>The materials subject to this Protective Order are all correspondence, documents, data, information, studies, methodologies, and other materials, furnished in this proceeding, which are believed by the producing party to be of a proprietary or confidential nature and which are so designated by being stamped “Confidential.”  Such materials will be referred to below as “Proprietary Information.”</w:t>
      </w:r>
    </w:p>
    <w:p w14:paraId="20074995" w14:textId="2C7E4EB1" w:rsidR="00DF6C59" w:rsidRDefault="00DF6C59" w:rsidP="00DF6C59">
      <w:pPr>
        <w:pStyle w:val="ListNumber"/>
        <w:numPr>
          <w:ilvl w:val="0"/>
          <w:numId w:val="0"/>
        </w:numPr>
        <w:spacing w:after="0" w:line="360" w:lineRule="auto"/>
        <w:ind w:left="1440"/>
        <w:jc w:val="left"/>
      </w:pPr>
    </w:p>
    <w:p w14:paraId="65C2BA14" w14:textId="44AF9C2D" w:rsidR="006E7EB2" w:rsidRDefault="006E7EB2" w:rsidP="006E7EB2">
      <w:pPr>
        <w:pStyle w:val="ListNumber"/>
        <w:tabs>
          <w:tab w:val="clear" w:pos="360"/>
          <w:tab w:val="num" w:pos="720"/>
        </w:tabs>
        <w:spacing w:after="0" w:line="360" w:lineRule="auto"/>
        <w:ind w:firstLine="1440"/>
        <w:jc w:val="left"/>
      </w:pPr>
      <w:r>
        <w:t>The parties may designate as “Confidential” those materials which customarily are treated by that party as sensitive or proprietary, which are not available to the public, or which, if disclosed freely, would subject that party or others to risk of competitive disadvantage or other business injury.  “Confidential” materials shall expressly include the Complainant’s medical records and information.</w:t>
      </w:r>
    </w:p>
    <w:p w14:paraId="2DEEDC74" w14:textId="77777777" w:rsidR="00DF6C59" w:rsidRDefault="00DF6C59" w:rsidP="00DF6C59">
      <w:pPr>
        <w:pStyle w:val="ListNumber"/>
        <w:numPr>
          <w:ilvl w:val="0"/>
          <w:numId w:val="0"/>
        </w:numPr>
        <w:spacing w:after="0" w:line="360" w:lineRule="auto"/>
        <w:ind w:left="1440"/>
        <w:jc w:val="left"/>
      </w:pPr>
    </w:p>
    <w:p w14:paraId="7A697E95" w14:textId="049D9F24" w:rsidR="006E7EB2" w:rsidRDefault="006E7EB2" w:rsidP="006E7EB2">
      <w:pPr>
        <w:pStyle w:val="ListNumber"/>
        <w:tabs>
          <w:tab w:val="clear" w:pos="360"/>
          <w:tab w:val="num" w:pos="720"/>
        </w:tabs>
        <w:spacing w:after="0" w:line="360" w:lineRule="auto"/>
        <w:ind w:firstLine="1440"/>
        <w:jc w:val="left"/>
      </w:pPr>
      <w:r>
        <w:t>Proprietary Information shall be made available to counsel for the non-producing party, subject to the terms of this Protective Order.  Such counsel shall use or disclose the Proprietary Information only for purposes of preparing or presenting evidence, cross examination, or argument or for settlement discussions in this proceeding.  To the extent required for participation in this proceeding, counsel for a non-producing party may afford access to Proprietary Information subject to the conditions set forth herein.</w:t>
      </w:r>
    </w:p>
    <w:p w14:paraId="7EB5BC0D" w14:textId="77777777" w:rsidR="00DF6C59" w:rsidRDefault="00DF6C59" w:rsidP="00DF6C59">
      <w:pPr>
        <w:pStyle w:val="ListNumber"/>
        <w:numPr>
          <w:ilvl w:val="0"/>
          <w:numId w:val="0"/>
        </w:numPr>
        <w:spacing w:after="0" w:line="360" w:lineRule="auto"/>
        <w:ind w:left="1440"/>
        <w:jc w:val="left"/>
      </w:pPr>
    </w:p>
    <w:p w14:paraId="3C2A1ADB" w14:textId="3F8C26B5" w:rsidR="006E7EB2" w:rsidRDefault="006E7EB2" w:rsidP="006E7EB2">
      <w:pPr>
        <w:pStyle w:val="ListNumber"/>
        <w:tabs>
          <w:tab w:val="clear" w:pos="360"/>
          <w:tab w:val="num" w:pos="720"/>
        </w:tabs>
        <w:spacing w:after="0" w:line="360" w:lineRule="auto"/>
        <w:ind w:firstLine="1440"/>
        <w:jc w:val="left"/>
      </w:pPr>
      <w:r w:rsidRPr="00FB5DEE">
        <w:t>Proprietary Information produced in this proceeding shall be made available to the</w:t>
      </w:r>
      <w:r>
        <w:t xml:space="preserve"> Pennsylvania Public Utility Commission (“</w:t>
      </w:r>
      <w:r w:rsidRPr="00FB5DEE">
        <w:t>Commission</w:t>
      </w:r>
      <w:r>
        <w:t>”)</w:t>
      </w:r>
      <w:r w:rsidRPr="00FB5DEE">
        <w:t xml:space="preserve"> and its Staff.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Protected Information shall be permitted only in accordance with this Protective Order.</w:t>
      </w:r>
    </w:p>
    <w:p w14:paraId="12F5C80F" w14:textId="77777777" w:rsidR="00DF6C59" w:rsidRDefault="00DF6C59" w:rsidP="00DF6C59">
      <w:pPr>
        <w:pStyle w:val="ListNumber"/>
        <w:numPr>
          <w:ilvl w:val="0"/>
          <w:numId w:val="0"/>
        </w:numPr>
        <w:spacing w:after="0" w:line="360" w:lineRule="auto"/>
        <w:ind w:left="1440"/>
        <w:jc w:val="left"/>
      </w:pPr>
    </w:p>
    <w:p w14:paraId="36551FCC" w14:textId="1CFC37CF" w:rsidR="006E7EB2" w:rsidRDefault="006E7EB2" w:rsidP="006E7EB2">
      <w:pPr>
        <w:pStyle w:val="ListNumber"/>
        <w:tabs>
          <w:tab w:val="clear" w:pos="360"/>
          <w:tab w:val="num" w:pos="720"/>
        </w:tabs>
        <w:spacing w:after="0" w:line="360" w:lineRule="auto"/>
        <w:ind w:firstLine="1440"/>
        <w:jc w:val="left"/>
      </w:pPr>
      <w:r>
        <w:t xml:space="preserve">“Confidential” information may be made available to a “Reviewing Representative” who is a person who has signed a Non-Disclosure Certificate in the form attached as </w:t>
      </w:r>
      <w:r w:rsidRPr="004759AE">
        <w:rPr>
          <w:b/>
        </w:rPr>
        <w:t>Appendix A</w:t>
      </w:r>
      <w:r>
        <w:t xml:space="preserve"> hereto and who is:  (</w:t>
      </w:r>
      <w:proofErr w:type="spellStart"/>
      <w:r>
        <w:t>i</w:t>
      </w:r>
      <w:proofErr w:type="spellEnd"/>
      <w:r>
        <w:t>) an attorney for one of the parties who has entered an appearance in this proceeding; (ii) an attorney, paralegal, or other employee associated for purposes of this proceeding with an attorney described in subparagraph (</w:t>
      </w:r>
      <w:proofErr w:type="spellStart"/>
      <w:r>
        <w:t>i</w:t>
      </w:r>
      <w:proofErr w:type="spellEnd"/>
      <w:r>
        <w:t>); (iii) an expert or an employee of an expert retained by a party for the purpose of advising, preparing for or testifying in this proceeding; (iv) an employee or other representative of a party with significant responsibility in this proceeding; or (v) a person mutually agreed to by the producing and non-producing parties.</w:t>
      </w:r>
    </w:p>
    <w:p w14:paraId="3848DAF8" w14:textId="77777777" w:rsidR="00DF6C59" w:rsidRDefault="00DF6C59" w:rsidP="00DF6C59">
      <w:pPr>
        <w:pStyle w:val="ListNumber"/>
        <w:numPr>
          <w:ilvl w:val="0"/>
          <w:numId w:val="0"/>
        </w:numPr>
        <w:spacing w:after="0" w:line="360" w:lineRule="auto"/>
        <w:ind w:left="1440"/>
        <w:jc w:val="left"/>
      </w:pPr>
    </w:p>
    <w:p w14:paraId="7AB19F96" w14:textId="7A08A257" w:rsidR="006E7EB2" w:rsidRDefault="006E7EB2" w:rsidP="006E7EB2">
      <w:pPr>
        <w:pStyle w:val="ListNumber"/>
        <w:tabs>
          <w:tab w:val="clear" w:pos="360"/>
          <w:tab w:val="num" w:pos="720"/>
        </w:tabs>
        <w:spacing w:after="0" w:line="360" w:lineRule="auto"/>
        <w:ind w:firstLine="1440"/>
        <w:jc w:val="left"/>
      </w:pPr>
      <w:r>
        <w:t>No other persons may have access to the Proprietary Information except as authorized by order of the Commission or the Presiding Administrative Law Judge.</w:t>
      </w:r>
    </w:p>
    <w:p w14:paraId="053E4E2D" w14:textId="77777777" w:rsidR="00DF6C59" w:rsidRDefault="00DF6C59" w:rsidP="00DF6C59">
      <w:pPr>
        <w:pStyle w:val="ListNumber"/>
        <w:numPr>
          <w:ilvl w:val="0"/>
          <w:numId w:val="0"/>
        </w:numPr>
        <w:spacing w:after="0" w:line="360" w:lineRule="auto"/>
        <w:ind w:left="1440"/>
        <w:jc w:val="left"/>
      </w:pPr>
    </w:p>
    <w:p w14:paraId="0B442C77" w14:textId="5E051D34" w:rsidR="006E7EB2" w:rsidRDefault="006E7EB2" w:rsidP="006E7EB2">
      <w:pPr>
        <w:pStyle w:val="ListNumber"/>
        <w:tabs>
          <w:tab w:val="clear" w:pos="360"/>
          <w:tab w:val="num" w:pos="720"/>
        </w:tabs>
        <w:spacing w:after="0" w:line="360" w:lineRule="auto"/>
        <w:ind w:firstLine="1440"/>
        <w:jc w:val="left"/>
      </w:pPr>
      <w:r>
        <w:t xml:space="preserve">Proprietary Information shall be treated by non-producing parties subject to this Protective Order and by all Reviewing Representatives in accordance with the certificate attached as </w:t>
      </w:r>
      <w:r>
        <w:rPr>
          <w:b/>
        </w:rPr>
        <w:t>Appendix A</w:t>
      </w:r>
      <w:r>
        <w:t xml:space="preserve"> </w:t>
      </w:r>
      <w:r w:rsidRPr="00B52E23">
        <w:t>and executed pursuant to Paragraph</w:t>
      </w:r>
      <w:r>
        <w:t xml:space="preserve"> 10</w:t>
      </w:r>
      <w:r w:rsidRPr="000577F1">
        <w:t>.</w:t>
      </w:r>
      <w:r>
        <w:t xml:space="preserve">  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w:t>
      </w:r>
    </w:p>
    <w:p w14:paraId="26079E5B" w14:textId="77777777" w:rsidR="00DF6C59" w:rsidRDefault="00DF6C59" w:rsidP="00DF6C59">
      <w:pPr>
        <w:pStyle w:val="ListNumber"/>
        <w:numPr>
          <w:ilvl w:val="0"/>
          <w:numId w:val="0"/>
        </w:numPr>
        <w:spacing w:after="0" w:line="360" w:lineRule="auto"/>
        <w:ind w:left="1440"/>
        <w:jc w:val="left"/>
      </w:pPr>
    </w:p>
    <w:p w14:paraId="516A8528" w14:textId="4249D89C" w:rsidR="006E7EB2" w:rsidRDefault="006E7EB2" w:rsidP="006E7EB2">
      <w:pPr>
        <w:pStyle w:val="ListNumber"/>
        <w:tabs>
          <w:tab w:val="clear" w:pos="360"/>
          <w:tab w:val="num" w:pos="720"/>
        </w:tabs>
        <w:spacing w:after="0" w:line="360" w:lineRule="auto"/>
        <w:ind w:firstLine="1440"/>
        <w:jc w:val="left"/>
      </w:pPr>
      <w:r>
        <w:t>Reviewing Representatives may not use information contained in any Proprietary Information obtained through this proceeding to give any commercial advantage.  If a party wishes to designate as a Reviewing Representative a person not described in Paragraph 6 above, the party shall seek agreement from the party providing the Proprietary Information.  If an agreement is reached, that person shall be a Reviewing Representative with respect to those materials.  If no agreement is reached, the party shall submit the disputed designation to the presiding Administrative Law Judge for resolution.</w:t>
      </w:r>
    </w:p>
    <w:p w14:paraId="3F6A2824" w14:textId="77777777" w:rsidR="00DF6C59" w:rsidRDefault="00DF6C59" w:rsidP="00DF6C59">
      <w:pPr>
        <w:pStyle w:val="ListNumber"/>
        <w:numPr>
          <w:ilvl w:val="0"/>
          <w:numId w:val="0"/>
        </w:numPr>
        <w:spacing w:after="0" w:line="360" w:lineRule="auto"/>
        <w:ind w:left="1440"/>
        <w:jc w:val="left"/>
      </w:pPr>
    </w:p>
    <w:p w14:paraId="7E8324A5" w14:textId="0D52E00E" w:rsidR="006E7EB2" w:rsidRDefault="006E7EB2" w:rsidP="006E7EB2">
      <w:pPr>
        <w:pStyle w:val="ListNumber"/>
        <w:tabs>
          <w:tab w:val="clear" w:pos="360"/>
          <w:tab w:val="num" w:pos="720"/>
        </w:tabs>
        <w:spacing w:after="0" w:line="360" w:lineRule="auto"/>
        <w:ind w:firstLine="1440"/>
        <w:jc w:val="left"/>
      </w:pPr>
      <w:r>
        <w:t>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A copy of each Non-Disclosure Certificate shall be provided to counsel for the party asserting confidentiality prior to disclosure of any Proprietary Information to that Reviewing Representative.</w:t>
      </w:r>
    </w:p>
    <w:p w14:paraId="284D7264" w14:textId="77777777" w:rsidR="00DF6C59" w:rsidRDefault="00DF6C59" w:rsidP="00DF6C59">
      <w:pPr>
        <w:pStyle w:val="ListNumber"/>
        <w:numPr>
          <w:ilvl w:val="0"/>
          <w:numId w:val="0"/>
        </w:numPr>
        <w:spacing w:after="0" w:line="360" w:lineRule="auto"/>
        <w:ind w:left="1440"/>
        <w:jc w:val="left"/>
      </w:pPr>
    </w:p>
    <w:p w14:paraId="0821DB56" w14:textId="6692C99D" w:rsidR="006E7EB2" w:rsidRDefault="006E7EB2" w:rsidP="006E7EB2">
      <w:pPr>
        <w:pStyle w:val="ListNumber"/>
        <w:tabs>
          <w:tab w:val="clear" w:pos="360"/>
          <w:tab w:val="num" w:pos="720"/>
        </w:tabs>
        <w:spacing w:after="0" w:line="360" w:lineRule="auto"/>
        <w:ind w:firstLine="1440"/>
        <w:jc w:val="left"/>
      </w:pPr>
      <w:r>
        <w:t>Attorneys and outside experts qualified as Reviewing Representatives are responsible for ensuring that persons under their supervision or control comply with this Protective Order.</w:t>
      </w:r>
    </w:p>
    <w:p w14:paraId="70DEFD7D" w14:textId="77777777" w:rsidR="00DF6C59" w:rsidRDefault="00DF6C59" w:rsidP="00DF6C59">
      <w:pPr>
        <w:pStyle w:val="ListNumber"/>
        <w:numPr>
          <w:ilvl w:val="0"/>
          <w:numId w:val="0"/>
        </w:numPr>
        <w:spacing w:after="0" w:line="360" w:lineRule="auto"/>
        <w:ind w:left="1440"/>
        <w:jc w:val="left"/>
      </w:pPr>
    </w:p>
    <w:p w14:paraId="15E81C6E" w14:textId="3E2A1E73" w:rsidR="006E7EB2" w:rsidRDefault="006E7EB2" w:rsidP="006E7EB2">
      <w:pPr>
        <w:pStyle w:val="ListNumber"/>
        <w:tabs>
          <w:tab w:val="clear" w:pos="360"/>
          <w:tab w:val="num" w:pos="720"/>
        </w:tabs>
        <w:spacing w:after="0" w:line="360" w:lineRule="auto"/>
        <w:ind w:firstLine="1440"/>
        <w:jc w:val="left"/>
      </w:pPr>
      <w:r>
        <w:t>None of the parties waive their right to pursue any other legal or equitable remedies that may be available in the event of actual or anticipated disclosure of Proprietary Information.</w:t>
      </w:r>
    </w:p>
    <w:p w14:paraId="2A6E1946" w14:textId="77777777" w:rsidR="00DF6C59" w:rsidRDefault="00DF6C59" w:rsidP="00DF6C59">
      <w:pPr>
        <w:pStyle w:val="ListNumber"/>
        <w:numPr>
          <w:ilvl w:val="0"/>
          <w:numId w:val="0"/>
        </w:numPr>
        <w:spacing w:after="0" w:line="360" w:lineRule="auto"/>
        <w:ind w:left="1440"/>
        <w:jc w:val="left"/>
      </w:pPr>
    </w:p>
    <w:p w14:paraId="0497658E" w14:textId="35AF8AD7" w:rsidR="006E7EB2" w:rsidRDefault="006E7EB2" w:rsidP="006E7EB2">
      <w:pPr>
        <w:pStyle w:val="ListNumber"/>
        <w:tabs>
          <w:tab w:val="clear" w:pos="360"/>
          <w:tab w:val="num" w:pos="720"/>
        </w:tabs>
        <w:spacing w:after="0" w:line="360" w:lineRule="auto"/>
        <w:ind w:firstLine="1440"/>
        <w:jc w:val="left"/>
      </w:pPr>
      <w:r>
        <w:t>The producing party shall designate data or documents as constituting or containing Proprietary Information by stamping the documents “Confidential.”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in an envelope separate from the nonproprietary materials, and the envelope shall be conspicuously marked “Confidential.”</w:t>
      </w:r>
    </w:p>
    <w:p w14:paraId="2457BECF" w14:textId="77777777" w:rsidR="00DF6C59" w:rsidRDefault="00DF6C59" w:rsidP="00DF6C59">
      <w:pPr>
        <w:pStyle w:val="ListNumber"/>
        <w:numPr>
          <w:ilvl w:val="0"/>
          <w:numId w:val="0"/>
        </w:numPr>
        <w:spacing w:after="0" w:line="360" w:lineRule="auto"/>
        <w:ind w:left="1440"/>
        <w:jc w:val="left"/>
      </w:pPr>
    </w:p>
    <w:p w14:paraId="3F1FB7E7" w14:textId="5CCC4AA0" w:rsidR="006E7EB2" w:rsidRDefault="006E7EB2" w:rsidP="006E7EB2">
      <w:pPr>
        <w:pStyle w:val="ListNumber"/>
        <w:tabs>
          <w:tab w:val="clear" w:pos="360"/>
          <w:tab w:val="num" w:pos="720"/>
        </w:tabs>
        <w:spacing w:after="0" w:line="360" w:lineRule="auto"/>
        <w:ind w:firstLine="1440"/>
        <w:jc w:val="left"/>
      </w:pPr>
      <w:r>
        <w:t xml:space="preserve">The non-producing party will consider and treat the Proprietary Information as within the exemptions from disclosure provided in Section 335(d) of the Public Utility Code, 66 Pa. C.S. § 335(d), as applicable, and is within the definition of “confidential proprietary information” in the Pennsylvania Right-to-Know Law, Act of February 14, 2008, P.L. 6, 65 P.S. §§ 67.101-67.3104, until such time as the information is found to be non-proprietary.  </w:t>
      </w:r>
      <w:proofErr w:type="gramStart"/>
      <w:r>
        <w:t>In the event that</w:t>
      </w:r>
      <w:proofErr w:type="gramEnd"/>
      <w:r>
        <w:t xml:space="preserve"> any person or entity seeks to compel the disclosure of Proprietary Information, the non-producing party shall promptly notify the producing party in order to provide the producing party an opportunity to oppose or limit such disclosure.  </w:t>
      </w:r>
    </w:p>
    <w:p w14:paraId="0AC795E9" w14:textId="77777777" w:rsidR="00DF6C59" w:rsidRDefault="00DF6C59" w:rsidP="00DF6C59">
      <w:pPr>
        <w:pStyle w:val="ListNumber"/>
        <w:numPr>
          <w:ilvl w:val="0"/>
          <w:numId w:val="0"/>
        </w:numPr>
        <w:spacing w:after="0" w:line="360" w:lineRule="auto"/>
        <w:ind w:left="1440"/>
        <w:jc w:val="left"/>
      </w:pPr>
    </w:p>
    <w:p w14:paraId="3EDEDF0D" w14:textId="553FC724" w:rsidR="006E7EB2" w:rsidRDefault="006E7EB2" w:rsidP="006E7EB2">
      <w:pPr>
        <w:pStyle w:val="ListNumber"/>
        <w:tabs>
          <w:tab w:val="clear" w:pos="360"/>
          <w:tab w:val="num" w:pos="720"/>
        </w:tabs>
        <w:spacing w:after="0" w:line="360" w:lineRule="auto"/>
        <w:ind w:firstLine="1440"/>
        <w:jc w:val="left"/>
      </w:pPr>
      <w:r>
        <w:t xml:space="preserve">Any public reference to Proprietary Information by a party shall be to the title or exhibit reference in </w:t>
      </w:r>
      <w:proofErr w:type="gramStart"/>
      <w:r>
        <w:t>sufficient</w:t>
      </w:r>
      <w:proofErr w:type="gramEnd"/>
      <w:r>
        <w:t xml:space="preserve"> detail to permit persons with access to the Proprietary Information to understand fully the reference and not more.  The Proprietary Information shall remain a part of the record, to the extent admitted, for all purposes of administrative or judicial review.</w:t>
      </w:r>
    </w:p>
    <w:p w14:paraId="06A983E5" w14:textId="77777777" w:rsidR="00DF6C59" w:rsidRDefault="00DF6C59" w:rsidP="00DF6C59">
      <w:pPr>
        <w:pStyle w:val="ListNumber"/>
        <w:numPr>
          <w:ilvl w:val="0"/>
          <w:numId w:val="0"/>
        </w:numPr>
        <w:spacing w:after="0" w:line="360" w:lineRule="auto"/>
        <w:ind w:left="1440"/>
        <w:jc w:val="left"/>
      </w:pPr>
    </w:p>
    <w:p w14:paraId="071FD02A" w14:textId="25CEB95A" w:rsidR="006E7EB2" w:rsidRDefault="006E7EB2" w:rsidP="006E7EB2">
      <w:pPr>
        <w:pStyle w:val="ListNumber"/>
        <w:tabs>
          <w:tab w:val="clear" w:pos="360"/>
          <w:tab w:val="num" w:pos="720"/>
        </w:tabs>
        <w:spacing w:after="0" w:line="360" w:lineRule="auto"/>
        <w:ind w:firstLine="1440"/>
        <w:jc w:val="left"/>
      </w:pPr>
      <w:r>
        <w:t>When a statement or exhibit is identified for the record, the portions thereof that constitute Proprietary Information shall be designated as such for the record.</w:t>
      </w:r>
    </w:p>
    <w:p w14:paraId="15200F98" w14:textId="77777777" w:rsidR="00DF6C59" w:rsidRDefault="00DF6C59" w:rsidP="00DF6C59">
      <w:pPr>
        <w:pStyle w:val="ListNumber"/>
        <w:numPr>
          <w:ilvl w:val="0"/>
          <w:numId w:val="0"/>
        </w:numPr>
        <w:spacing w:after="0" w:line="360" w:lineRule="auto"/>
        <w:ind w:left="1440"/>
        <w:jc w:val="left"/>
      </w:pPr>
    </w:p>
    <w:p w14:paraId="6A8197F3" w14:textId="3035A5A2" w:rsidR="006E7EB2" w:rsidRDefault="006E7EB2" w:rsidP="006E7EB2">
      <w:pPr>
        <w:pStyle w:val="ListNumber"/>
        <w:tabs>
          <w:tab w:val="clear" w:pos="360"/>
          <w:tab w:val="num" w:pos="720"/>
        </w:tabs>
        <w:spacing w:after="0" w:line="360" w:lineRule="auto"/>
        <w:ind w:firstLine="1440"/>
        <w:jc w:val="left"/>
      </w:pPr>
      <w:r>
        <w:t>Any part of the record of this proceeding containing Proprietary Information, including but not limited to all exhibits, writings, testimony, cross examination and argument, and including reference thereto as mentioned in Paragraph 15 above, shall be sealed for all purposes, including administrative and judicial review, unless such Proprietary Information is released from the restrictions of this Protective Order, either through the agreement of the parties subject to this Protective Order or pursuant to an order of the Commission.</w:t>
      </w:r>
    </w:p>
    <w:p w14:paraId="316D88E9" w14:textId="77777777" w:rsidR="00DF6C59" w:rsidRDefault="00DF6C59" w:rsidP="00DF6C59">
      <w:pPr>
        <w:pStyle w:val="ListNumber"/>
        <w:numPr>
          <w:ilvl w:val="0"/>
          <w:numId w:val="0"/>
        </w:numPr>
        <w:spacing w:after="0" w:line="360" w:lineRule="auto"/>
        <w:ind w:left="1440"/>
        <w:jc w:val="left"/>
      </w:pPr>
    </w:p>
    <w:p w14:paraId="08AF2411" w14:textId="0A030899" w:rsidR="006E7EB2" w:rsidRDefault="006E7EB2" w:rsidP="006E7EB2">
      <w:pPr>
        <w:pStyle w:val="ListNumber"/>
        <w:tabs>
          <w:tab w:val="clear" w:pos="360"/>
          <w:tab w:val="num" w:pos="720"/>
        </w:tabs>
        <w:spacing w:after="0" w:line="360" w:lineRule="auto"/>
        <w:ind w:firstLine="1440"/>
        <w:jc w:val="left"/>
      </w:pPr>
      <w:r>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14:paraId="33A968DF" w14:textId="77777777" w:rsidR="00DF6C59" w:rsidRDefault="00DF6C59" w:rsidP="00DF6C59">
      <w:pPr>
        <w:pStyle w:val="ListNumber"/>
        <w:numPr>
          <w:ilvl w:val="0"/>
          <w:numId w:val="0"/>
        </w:numPr>
        <w:spacing w:after="0" w:line="360" w:lineRule="auto"/>
        <w:ind w:left="1440"/>
        <w:jc w:val="left"/>
      </w:pPr>
    </w:p>
    <w:p w14:paraId="42074B09" w14:textId="522A1661" w:rsidR="006E7EB2" w:rsidRDefault="006E7EB2" w:rsidP="006E7EB2">
      <w:pPr>
        <w:pStyle w:val="ListNumber"/>
        <w:tabs>
          <w:tab w:val="clear" w:pos="360"/>
          <w:tab w:val="num" w:pos="720"/>
        </w:tabs>
        <w:spacing w:after="0" w:line="360" w:lineRule="auto"/>
        <w:ind w:firstLine="1440"/>
        <w:jc w:val="left"/>
      </w:pPr>
      <w:r>
        <w:t xml:space="preserve">The parties shall retain the right to object to the production of Proprietary Information on any proper ground; to refuse to produce Proprietary Information pending the adjudication of the objection; and to seek additional measures of protection of Proprietary Information beyond those provided in this Protective Order. </w:t>
      </w:r>
    </w:p>
    <w:p w14:paraId="11048E36" w14:textId="77777777" w:rsidR="00DF6C59" w:rsidRDefault="00DF6C59" w:rsidP="00DF6C59">
      <w:pPr>
        <w:pStyle w:val="ListNumber"/>
        <w:numPr>
          <w:ilvl w:val="0"/>
          <w:numId w:val="0"/>
        </w:numPr>
        <w:spacing w:after="0" w:line="360" w:lineRule="auto"/>
        <w:ind w:left="1440"/>
        <w:jc w:val="left"/>
      </w:pPr>
    </w:p>
    <w:p w14:paraId="2CD66E37" w14:textId="0529007E" w:rsidR="006E7EB2" w:rsidRDefault="006E7EB2" w:rsidP="006E7EB2">
      <w:pPr>
        <w:pStyle w:val="ListNumber"/>
        <w:tabs>
          <w:tab w:val="clear" w:pos="360"/>
          <w:tab w:val="num" w:pos="720"/>
        </w:tabs>
        <w:spacing w:after="0" w:line="360" w:lineRule="auto"/>
        <w:ind w:firstLine="1440"/>
        <w:jc w:val="left"/>
      </w:pPr>
      <w:r>
        <w:t>Within 30 days after a Commission final order is entered in the above-captioned proceeding, or in the event of appeals, within 30 days after appeals are finally decided, the non-producing party, upon request, shall either destroy or return to the producing party all copies of all documents and other materials not entered into the record, including notes, which contain any Proprietary Information.  In the event that the non-producing party elects to destroy all copies of documents and other materials containing Proprietary Information instead of returning the copies of documents and other materials containing Proprietary Information to the producing party, the non-producing party shall certify in writing to the other party that the Proprietary Information has been destroyed.</w:t>
      </w:r>
    </w:p>
    <w:p w14:paraId="394EF492" w14:textId="77777777" w:rsidR="006E7EB2" w:rsidRDefault="006E7EB2" w:rsidP="006E7EB2"/>
    <w:p w14:paraId="43A1F8C0" w14:textId="77777777" w:rsidR="006E7EB2" w:rsidRPr="00EC3BC4" w:rsidRDefault="006E7EB2" w:rsidP="006E7EB2">
      <w:pPr>
        <w:pStyle w:val="ParaTab1"/>
        <w:spacing w:line="360" w:lineRule="auto"/>
        <w:rPr>
          <w:rFonts w:ascii="Times New Roman" w:hAnsi="Times New Roman" w:cs="Times New Roman"/>
          <w:spacing w:val="-3"/>
        </w:rPr>
      </w:pPr>
    </w:p>
    <w:p w14:paraId="37D0B438" w14:textId="076E892F" w:rsidR="006E7EB2" w:rsidRPr="00004480" w:rsidRDefault="006E7EB2" w:rsidP="006E7EB2">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Pr>
          <w:rFonts w:ascii="Times New Roman" w:hAnsi="Times New Roman" w:cs="Times New Roman"/>
          <w:spacing w:val="-3"/>
          <w:u w:val="single"/>
        </w:rPr>
        <w:t>September 2</w:t>
      </w:r>
      <w:r w:rsidR="00B55F52">
        <w:rPr>
          <w:rFonts w:ascii="Times New Roman" w:hAnsi="Times New Roman" w:cs="Times New Roman"/>
          <w:spacing w:val="-3"/>
          <w:u w:val="single"/>
        </w:rPr>
        <w:t>5</w:t>
      </w:r>
      <w:r>
        <w:rPr>
          <w:rFonts w:ascii="Times New Roman" w:hAnsi="Times New Roman" w:cs="Times New Roman"/>
          <w:spacing w:val="-3"/>
          <w:u w:val="single"/>
        </w:rPr>
        <w:t>, 2019</w:t>
      </w:r>
      <w:r w:rsidRPr="00EC3BC4">
        <w:rPr>
          <w:rFonts w:ascii="Times New Roman" w:hAnsi="Times New Roman" w:cs="Times New Roman"/>
          <w:spacing w:val="-3"/>
        </w:rPr>
        <w:tab/>
      </w:r>
      <w:r w:rsidR="00004480">
        <w:rPr>
          <w:rFonts w:ascii="Times New Roman" w:hAnsi="Times New Roman" w:cs="Times New Roman"/>
          <w:spacing w:val="-3"/>
          <w:u w:val="single"/>
        </w:rPr>
        <w:tab/>
      </w:r>
      <w:r w:rsidR="00004480">
        <w:rPr>
          <w:rFonts w:ascii="Times New Roman" w:hAnsi="Times New Roman" w:cs="Times New Roman"/>
          <w:spacing w:val="-3"/>
          <w:u w:val="single"/>
        </w:rPr>
        <w:tab/>
        <w:t>/s/</w:t>
      </w:r>
      <w:r w:rsidR="00004480">
        <w:rPr>
          <w:rFonts w:ascii="Times New Roman" w:hAnsi="Times New Roman" w:cs="Times New Roman"/>
          <w:spacing w:val="-3"/>
          <w:u w:val="single"/>
        </w:rPr>
        <w:tab/>
      </w:r>
      <w:r w:rsidR="00004480">
        <w:rPr>
          <w:rFonts w:ascii="Times New Roman" w:hAnsi="Times New Roman" w:cs="Times New Roman"/>
          <w:spacing w:val="-3"/>
          <w:u w:val="single"/>
        </w:rPr>
        <w:tab/>
      </w:r>
      <w:r w:rsidR="00004480">
        <w:rPr>
          <w:rFonts w:ascii="Times New Roman" w:hAnsi="Times New Roman" w:cs="Times New Roman"/>
          <w:spacing w:val="-3"/>
          <w:u w:val="single"/>
        </w:rPr>
        <w:tab/>
      </w:r>
    </w:p>
    <w:p w14:paraId="5C9E9358" w14:textId="77777777" w:rsidR="006E7EB2" w:rsidRPr="00EC3BC4" w:rsidRDefault="006E7EB2" w:rsidP="006E7EB2">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ab/>
        <w:t>Joel H. Cheskis</w:t>
      </w:r>
    </w:p>
    <w:p w14:paraId="4A87905A" w14:textId="77777777" w:rsidR="006E7EB2" w:rsidRDefault="006E7EB2" w:rsidP="006E7EB2">
      <w:pPr>
        <w:pStyle w:val="ParaTab1"/>
        <w:tabs>
          <w:tab w:val="clear" w:pos="-720"/>
          <w:tab w:val="left" w:pos="720"/>
          <w:tab w:val="left" w:pos="5040"/>
        </w:tabs>
        <w:ind w:firstLine="0"/>
      </w:pPr>
      <w:r w:rsidRPr="00EC3BC4">
        <w:rPr>
          <w:rFonts w:ascii="Times New Roman" w:hAnsi="Times New Roman"/>
        </w:rPr>
        <w:tab/>
      </w:r>
      <w:r w:rsidRPr="00EC3BC4">
        <w:rPr>
          <w:rFonts w:ascii="Times New Roman" w:hAnsi="Times New Roman"/>
        </w:rPr>
        <w:tab/>
      </w:r>
      <w:r>
        <w:rPr>
          <w:rFonts w:ascii="Times New Roman" w:hAnsi="Times New Roman"/>
        </w:rPr>
        <w:t xml:space="preserve">Deputy Chief </w:t>
      </w:r>
      <w:r w:rsidRPr="00EC3BC4">
        <w:rPr>
          <w:rFonts w:ascii="Times New Roman" w:hAnsi="Times New Roman"/>
        </w:rPr>
        <w:t>Administrative Law Judge</w:t>
      </w:r>
    </w:p>
    <w:p w14:paraId="51F291DE" w14:textId="77777777" w:rsidR="006E7EB2" w:rsidRDefault="006E7EB2" w:rsidP="006E7EB2"/>
    <w:p w14:paraId="61D2C4D1" w14:textId="77777777" w:rsidR="006E7EB2" w:rsidRDefault="006E7EB2" w:rsidP="006E7EB2"/>
    <w:p w14:paraId="6DD57797" w14:textId="77777777" w:rsidR="006E7EB2" w:rsidRDefault="006E7EB2" w:rsidP="006E7EB2">
      <w:pPr>
        <w:pStyle w:val="BodyText2"/>
        <w:numPr>
          <w:ilvl w:val="0"/>
          <w:numId w:val="3"/>
        </w:numPr>
        <w:autoSpaceDE/>
        <w:autoSpaceDN/>
        <w:spacing w:after="0"/>
        <w:jc w:val="both"/>
        <w:sectPr w:rsidR="006E7EB2" w:rsidSect="00C50D27">
          <w:pgSz w:w="12240" w:h="15840" w:code="1"/>
          <w:pgMar w:top="1440" w:right="1440" w:bottom="1440" w:left="1440" w:header="720" w:footer="720" w:gutter="0"/>
          <w:paperSrc w:first="261" w:other="261"/>
          <w:pgNumType w:start="1"/>
          <w:cols w:space="720"/>
          <w:titlePg/>
          <w:docGrid w:linePitch="360"/>
        </w:sectPr>
      </w:pPr>
    </w:p>
    <w:p w14:paraId="3159CAC0" w14:textId="77777777" w:rsidR="006E7EB2" w:rsidRDefault="006E7EB2" w:rsidP="006E7EB2">
      <w:pPr>
        <w:jc w:val="center"/>
        <w:rPr>
          <w:b/>
        </w:rPr>
      </w:pPr>
      <w:r w:rsidRPr="00AB5851">
        <w:rPr>
          <w:b/>
        </w:rPr>
        <w:t>APPENDIX A</w:t>
      </w:r>
    </w:p>
    <w:p w14:paraId="5CC3FAFE" w14:textId="77777777" w:rsidR="006E7EB2" w:rsidRPr="00AB5851" w:rsidRDefault="006E7EB2" w:rsidP="006E7EB2">
      <w:pPr>
        <w:jc w:val="center"/>
        <w:rPr>
          <w:b/>
        </w:rPr>
      </w:pPr>
      <w:r w:rsidRPr="00AB5851">
        <w:rPr>
          <w:b/>
        </w:rPr>
        <w:br/>
        <w:t>BEFORE THE</w:t>
      </w:r>
    </w:p>
    <w:p w14:paraId="6580DAE8" w14:textId="77777777" w:rsidR="006E7EB2" w:rsidRPr="00AB5851" w:rsidRDefault="006E7EB2" w:rsidP="006E7EB2">
      <w:pPr>
        <w:jc w:val="center"/>
        <w:rPr>
          <w:b/>
        </w:rPr>
      </w:pPr>
      <w:r w:rsidRPr="00AB5851">
        <w:rPr>
          <w:b/>
        </w:rPr>
        <w:t>PENNSYLVANIA PUBLIC UTILITY COMMISSION</w:t>
      </w:r>
    </w:p>
    <w:p w14:paraId="1B5AE10E" w14:textId="77777777" w:rsidR="006E7EB2" w:rsidRDefault="006E7EB2" w:rsidP="006E7EB2"/>
    <w:tbl>
      <w:tblPr>
        <w:tblStyle w:val="TableGrid"/>
        <w:tblW w:w="9011" w:type="dxa"/>
        <w:tblLook w:val="01E0" w:firstRow="1" w:lastRow="1" w:firstColumn="1" w:lastColumn="1" w:noHBand="0" w:noVBand="0"/>
      </w:tblPr>
      <w:tblGrid>
        <w:gridCol w:w="4269"/>
        <w:gridCol w:w="514"/>
        <w:gridCol w:w="4228"/>
      </w:tblGrid>
      <w:tr w:rsidR="006E7EB2" w:rsidRPr="005F6819" w14:paraId="672264E3" w14:textId="77777777" w:rsidTr="004A1FFA">
        <w:tc>
          <w:tcPr>
            <w:tcW w:w="4269" w:type="dxa"/>
            <w:tcBorders>
              <w:top w:val="nil"/>
              <w:left w:val="nil"/>
              <w:bottom w:val="nil"/>
              <w:right w:val="nil"/>
            </w:tcBorders>
          </w:tcPr>
          <w:p w14:paraId="0878A9B6" w14:textId="77777777" w:rsidR="006E7EB2" w:rsidRPr="004D0559" w:rsidRDefault="006E7EB2" w:rsidP="004A1FFA">
            <w:r>
              <w:t xml:space="preserve">John </w:t>
            </w:r>
            <w:proofErr w:type="spellStart"/>
            <w:r>
              <w:t>Codella</w:t>
            </w:r>
            <w:proofErr w:type="spellEnd"/>
            <w:r>
              <w:t>,</w:t>
            </w:r>
          </w:p>
          <w:p w14:paraId="18135382" w14:textId="77777777" w:rsidR="006E7EB2" w:rsidRPr="004D0559" w:rsidRDefault="006E7EB2" w:rsidP="004A1FFA"/>
          <w:p w14:paraId="38775208" w14:textId="77777777" w:rsidR="006E7EB2" w:rsidRPr="004D0559" w:rsidRDefault="006E7EB2" w:rsidP="004A1FFA">
            <w:r w:rsidRPr="004D0559">
              <w:t xml:space="preserve">                        Complainant,</w:t>
            </w:r>
          </w:p>
          <w:p w14:paraId="5492D266" w14:textId="77777777" w:rsidR="006E7EB2" w:rsidRPr="004D0559" w:rsidRDefault="006E7EB2" w:rsidP="004A1FFA"/>
          <w:p w14:paraId="1F9E7690" w14:textId="77777777" w:rsidR="006E7EB2" w:rsidRPr="004D0559" w:rsidRDefault="006E7EB2" w:rsidP="004A1FFA">
            <w:r w:rsidRPr="004D0559">
              <w:tab/>
              <w:t>v.</w:t>
            </w:r>
          </w:p>
          <w:p w14:paraId="1D372E2F" w14:textId="77777777" w:rsidR="006E7EB2" w:rsidRPr="004D0559" w:rsidRDefault="006E7EB2" w:rsidP="004A1FFA"/>
          <w:p w14:paraId="68F37991" w14:textId="77777777" w:rsidR="006E7EB2" w:rsidRPr="004D0559" w:rsidRDefault="006E7EB2" w:rsidP="004A1FFA">
            <w:r w:rsidRPr="004D0559">
              <w:t>PPL Electric Utilities Corporation</w:t>
            </w:r>
            <w:r>
              <w:t>,</w:t>
            </w:r>
          </w:p>
          <w:p w14:paraId="5F8BAE3A" w14:textId="77777777" w:rsidR="006E7EB2" w:rsidRPr="004D0559" w:rsidRDefault="006E7EB2" w:rsidP="004A1FFA"/>
          <w:p w14:paraId="0CA7DF42" w14:textId="77777777" w:rsidR="006E7EB2" w:rsidRPr="004D0559" w:rsidRDefault="006E7EB2" w:rsidP="004A1FFA">
            <w:r w:rsidRPr="004D0559">
              <w:t xml:space="preserve">   </w:t>
            </w:r>
            <w:r>
              <w:t xml:space="preserve">                     Respondent</w:t>
            </w:r>
            <w:r w:rsidRPr="004D0559">
              <w:t>.</w:t>
            </w:r>
          </w:p>
        </w:tc>
        <w:tc>
          <w:tcPr>
            <w:tcW w:w="514" w:type="dxa"/>
            <w:tcBorders>
              <w:top w:val="nil"/>
              <w:left w:val="nil"/>
              <w:bottom w:val="nil"/>
              <w:right w:val="nil"/>
            </w:tcBorders>
          </w:tcPr>
          <w:p w14:paraId="1F2CA7F1" w14:textId="77777777" w:rsidR="006E7EB2" w:rsidRPr="004D0559" w:rsidRDefault="006E7EB2" w:rsidP="004A1FFA">
            <w:pPr>
              <w:jc w:val="center"/>
              <w:rPr>
                <w:b/>
              </w:rPr>
            </w:pPr>
            <w:r w:rsidRPr="004D0559">
              <w:rPr>
                <w:b/>
              </w:rPr>
              <w:t>:</w:t>
            </w:r>
            <w:r w:rsidRPr="004D0559">
              <w:rPr>
                <w:b/>
              </w:rPr>
              <w:br/>
              <w:t>:</w:t>
            </w:r>
            <w:r w:rsidRPr="004D0559">
              <w:rPr>
                <w:b/>
              </w:rPr>
              <w:br/>
              <w:t>:</w:t>
            </w:r>
            <w:r w:rsidRPr="004D0559">
              <w:rPr>
                <w:b/>
              </w:rPr>
              <w:br/>
              <w:t>:</w:t>
            </w:r>
            <w:r w:rsidRPr="004D0559">
              <w:rPr>
                <w:b/>
              </w:rPr>
              <w:br/>
              <w:t>:</w:t>
            </w:r>
            <w:r w:rsidRPr="004D0559">
              <w:rPr>
                <w:b/>
              </w:rPr>
              <w:br/>
              <w:t>:</w:t>
            </w:r>
          </w:p>
          <w:p w14:paraId="0F338E8A" w14:textId="77777777" w:rsidR="006E7EB2" w:rsidRPr="004D0559" w:rsidRDefault="006E7EB2" w:rsidP="004A1FFA">
            <w:pPr>
              <w:jc w:val="center"/>
              <w:rPr>
                <w:b/>
              </w:rPr>
            </w:pPr>
            <w:r w:rsidRPr="004D0559">
              <w:rPr>
                <w:b/>
              </w:rPr>
              <w:t>:</w:t>
            </w:r>
          </w:p>
          <w:p w14:paraId="47EFEA45" w14:textId="77777777" w:rsidR="006E7EB2" w:rsidRPr="004D0559" w:rsidRDefault="006E7EB2" w:rsidP="004A1FFA">
            <w:pPr>
              <w:jc w:val="center"/>
              <w:rPr>
                <w:b/>
              </w:rPr>
            </w:pPr>
            <w:r w:rsidRPr="004D0559">
              <w:rPr>
                <w:b/>
              </w:rPr>
              <w:t>:</w:t>
            </w:r>
          </w:p>
          <w:p w14:paraId="59FB445D" w14:textId="77777777" w:rsidR="006E7EB2" w:rsidRPr="004D0559" w:rsidRDefault="006E7EB2" w:rsidP="004A1FFA">
            <w:pPr>
              <w:jc w:val="center"/>
              <w:rPr>
                <w:b/>
              </w:rPr>
            </w:pPr>
            <w:r w:rsidRPr="004D0559">
              <w:rPr>
                <w:b/>
              </w:rPr>
              <w:t>:</w:t>
            </w:r>
          </w:p>
        </w:tc>
        <w:tc>
          <w:tcPr>
            <w:tcW w:w="4228" w:type="dxa"/>
            <w:tcBorders>
              <w:top w:val="nil"/>
              <w:left w:val="nil"/>
              <w:bottom w:val="nil"/>
              <w:right w:val="nil"/>
            </w:tcBorders>
          </w:tcPr>
          <w:p w14:paraId="177A81D3" w14:textId="77777777" w:rsidR="006E7EB2" w:rsidRPr="004D0559" w:rsidRDefault="006E7EB2" w:rsidP="004A1FFA"/>
          <w:p w14:paraId="51D32D8E" w14:textId="77777777" w:rsidR="006E7EB2" w:rsidRPr="004D0559" w:rsidRDefault="006E7EB2" w:rsidP="004A1FFA"/>
          <w:p w14:paraId="2D877961" w14:textId="77777777" w:rsidR="006E7EB2" w:rsidRPr="004D0559" w:rsidRDefault="006E7EB2" w:rsidP="004A1FFA"/>
          <w:p w14:paraId="41483B15" w14:textId="77777777" w:rsidR="006E7EB2" w:rsidRPr="004D0559" w:rsidRDefault="006E7EB2" w:rsidP="004A1FFA"/>
          <w:p w14:paraId="0B0F5AFD" w14:textId="77777777" w:rsidR="006E7EB2" w:rsidRPr="004D0559" w:rsidRDefault="006E7EB2" w:rsidP="004A1FFA">
            <w:r w:rsidRPr="004D0559">
              <w:t xml:space="preserve">Docket No. </w:t>
            </w:r>
            <w:r>
              <w:t>C-2019-3010437</w:t>
            </w:r>
          </w:p>
        </w:tc>
      </w:tr>
    </w:tbl>
    <w:p w14:paraId="2D855586" w14:textId="77777777" w:rsidR="006E7EB2" w:rsidRDefault="006E7EB2" w:rsidP="006E7EB2">
      <w:pPr>
        <w:rPr>
          <w:b/>
          <w:szCs w:val="20"/>
        </w:rPr>
      </w:pPr>
    </w:p>
    <w:p w14:paraId="6F2EAF39" w14:textId="77777777" w:rsidR="006E7EB2" w:rsidRDefault="006E7EB2" w:rsidP="006E7EB2"/>
    <w:p w14:paraId="6D050ABA" w14:textId="77777777" w:rsidR="006E7EB2" w:rsidRPr="00AB5851" w:rsidRDefault="006E7EB2" w:rsidP="006E7EB2">
      <w:pPr>
        <w:rPr>
          <w:b/>
        </w:rPr>
      </w:pPr>
      <w:r w:rsidRPr="00AB5851">
        <w:rPr>
          <w:b/>
        </w:rPr>
        <w:t>TO WHOM IT MAY CONCERN:</w:t>
      </w:r>
    </w:p>
    <w:p w14:paraId="7579667F" w14:textId="77777777" w:rsidR="006E7EB2" w:rsidRPr="00AB5851" w:rsidRDefault="006E7EB2" w:rsidP="006E7EB2">
      <w:pPr>
        <w:rPr>
          <w:b/>
        </w:rPr>
      </w:pPr>
    </w:p>
    <w:p w14:paraId="4D5E09C0" w14:textId="77777777" w:rsidR="006E7EB2" w:rsidRDefault="006E7EB2" w:rsidP="006E7EB2"/>
    <w:p w14:paraId="2BA8EF15" w14:textId="77777777" w:rsidR="006E7EB2" w:rsidRDefault="006E7EB2" w:rsidP="006E7EB2">
      <w:pPr>
        <w:jc w:val="both"/>
      </w:pPr>
      <w:r>
        <w:t>The undersigned is a Reviewing Representative of ____________________, a party to this proceeding (“Party”), and is not or has no knowledge or basis for believing that he/she is prohibited from being a “Reviewing Representative of Confidential information” pursuant to Paragraph 6 of the Protective Order.  The undersigned has read and understands the Protective Order in the above-referenced proceeding, which Protective Order deals with the treatment of Proprietary Information.  The undersigned agrees to be bound by, and comply with, the terms and conditions of said Protective Order.</w:t>
      </w:r>
    </w:p>
    <w:p w14:paraId="0AE8B46D" w14:textId="77777777" w:rsidR="006E7EB2" w:rsidRDefault="006E7EB2" w:rsidP="006E7EB2"/>
    <w:p w14:paraId="1C5E6B21" w14:textId="77777777" w:rsidR="006E7EB2" w:rsidRDefault="006E7EB2" w:rsidP="006E7EB2"/>
    <w:p w14:paraId="6D4086EF" w14:textId="77777777" w:rsidR="006E7EB2" w:rsidRDefault="006E7EB2" w:rsidP="006E7EB2"/>
    <w:p w14:paraId="5F8576A2" w14:textId="77777777" w:rsidR="006E7EB2" w:rsidRDefault="006E7EB2" w:rsidP="006E7EB2">
      <w:r>
        <w:t>__________________________________</w:t>
      </w:r>
      <w:r>
        <w:tab/>
      </w:r>
      <w:r>
        <w:tab/>
        <w:t>__________________________________</w:t>
      </w:r>
    </w:p>
    <w:p w14:paraId="1E250FC7" w14:textId="77777777" w:rsidR="006E7EB2" w:rsidRDefault="006E7EB2" w:rsidP="006E7EB2">
      <w:r>
        <w:t>Name</w:t>
      </w:r>
      <w:r w:rsidRPr="00F82157">
        <w:t xml:space="preserve"> </w:t>
      </w:r>
      <w:r>
        <w:tab/>
      </w:r>
      <w:r>
        <w:tab/>
      </w:r>
      <w:r>
        <w:tab/>
      </w:r>
      <w:r>
        <w:tab/>
      </w:r>
      <w:r>
        <w:tab/>
      </w:r>
      <w:r>
        <w:tab/>
      </w:r>
      <w:r>
        <w:tab/>
        <w:t>Address</w:t>
      </w:r>
    </w:p>
    <w:p w14:paraId="0EDB007D" w14:textId="77777777" w:rsidR="006E7EB2" w:rsidRDefault="006E7EB2" w:rsidP="006E7EB2">
      <w:r>
        <w:tab/>
      </w:r>
      <w:r>
        <w:tab/>
      </w:r>
      <w:r>
        <w:tab/>
      </w:r>
      <w:r>
        <w:tab/>
      </w:r>
      <w:r>
        <w:tab/>
      </w:r>
      <w:r>
        <w:tab/>
      </w:r>
      <w:r>
        <w:tab/>
      </w:r>
    </w:p>
    <w:p w14:paraId="02AE81EC" w14:textId="77777777" w:rsidR="006E7EB2" w:rsidRDefault="006E7EB2" w:rsidP="006E7EB2"/>
    <w:p w14:paraId="7BBAEB49" w14:textId="77777777" w:rsidR="006E7EB2" w:rsidRDefault="006E7EB2" w:rsidP="006E7EB2">
      <w:r>
        <w:t>__________________________________</w:t>
      </w:r>
      <w:r>
        <w:tab/>
      </w:r>
      <w:r>
        <w:tab/>
        <w:t>__________________________________</w:t>
      </w:r>
    </w:p>
    <w:p w14:paraId="4CE14456" w14:textId="77777777" w:rsidR="006E7EB2" w:rsidRDefault="006E7EB2" w:rsidP="006E7EB2">
      <w:r>
        <w:t>Signature</w:t>
      </w:r>
      <w:r w:rsidRPr="00F82157">
        <w:t xml:space="preserve"> </w:t>
      </w:r>
      <w:r>
        <w:tab/>
      </w:r>
      <w:r>
        <w:tab/>
      </w:r>
      <w:r>
        <w:tab/>
      </w:r>
      <w:r>
        <w:tab/>
      </w:r>
      <w:r>
        <w:tab/>
      </w:r>
      <w:r>
        <w:tab/>
        <w:t>Employer</w:t>
      </w:r>
    </w:p>
    <w:p w14:paraId="79076889" w14:textId="77777777" w:rsidR="006E7EB2" w:rsidRPr="00DA18BE" w:rsidRDefault="006E7EB2" w:rsidP="006E7EB2">
      <w:r>
        <w:tab/>
      </w:r>
      <w:r>
        <w:tab/>
      </w:r>
      <w:r>
        <w:tab/>
      </w:r>
      <w:r>
        <w:tab/>
      </w:r>
      <w:r>
        <w:tab/>
      </w:r>
      <w:r>
        <w:tab/>
      </w:r>
      <w:r>
        <w:tab/>
      </w:r>
    </w:p>
    <w:p w14:paraId="2C42530C" w14:textId="77777777" w:rsidR="006E7EB2" w:rsidRPr="00DA18BE" w:rsidRDefault="006E7EB2" w:rsidP="006E7EB2"/>
    <w:p w14:paraId="5B8A69B3" w14:textId="77777777" w:rsidR="00004480" w:rsidRDefault="00004480" w:rsidP="00004480">
      <w:pPr>
        <w:tabs>
          <w:tab w:val="left" w:pos="-720"/>
          <w:tab w:val="left" w:pos="2070"/>
        </w:tabs>
        <w:suppressAutoHyphens/>
        <w:spacing w:line="360" w:lineRule="auto"/>
        <w:sectPr w:rsidR="00004480" w:rsidSect="00C9263E">
          <w:footerReference w:type="default" r:id="rId8"/>
          <w:pgSz w:w="12240" w:h="15840"/>
          <w:pgMar w:top="1440" w:right="1440" w:bottom="1440" w:left="1440" w:header="720" w:footer="720" w:gutter="0"/>
          <w:cols w:space="720"/>
          <w:titlePg/>
          <w:docGrid w:linePitch="360"/>
        </w:sectPr>
      </w:pPr>
    </w:p>
    <w:p w14:paraId="56120040" w14:textId="77777777" w:rsidR="007E64FA" w:rsidRDefault="007E64FA" w:rsidP="007E64FA">
      <w:pPr>
        <w:rPr>
          <w:rFonts w:ascii="Microsoft Sans Serif" w:eastAsia="Microsoft Sans Serif" w:hAnsi="Microsoft Sans Serif" w:cs="Microsoft Sans Serif"/>
          <w:b/>
          <w:bCs/>
        </w:rPr>
      </w:pPr>
      <w:r>
        <w:rPr>
          <w:rFonts w:ascii="Microsoft Sans Serif" w:eastAsia="Microsoft Sans Serif" w:hAnsi="Microsoft Sans Serif" w:cs="Microsoft Sans Serif"/>
          <w:b/>
          <w:u w:val="single"/>
        </w:rPr>
        <w:t>C-2019-3010437 - JOHN CODELLA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JOHN CODELLA</w:t>
      </w:r>
      <w:r>
        <w:rPr>
          <w:rFonts w:ascii="Microsoft Sans Serif" w:eastAsia="Microsoft Sans Serif" w:hAnsi="Microsoft Sans Serif" w:cs="Microsoft Sans Serif"/>
        </w:rPr>
        <w:cr/>
        <w:t>107 CINDY CT</w:t>
      </w:r>
      <w:r>
        <w:rPr>
          <w:rFonts w:ascii="Microsoft Sans Serif" w:eastAsia="Microsoft Sans Serif" w:hAnsi="Microsoft Sans Serif" w:cs="Microsoft Sans Serif"/>
        </w:rPr>
        <w:cr/>
        <w:t>NEWFOUNDLAND PA  18445</w:t>
      </w:r>
      <w:r>
        <w:rPr>
          <w:rFonts w:ascii="Microsoft Sans Serif" w:eastAsia="Microsoft Sans Serif" w:hAnsi="Microsoft Sans Serif" w:cs="Microsoft Sans Serif"/>
        </w:rPr>
        <w:cr/>
      </w:r>
      <w:r w:rsidRPr="000D736E">
        <w:rPr>
          <w:rFonts w:ascii="Microsoft Sans Serif" w:eastAsia="Microsoft Sans Serif" w:hAnsi="Microsoft Sans Serif" w:cs="Microsoft Sans Serif"/>
          <w:b/>
          <w:bCs/>
        </w:rPr>
        <w:t>570.676.5646</w:t>
      </w:r>
    </w:p>
    <w:p w14:paraId="0BA06D32" w14:textId="77777777" w:rsidR="007E64FA" w:rsidRDefault="007E64FA" w:rsidP="007E64FA">
      <w:pPr>
        <w:rPr>
          <w:rFonts w:ascii="Microsoft Sans Serif" w:eastAsia="Microsoft Sans Serif" w:hAnsi="Microsoft Sans Serif" w:cs="Microsoft Sans Serif"/>
        </w:rPr>
      </w:pPr>
      <w:r w:rsidRPr="000D736E">
        <w:rPr>
          <w:rFonts w:ascii="Microsoft Sans Serif" w:eastAsia="Microsoft Sans Serif" w:hAnsi="Microsoft Sans Serif" w:cs="Microsoft Sans Serif"/>
          <w:b/>
          <w:bCs/>
        </w:rPr>
        <w:cr/>
      </w:r>
      <w:r>
        <w:rPr>
          <w:rFonts w:ascii="Microsoft Sans Serif" w:eastAsia="Microsoft Sans Serif" w:hAnsi="Microsoft Sans Serif" w:cs="Microsoft Sans Serif"/>
        </w:rPr>
        <w:t>KIMBERLY A KLOCK ESQUIRE</w:t>
      </w:r>
      <w:r>
        <w:rPr>
          <w:rFonts w:ascii="Microsoft Sans Serif" w:eastAsia="Microsoft Sans Serif" w:hAnsi="Microsoft Sans Serif" w:cs="Microsoft Sans Serif"/>
        </w:rPr>
        <w:cr/>
        <w:t>PPL SERVICES CORPORATION</w:t>
      </w:r>
      <w:r>
        <w:rPr>
          <w:rFonts w:ascii="Microsoft Sans Serif" w:eastAsia="Microsoft Sans Serif" w:hAnsi="Microsoft Sans Serif" w:cs="Microsoft Sans Serif"/>
        </w:rPr>
        <w:cr/>
        <w:t>2 N 9TH ST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0D736E">
        <w:rPr>
          <w:rFonts w:ascii="Microsoft Sans Serif" w:eastAsia="Microsoft Sans Serif" w:hAnsi="Microsoft Sans Serif" w:cs="Microsoft Sans Serif"/>
          <w:b/>
          <w:bCs/>
        </w:rPr>
        <w:t>610.774.5696</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DEVIN T RYAN ESQUIRE</w:t>
      </w:r>
    </w:p>
    <w:p w14:paraId="2489D7C1" w14:textId="77777777" w:rsidR="007E64FA" w:rsidRDefault="007E64FA" w:rsidP="007E64FA">
      <w:pPr>
        <w:rPr>
          <w:rFonts w:ascii="Microsoft Sans Serif" w:eastAsia="Microsoft Sans Serif" w:hAnsi="Microsoft Sans Serif" w:cs="Microsoft Sans Serif"/>
        </w:rPr>
      </w:pPr>
      <w:r>
        <w:rPr>
          <w:rFonts w:ascii="Microsoft Sans Serif" w:eastAsia="Microsoft Sans Serif" w:hAnsi="Microsoft Sans Serif" w:cs="Microsoft Sans Serif"/>
        </w:rPr>
        <w:t>GARRETT P LENT ESQUIRE</w:t>
      </w:r>
      <w:r w:rsidRPr="000D736E">
        <w:rPr>
          <w:rFonts w:ascii="Microsoft Sans Serif" w:eastAsia="Microsoft Sans Serif" w:hAnsi="Microsoft Sans Serif" w:cs="Microsoft Sans Serif"/>
        </w:rPr>
        <w:t xml:space="preserve"> </w:t>
      </w:r>
    </w:p>
    <w:p w14:paraId="5726D09E" w14:textId="77777777" w:rsidR="007E64FA" w:rsidRDefault="007E64FA" w:rsidP="007E64FA">
      <w:pPr>
        <w:rPr>
          <w:rFonts w:ascii="Microsoft Sans Serif" w:eastAsia="Microsoft Sans Serif" w:hAnsi="Microsoft Sans Serif" w:cs="Microsoft Sans Serif"/>
        </w:rPr>
      </w:pPr>
      <w:r>
        <w:rPr>
          <w:rFonts w:ascii="Microsoft Sans Serif" w:eastAsia="Microsoft Sans Serif" w:hAnsi="Microsoft Sans Serif" w:cs="Microsoft Sans Serif"/>
        </w:rPr>
        <w:t>LINDSAY A BERKSTRESSER ESQUIRE</w:t>
      </w:r>
      <w:r>
        <w:rPr>
          <w:rFonts w:ascii="Microsoft Sans Serif" w:eastAsia="Microsoft Sans Serif" w:hAnsi="Microsoft Sans Serif" w:cs="Microsoft Sans Serif"/>
        </w:rPr>
        <w:cr/>
        <w:t>POST AND SCHELL</w:t>
      </w:r>
      <w:r>
        <w:rPr>
          <w:rFonts w:ascii="Microsoft Sans Serif" w:eastAsia="Microsoft Sans Serif" w:hAnsi="Microsoft Sans Serif" w:cs="Microsoft Sans Serif"/>
        </w:rPr>
        <w:cr/>
      </w:r>
      <w:r w:rsidRPr="000D736E">
        <w:rPr>
          <w:rFonts w:ascii="Microsoft Sans Serif" w:eastAsia="Microsoft Sans Serif" w:hAnsi="Microsoft Sans Serif" w:cs="Microsoft Sans Serif"/>
          <w:caps/>
        </w:rPr>
        <w:t>17 North</w:t>
      </w:r>
      <w:r>
        <w:rPr>
          <w:rFonts w:ascii="Microsoft Sans Serif" w:eastAsia="Microsoft Sans Serif" w:hAnsi="Microsoft Sans Serif" w:cs="Microsoft Sans Serif"/>
        </w:rPr>
        <w:t xml:space="preserve"> 2nd ST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0D736E">
        <w:rPr>
          <w:rFonts w:ascii="Microsoft Sans Serif" w:eastAsia="Microsoft Sans Serif" w:hAnsi="Microsoft Sans Serif" w:cs="Microsoft Sans Serif"/>
          <w:b/>
          <w:bCs/>
        </w:rPr>
        <w:t>717.612.6052</w:t>
      </w:r>
      <w:r w:rsidRPr="000D736E">
        <w:rPr>
          <w:rFonts w:ascii="Microsoft Sans Serif" w:eastAsia="Microsoft Sans Serif" w:hAnsi="Microsoft Sans Serif" w:cs="Microsoft Sans Serif"/>
          <w:b/>
          <w:bCs/>
        </w:rPr>
        <w:cr/>
        <w:t>717.612.6032</w:t>
      </w:r>
      <w:r>
        <w:rPr>
          <w:rFonts w:ascii="Microsoft Sans Serif" w:eastAsia="Microsoft Sans Serif" w:hAnsi="Microsoft Sans Serif" w:cs="Microsoft Sans Serif"/>
        </w:rPr>
        <w:cr/>
      </w:r>
      <w:r w:rsidRPr="000D736E">
        <w:rPr>
          <w:rFonts w:ascii="Microsoft Sans Serif" w:eastAsia="Microsoft Sans Serif" w:hAnsi="Microsoft Sans Serif" w:cs="Microsoft Sans Serif"/>
          <w:b/>
          <w:bCs/>
        </w:rPr>
        <w:t>717.612.6021</w:t>
      </w:r>
      <w:r w:rsidRPr="000D736E">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 </w:t>
      </w:r>
    </w:p>
    <w:p w14:paraId="071E1E82" w14:textId="77777777" w:rsidR="007E64FA" w:rsidRDefault="007E64FA" w:rsidP="007E64FA">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2985244A" w14:textId="77777777" w:rsidR="007E64FA" w:rsidRDefault="007E64FA" w:rsidP="007E64FA"/>
    <w:p w14:paraId="7FA6EC1D" w14:textId="0A4D88EC" w:rsidR="005E23C0" w:rsidRPr="00553258" w:rsidRDefault="005E23C0" w:rsidP="00004480">
      <w:pPr>
        <w:tabs>
          <w:tab w:val="left" w:pos="-720"/>
          <w:tab w:val="left" w:pos="2070"/>
        </w:tabs>
        <w:suppressAutoHyphens/>
        <w:spacing w:line="360" w:lineRule="auto"/>
      </w:pPr>
      <w:bookmarkStart w:id="1" w:name="_GoBack"/>
      <w:bookmarkEnd w:id="1"/>
    </w:p>
    <w:sectPr w:rsidR="005E23C0" w:rsidRPr="0055325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64CD1" w14:textId="77777777" w:rsidR="00715A66" w:rsidRDefault="00715A66">
      <w:r>
        <w:separator/>
      </w:r>
    </w:p>
  </w:endnote>
  <w:endnote w:type="continuationSeparator" w:id="0">
    <w:p w14:paraId="5DF2E89F" w14:textId="77777777" w:rsidR="00715A66" w:rsidRDefault="0071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4EB32" w14:textId="7CBFCF0D" w:rsidR="007E64FA" w:rsidRPr="007E64FA" w:rsidRDefault="007E64FA" w:rsidP="007E6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196B6" w14:textId="77777777" w:rsidR="00715A66" w:rsidRDefault="00715A66">
      <w:r>
        <w:separator/>
      </w:r>
    </w:p>
  </w:footnote>
  <w:footnote w:type="continuationSeparator" w:id="0">
    <w:p w14:paraId="04D959B3" w14:textId="77777777" w:rsidR="00715A66" w:rsidRDefault="00715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87E830A"/>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0DB5101D"/>
    <w:multiLevelType w:val="hybridMultilevel"/>
    <w:tmpl w:val="563CB7BA"/>
    <w:lvl w:ilvl="0" w:tplc="6EE25A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14404"/>
    <w:multiLevelType w:val="hybridMultilevel"/>
    <w:tmpl w:val="656C63E4"/>
    <w:lvl w:ilvl="0" w:tplc="DE5028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224161"/>
    <w:multiLevelType w:val="hybridMultilevel"/>
    <w:tmpl w:val="4F8C394E"/>
    <w:lvl w:ilvl="0" w:tplc="6982F8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8080D01"/>
    <w:multiLevelType w:val="hybridMultilevel"/>
    <w:tmpl w:val="50AE9E86"/>
    <w:lvl w:ilvl="0" w:tplc="06C2BD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6"/>
  </w:num>
  <w:num w:numId="3">
    <w:abstractNumId w:val="0"/>
    <w:lvlOverride w:ilvl="0">
      <w:startOverride w:val="1"/>
    </w:lvlOverride>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4480"/>
    <w:rsid w:val="00006866"/>
    <w:rsid w:val="00007986"/>
    <w:rsid w:val="000417EA"/>
    <w:rsid w:val="000460FA"/>
    <w:rsid w:val="00085B6B"/>
    <w:rsid w:val="0009055F"/>
    <w:rsid w:val="000A55C9"/>
    <w:rsid w:val="000C4359"/>
    <w:rsid w:val="000C49BB"/>
    <w:rsid w:val="000E28AD"/>
    <w:rsid w:val="000F41F3"/>
    <w:rsid w:val="000F54DC"/>
    <w:rsid w:val="000F7B90"/>
    <w:rsid w:val="0010094A"/>
    <w:rsid w:val="00113EB5"/>
    <w:rsid w:val="001152AF"/>
    <w:rsid w:val="001423CE"/>
    <w:rsid w:val="00167D1B"/>
    <w:rsid w:val="00172B9D"/>
    <w:rsid w:val="00195558"/>
    <w:rsid w:val="001959CA"/>
    <w:rsid w:val="001A41E7"/>
    <w:rsid w:val="001A7BA3"/>
    <w:rsid w:val="001C2DB7"/>
    <w:rsid w:val="001E2F65"/>
    <w:rsid w:val="001F792D"/>
    <w:rsid w:val="00232122"/>
    <w:rsid w:val="00237146"/>
    <w:rsid w:val="002428F7"/>
    <w:rsid w:val="00243313"/>
    <w:rsid w:val="00270F60"/>
    <w:rsid w:val="00271BDF"/>
    <w:rsid w:val="002805DB"/>
    <w:rsid w:val="002C4656"/>
    <w:rsid w:val="002D683F"/>
    <w:rsid w:val="002D7E51"/>
    <w:rsid w:val="002E0A2C"/>
    <w:rsid w:val="002F58AB"/>
    <w:rsid w:val="00307597"/>
    <w:rsid w:val="003260C5"/>
    <w:rsid w:val="00330BBB"/>
    <w:rsid w:val="00332778"/>
    <w:rsid w:val="0035126D"/>
    <w:rsid w:val="003556DE"/>
    <w:rsid w:val="00364C43"/>
    <w:rsid w:val="00365405"/>
    <w:rsid w:val="003717C9"/>
    <w:rsid w:val="0037613E"/>
    <w:rsid w:val="00376E58"/>
    <w:rsid w:val="00377B3A"/>
    <w:rsid w:val="003838AC"/>
    <w:rsid w:val="00386509"/>
    <w:rsid w:val="00394324"/>
    <w:rsid w:val="00395877"/>
    <w:rsid w:val="003A5C7F"/>
    <w:rsid w:val="003B0971"/>
    <w:rsid w:val="003B4706"/>
    <w:rsid w:val="003D20EA"/>
    <w:rsid w:val="003D79EA"/>
    <w:rsid w:val="003E620C"/>
    <w:rsid w:val="003F29AA"/>
    <w:rsid w:val="00401429"/>
    <w:rsid w:val="00422D50"/>
    <w:rsid w:val="00435282"/>
    <w:rsid w:val="004374B7"/>
    <w:rsid w:val="00440721"/>
    <w:rsid w:val="00444E14"/>
    <w:rsid w:val="00447866"/>
    <w:rsid w:val="00470589"/>
    <w:rsid w:val="00471FC8"/>
    <w:rsid w:val="00486694"/>
    <w:rsid w:val="004C5E5E"/>
    <w:rsid w:val="004E30A3"/>
    <w:rsid w:val="004E53C3"/>
    <w:rsid w:val="00500462"/>
    <w:rsid w:val="0050118C"/>
    <w:rsid w:val="00510389"/>
    <w:rsid w:val="00521DFF"/>
    <w:rsid w:val="00531E92"/>
    <w:rsid w:val="00553258"/>
    <w:rsid w:val="0056543D"/>
    <w:rsid w:val="00577E30"/>
    <w:rsid w:val="00595D44"/>
    <w:rsid w:val="005B5A9F"/>
    <w:rsid w:val="005E20B0"/>
    <w:rsid w:val="005E23C0"/>
    <w:rsid w:val="005F6897"/>
    <w:rsid w:val="005F6E76"/>
    <w:rsid w:val="00604D39"/>
    <w:rsid w:val="0061092C"/>
    <w:rsid w:val="0061426A"/>
    <w:rsid w:val="00621FDA"/>
    <w:rsid w:val="00622B6E"/>
    <w:rsid w:val="00656151"/>
    <w:rsid w:val="00667D22"/>
    <w:rsid w:val="00672017"/>
    <w:rsid w:val="0069215C"/>
    <w:rsid w:val="00694EFB"/>
    <w:rsid w:val="006967C1"/>
    <w:rsid w:val="006A01CB"/>
    <w:rsid w:val="006B4599"/>
    <w:rsid w:val="006C1F07"/>
    <w:rsid w:val="006C7456"/>
    <w:rsid w:val="006D1F03"/>
    <w:rsid w:val="006E7EB2"/>
    <w:rsid w:val="00715A66"/>
    <w:rsid w:val="007168E2"/>
    <w:rsid w:val="00731CFE"/>
    <w:rsid w:val="007511E3"/>
    <w:rsid w:val="00765206"/>
    <w:rsid w:val="00775EA1"/>
    <w:rsid w:val="00781091"/>
    <w:rsid w:val="00781E24"/>
    <w:rsid w:val="007878CE"/>
    <w:rsid w:val="007D372B"/>
    <w:rsid w:val="007E64FA"/>
    <w:rsid w:val="007F369F"/>
    <w:rsid w:val="00811F9D"/>
    <w:rsid w:val="0083250A"/>
    <w:rsid w:val="00846B14"/>
    <w:rsid w:val="00861F9F"/>
    <w:rsid w:val="00871B80"/>
    <w:rsid w:val="008768E1"/>
    <w:rsid w:val="00876F9A"/>
    <w:rsid w:val="008975FD"/>
    <w:rsid w:val="008C551A"/>
    <w:rsid w:val="008C633A"/>
    <w:rsid w:val="008D0ECB"/>
    <w:rsid w:val="008D5417"/>
    <w:rsid w:val="008E29A2"/>
    <w:rsid w:val="008E4A35"/>
    <w:rsid w:val="008E71F1"/>
    <w:rsid w:val="009134FD"/>
    <w:rsid w:val="00940F1B"/>
    <w:rsid w:val="009473ED"/>
    <w:rsid w:val="00950AF7"/>
    <w:rsid w:val="00954CB9"/>
    <w:rsid w:val="00964B71"/>
    <w:rsid w:val="009825A8"/>
    <w:rsid w:val="009851EE"/>
    <w:rsid w:val="009B39EE"/>
    <w:rsid w:val="009B4499"/>
    <w:rsid w:val="009C1AEE"/>
    <w:rsid w:val="009D20E0"/>
    <w:rsid w:val="009E6606"/>
    <w:rsid w:val="00A0190E"/>
    <w:rsid w:val="00A24539"/>
    <w:rsid w:val="00A272CB"/>
    <w:rsid w:val="00A33BFB"/>
    <w:rsid w:val="00A40672"/>
    <w:rsid w:val="00A42D79"/>
    <w:rsid w:val="00A552CC"/>
    <w:rsid w:val="00A57F7A"/>
    <w:rsid w:val="00A66F14"/>
    <w:rsid w:val="00A85319"/>
    <w:rsid w:val="00A918C1"/>
    <w:rsid w:val="00AA753A"/>
    <w:rsid w:val="00AB009E"/>
    <w:rsid w:val="00AB18FE"/>
    <w:rsid w:val="00AC545F"/>
    <w:rsid w:val="00AD0B64"/>
    <w:rsid w:val="00AD3534"/>
    <w:rsid w:val="00AF336B"/>
    <w:rsid w:val="00AF403A"/>
    <w:rsid w:val="00B05651"/>
    <w:rsid w:val="00B1371E"/>
    <w:rsid w:val="00B13A1D"/>
    <w:rsid w:val="00B45653"/>
    <w:rsid w:val="00B54183"/>
    <w:rsid w:val="00B55F52"/>
    <w:rsid w:val="00B72CAE"/>
    <w:rsid w:val="00B816DD"/>
    <w:rsid w:val="00BA167A"/>
    <w:rsid w:val="00BC31FF"/>
    <w:rsid w:val="00BC4C44"/>
    <w:rsid w:val="00BD0120"/>
    <w:rsid w:val="00BD3BD1"/>
    <w:rsid w:val="00BD6AF3"/>
    <w:rsid w:val="00BE3426"/>
    <w:rsid w:val="00BE3D2B"/>
    <w:rsid w:val="00BF2D17"/>
    <w:rsid w:val="00C06987"/>
    <w:rsid w:val="00C53692"/>
    <w:rsid w:val="00C56519"/>
    <w:rsid w:val="00C63855"/>
    <w:rsid w:val="00C9263E"/>
    <w:rsid w:val="00C92E57"/>
    <w:rsid w:val="00CB0A65"/>
    <w:rsid w:val="00CB1779"/>
    <w:rsid w:val="00CB41DF"/>
    <w:rsid w:val="00CC1B61"/>
    <w:rsid w:val="00CC6709"/>
    <w:rsid w:val="00CD5D97"/>
    <w:rsid w:val="00CF4665"/>
    <w:rsid w:val="00CF6544"/>
    <w:rsid w:val="00D05749"/>
    <w:rsid w:val="00D14E3B"/>
    <w:rsid w:val="00D17940"/>
    <w:rsid w:val="00D20483"/>
    <w:rsid w:val="00D43921"/>
    <w:rsid w:val="00D50E27"/>
    <w:rsid w:val="00D71902"/>
    <w:rsid w:val="00D80948"/>
    <w:rsid w:val="00D81ED0"/>
    <w:rsid w:val="00D9382C"/>
    <w:rsid w:val="00D93E90"/>
    <w:rsid w:val="00D972A6"/>
    <w:rsid w:val="00DA55B9"/>
    <w:rsid w:val="00DB5142"/>
    <w:rsid w:val="00DB5537"/>
    <w:rsid w:val="00DC4972"/>
    <w:rsid w:val="00DD1E0F"/>
    <w:rsid w:val="00DF6C59"/>
    <w:rsid w:val="00E04224"/>
    <w:rsid w:val="00E071A9"/>
    <w:rsid w:val="00E17655"/>
    <w:rsid w:val="00E36D62"/>
    <w:rsid w:val="00E37FE2"/>
    <w:rsid w:val="00E4396F"/>
    <w:rsid w:val="00E508E2"/>
    <w:rsid w:val="00E54D17"/>
    <w:rsid w:val="00E56E49"/>
    <w:rsid w:val="00E71258"/>
    <w:rsid w:val="00E8011E"/>
    <w:rsid w:val="00E80F78"/>
    <w:rsid w:val="00E8207F"/>
    <w:rsid w:val="00EA0A14"/>
    <w:rsid w:val="00EA4CCC"/>
    <w:rsid w:val="00EA5419"/>
    <w:rsid w:val="00EA6874"/>
    <w:rsid w:val="00EF66ED"/>
    <w:rsid w:val="00F227FB"/>
    <w:rsid w:val="00F22A54"/>
    <w:rsid w:val="00F408AA"/>
    <w:rsid w:val="00F57782"/>
    <w:rsid w:val="00F66FE2"/>
    <w:rsid w:val="00F93F0D"/>
    <w:rsid w:val="00FA153F"/>
    <w:rsid w:val="00FA5A31"/>
    <w:rsid w:val="00FD1F3A"/>
    <w:rsid w:val="00FE0D5C"/>
    <w:rsid w:val="00FF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 w:type="paragraph" w:customStyle="1" w:styleId="Style">
    <w:name w:val="Style"/>
    <w:rsid w:val="00553258"/>
    <w:pPr>
      <w:widowControl w:val="0"/>
      <w:autoSpaceDE w:val="0"/>
      <w:autoSpaceDN w:val="0"/>
      <w:adjustRightInd w:val="0"/>
      <w:spacing w:after="0"/>
    </w:pPr>
    <w:rPr>
      <w:rFonts w:ascii="Times New Roman" w:eastAsia="Times New Roman" w:hAnsi="Times New Roman" w:cs="Times New Roman"/>
      <w:sz w:val="24"/>
      <w:szCs w:val="24"/>
    </w:rPr>
  </w:style>
  <w:style w:type="paragraph" w:styleId="BodyText2">
    <w:name w:val="Body Text 2"/>
    <w:basedOn w:val="Normal"/>
    <w:link w:val="BodyText2Char"/>
    <w:rsid w:val="0061092C"/>
    <w:pPr>
      <w:spacing w:after="120" w:line="480" w:lineRule="auto"/>
    </w:pPr>
    <w:rPr>
      <w:rFonts w:ascii="Times New Roman" w:hAnsi="Times New Roman" w:cs="Times New Roman"/>
      <w:sz w:val="20"/>
      <w:szCs w:val="20"/>
    </w:rPr>
  </w:style>
  <w:style w:type="character" w:customStyle="1" w:styleId="BodyText2Char">
    <w:name w:val="Body Text 2 Char"/>
    <w:basedOn w:val="DefaultParagraphFont"/>
    <w:link w:val="BodyText2"/>
    <w:rsid w:val="0061092C"/>
    <w:rPr>
      <w:rFonts w:ascii="Times New Roman" w:eastAsia="Times New Roman" w:hAnsi="Times New Roman" w:cs="Times New Roman"/>
      <w:sz w:val="20"/>
      <w:szCs w:val="20"/>
    </w:rPr>
  </w:style>
  <w:style w:type="paragraph" w:styleId="ListNumber">
    <w:name w:val="List Number"/>
    <w:basedOn w:val="Normal"/>
    <w:qFormat/>
    <w:rsid w:val="0061092C"/>
    <w:pPr>
      <w:numPr>
        <w:numId w:val="3"/>
      </w:numPr>
      <w:tabs>
        <w:tab w:val="clear" w:pos="1440"/>
        <w:tab w:val="num" w:pos="360"/>
      </w:tabs>
      <w:autoSpaceDE/>
      <w:autoSpaceDN/>
      <w:spacing w:after="240"/>
      <w:ind w:left="0" w:firstLine="0"/>
      <w:jc w:val="both"/>
    </w:pPr>
    <w:rPr>
      <w:rFonts w:ascii="Times New Roman" w:hAnsi="Times New Roman" w:cs="Times New Roman"/>
    </w:rPr>
  </w:style>
  <w:style w:type="paragraph" w:styleId="BalloonText">
    <w:name w:val="Balloon Text"/>
    <w:basedOn w:val="Normal"/>
    <w:link w:val="BalloonTextChar"/>
    <w:uiPriority w:val="99"/>
    <w:semiHidden/>
    <w:unhideWhenUsed/>
    <w:rsid w:val="00AF40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03A"/>
    <w:rPr>
      <w:rFonts w:ascii="Segoe UI" w:eastAsia="Times New Roman" w:hAnsi="Segoe UI" w:cs="Segoe UI"/>
      <w:sz w:val="18"/>
      <w:szCs w:val="18"/>
    </w:rPr>
  </w:style>
  <w:style w:type="table" w:styleId="TableGrid">
    <w:name w:val="Table Grid"/>
    <w:basedOn w:val="TableNormal"/>
    <w:rsid w:val="006E7EB2"/>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184E8-D977-44DA-92E6-A95C9C924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2719</Words>
  <Characters>15500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2019-09-13T13:12:00Z</cp:lastPrinted>
  <dcterms:created xsi:type="dcterms:W3CDTF">2019-09-26T14:51:00Z</dcterms:created>
  <dcterms:modified xsi:type="dcterms:W3CDTF">2019-09-26T14:51:00Z</dcterms:modified>
</cp:coreProperties>
</file>