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A3113" w14:textId="77777777" w:rsidR="00812F46" w:rsidRPr="00812F46" w:rsidRDefault="00812F46" w:rsidP="00812F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812F4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PENNSYLVANIA </w:t>
      </w:r>
      <w:r w:rsidRPr="00812F4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fldChar w:fldCharType="begin"/>
      </w:r>
      <w:r w:rsidRPr="00812F4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instrText xml:space="preserve">PRIVATE </w:instrText>
      </w:r>
      <w:r w:rsidRPr="00812F4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fldChar w:fldCharType="end"/>
      </w:r>
    </w:p>
    <w:p w14:paraId="76899C5C" w14:textId="77777777" w:rsidR="00812F46" w:rsidRPr="00812F46" w:rsidRDefault="00812F46" w:rsidP="00812F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812F4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PUBLIC UTILITY COMMISSION</w:t>
      </w:r>
    </w:p>
    <w:p w14:paraId="18407C4C" w14:textId="77777777" w:rsidR="00812F46" w:rsidRPr="00812F46" w:rsidRDefault="00812F46" w:rsidP="00812F46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812F4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Harrisburg, PA  17105-3265</w:t>
      </w:r>
    </w:p>
    <w:p w14:paraId="7CED2149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022D7C5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3BC69EC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E3855E8" w14:textId="77777777" w:rsidR="00812F46" w:rsidRPr="00812F46" w:rsidRDefault="00812F46" w:rsidP="00812F46">
      <w:pPr>
        <w:tabs>
          <w:tab w:val="left" w:pos="-720"/>
          <w:tab w:val="left" w:pos="720"/>
          <w:tab w:val="left" w:pos="5040"/>
          <w:tab w:val="left" w:pos="6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>Iris Brown</w:t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42447096" w14:textId="77777777" w:rsidR="00812F46" w:rsidRPr="00812F46" w:rsidRDefault="00812F46" w:rsidP="00812F46">
      <w:pPr>
        <w:tabs>
          <w:tab w:val="left" w:pos="-720"/>
          <w:tab w:val="left" w:pos="720"/>
          <w:tab w:val="left" w:pos="5040"/>
          <w:tab w:val="left" w:pos="6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569FF306" w14:textId="77777777" w:rsidR="00812F46" w:rsidRPr="00812F46" w:rsidRDefault="00812F46" w:rsidP="00812F46">
      <w:pPr>
        <w:tabs>
          <w:tab w:val="left" w:pos="-720"/>
          <w:tab w:val="left" w:pos="720"/>
          <w:tab w:val="left" w:pos="5040"/>
          <w:tab w:val="left" w:pos="6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v.</w:t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C-2019-3008176</w:t>
      </w:r>
    </w:p>
    <w:p w14:paraId="513B006D" w14:textId="77777777" w:rsidR="00812F46" w:rsidRPr="00812F46" w:rsidRDefault="00812F46" w:rsidP="00812F46">
      <w:pPr>
        <w:tabs>
          <w:tab w:val="left" w:pos="-720"/>
          <w:tab w:val="left" w:pos="720"/>
          <w:tab w:val="left" w:pos="5040"/>
          <w:tab w:val="left" w:pos="6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5F8C27DE" w14:textId="77777777" w:rsidR="00812F46" w:rsidRPr="00812F46" w:rsidRDefault="00812F46" w:rsidP="00812F46">
      <w:pPr>
        <w:tabs>
          <w:tab w:val="left" w:pos="-720"/>
          <w:tab w:val="left" w:pos="720"/>
          <w:tab w:val="left" w:pos="5040"/>
          <w:tab w:val="left" w:pos="6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>Aqua Pennsylvania, Inc.</w:t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1EE25A6C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CB3B4DA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52E044F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16820F2" w14:textId="77777777" w:rsidR="00812F46" w:rsidRPr="00812F46" w:rsidRDefault="00812F46" w:rsidP="00812F46">
      <w:pPr>
        <w:tabs>
          <w:tab w:val="center" w:pos="46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</w:pP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812F46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  <w:t>FINAL ORDER</w:t>
      </w:r>
    </w:p>
    <w:p w14:paraId="62C49A03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B55447A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130B891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In accordance wit</w:t>
      </w:r>
      <w:smartTag w:uri="urn:schemas-microsoft-com:office:smarttags" w:element="PersonName">
        <w:r w:rsidRPr="00812F46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h</w:t>
        </w:r>
      </w:smartTag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t</w:t>
      </w:r>
      <w:smartTag w:uri="urn:schemas-microsoft-com:office:smarttags" w:element="PersonName">
        <w:r w:rsidRPr="00812F46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h</w:t>
        </w:r>
      </w:smartTag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>e provisions of Section 332(</w:t>
      </w:r>
      <w:smartTag w:uri="urn:schemas-microsoft-com:office:smarttags" w:element="PersonName">
        <w:r w:rsidRPr="00812F46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h</w:t>
        </w:r>
      </w:smartTag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>) of t</w:t>
      </w:r>
      <w:smartTag w:uri="urn:schemas-microsoft-com:office:smarttags" w:element="PersonName">
        <w:r w:rsidRPr="00812F46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h</w:t>
        </w:r>
      </w:smartTag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>e Public Utility Code, 66 Pa. C.S. §332(</w:t>
      </w:r>
      <w:smartTag w:uri="urn:schemas-microsoft-com:office:smarttags" w:element="PersonName">
        <w:r w:rsidRPr="00812F46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h</w:t>
        </w:r>
      </w:smartTag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>), t</w:t>
      </w:r>
      <w:smartTag w:uri="urn:schemas-microsoft-com:office:smarttags" w:element="PersonName">
        <w:r w:rsidRPr="00812F46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h</w:t>
        </w:r>
      </w:smartTag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>e decision of Administrative Law Judge Katrina L. Dunderdale dated July 31, 2019, has become final wit</w:t>
      </w:r>
      <w:smartTag w:uri="urn:schemas-microsoft-com:office:smarttags" w:element="PersonName">
        <w:r w:rsidRPr="00812F46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h</w:t>
        </w:r>
      </w:smartTag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>out furt</w:t>
      </w:r>
      <w:smartTag w:uri="urn:schemas-microsoft-com:office:smarttags" w:element="PersonName">
        <w:r w:rsidRPr="00812F46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h</w:t>
        </w:r>
      </w:smartTag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er Commission action; </w:t>
      </w:r>
    </w:p>
    <w:p w14:paraId="452547A6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23A9541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>THEREFORE,</w:t>
      </w:r>
    </w:p>
    <w:p w14:paraId="5C7CBDC5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88922A2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>IT IS ORDERED:</w:t>
      </w:r>
    </w:p>
    <w:p w14:paraId="00026231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67DB442" w14:textId="77777777" w:rsidR="00812F46" w:rsidRPr="00812F46" w:rsidRDefault="00812F46" w:rsidP="00812F46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F4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812F46">
        <w:rPr>
          <w:rFonts w:ascii="Times New Roman" w:eastAsia="Times New Roman" w:hAnsi="Times New Roman" w:cs="Times New Roman"/>
          <w:sz w:val="24"/>
          <w:szCs w:val="24"/>
        </w:rPr>
        <w:tab/>
        <w:t>That the oral motion of Aqua Pennsylvania, Inc., to dismiss the formal complaint filed by Iris Brown against Aqua Pennsylvania, Inc., at Docket No. C-2019-3008176 is granted.</w:t>
      </w:r>
    </w:p>
    <w:p w14:paraId="4F794C9A" w14:textId="77777777" w:rsidR="00812F46" w:rsidRPr="00812F46" w:rsidRDefault="00812F46" w:rsidP="00812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7C84B0" w14:textId="77777777" w:rsidR="00812F46" w:rsidRPr="00812F46" w:rsidRDefault="00812F46" w:rsidP="00812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F46">
        <w:rPr>
          <w:rFonts w:ascii="Times New Roman" w:eastAsia="Times New Roman" w:hAnsi="Times New Roman" w:cs="Times New Roman"/>
          <w:sz w:val="24"/>
          <w:szCs w:val="24"/>
        </w:rPr>
        <w:tab/>
      </w:r>
      <w:r w:rsidRPr="00812F46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812F46">
        <w:rPr>
          <w:rFonts w:ascii="Times New Roman" w:eastAsia="Times New Roman" w:hAnsi="Times New Roman" w:cs="Times New Roman"/>
          <w:sz w:val="24"/>
          <w:szCs w:val="24"/>
        </w:rPr>
        <w:tab/>
        <w:t>That the formal complaint filed by Iris Brown against Aqua Pennsylvania, Inc., at Docket No. C-2019-3008176 is dismissed.</w:t>
      </w:r>
    </w:p>
    <w:p w14:paraId="72FB3E7C" w14:textId="77777777" w:rsidR="00812F46" w:rsidRPr="00812F46" w:rsidRDefault="00812F46" w:rsidP="00812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990047" w14:textId="77777777" w:rsidR="00812F46" w:rsidRPr="00812F46" w:rsidRDefault="00812F46" w:rsidP="00812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F46">
        <w:rPr>
          <w:rFonts w:ascii="Times New Roman" w:eastAsia="Times New Roman" w:hAnsi="Times New Roman" w:cs="Times New Roman"/>
          <w:sz w:val="24"/>
          <w:szCs w:val="24"/>
        </w:rPr>
        <w:tab/>
      </w:r>
      <w:r w:rsidRPr="00812F46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812F46">
        <w:rPr>
          <w:rFonts w:ascii="Times New Roman" w:eastAsia="Times New Roman" w:hAnsi="Times New Roman" w:cs="Times New Roman"/>
          <w:sz w:val="24"/>
          <w:szCs w:val="24"/>
        </w:rPr>
        <w:tab/>
        <w:t>That the Secretary mark this case as closed.</w:t>
      </w:r>
    </w:p>
    <w:p w14:paraId="27AC668E" w14:textId="68A8AAFB" w:rsidR="00812F46" w:rsidRPr="00812F46" w:rsidRDefault="00812F46" w:rsidP="00812F46">
      <w:pPr>
        <w:spacing w:after="0" w:line="480" w:lineRule="auto"/>
        <w:ind w:firstLine="1440"/>
        <w:jc w:val="both"/>
        <w:rPr>
          <w:rFonts w:ascii="Times New Roman" w:eastAsia="Times New Roman" w:hAnsi="Times New Roman" w:cs="Times New Roman"/>
          <w:spacing w:val="-3"/>
          <w:sz w:val="24"/>
          <w:szCs w:val="20"/>
        </w:rPr>
      </w:pPr>
    </w:p>
    <w:p w14:paraId="1BE7295C" w14:textId="48063448" w:rsidR="00812F46" w:rsidRPr="00812F46" w:rsidRDefault="00F47779" w:rsidP="00812F4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7A7F146" wp14:editId="7C82B705">
            <wp:simplePos x="0" y="0"/>
            <wp:positionH relativeFrom="column">
              <wp:posOffset>3019425</wp:posOffset>
            </wp:positionH>
            <wp:positionV relativeFrom="paragraph">
              <wp:posOffset>41910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F46"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812F46"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812F46"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812F46"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812F46"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812F46"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812F46"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BY THE COMMISSION,</w:t>
      </w:r>
    </w:p>
    <w:p w14:paraId="0E2A64C0" w14:textId="70D57569" w:rsidR="00812F46" w:rsidRPr="00812F46" w:rsidRDefault="00F47779" w:rsidP="00F47779">
      <w:pPr>
        <w:tabs>
          <w:tab w:val="left" w:pos="-720"/>
          <w:tab w:val="left" w:pos="53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0B67C151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66FF04F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F62BCCC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Rosemary Chiavetta</w:t>
      </w:r>
    </w:p>
    <w:p w14:paraId="79F1BD7D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Secretary</w:t>
      </w:r>
    </w:p>
    <w:p w14:paraId="49FF6D61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713FD93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4F3DA5B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>(SEAL)</w:t>
      </w:r>
    </w:p>
    <w:p w14:paraId="1A0C8265" w14:textId="77777777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CF30C0B" w14:textId="5BB9479C" w:rsidR="00812F46" w:rsidRPr="00812F46" w:rsidRDefault="00812F46" w:rsidP="00812F4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</w:pPr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>ORDER ENTERED:</w:t>
      </w:r>
      <w:r w:rsidR="00F477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bookmarkStart w:id="0" w:name="_GoBack"/>
      <w:bookmarkEnd w:id="0"/>
      <w:r w:rsidRPr="00812F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47779">
        <w:rPr>
          <w:rFonts w:ascii="Times New Roman" w:eastAsia="Times New Roman" w:hAnsi="Times New Roman" w:cs="Times New Roman"/>
          <w:spacing w:val="-3"/>
          <w:sz w:val="24"/>
          <w:szCs w:val="24"/>
        </w:rPr>
        <w:t>September 27, 2019</w:t>
      </w:r>
    </w:p>
    <w:sectPr w:rsidR="00812F46" w:rsidRPr="00812F46" w:rsidSect="00DC0FFE">
      <w:footerReference w:type="default" r:id="rId10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B3E5F" w14:textId="77777777" w:rsidR="00170C64" w:rsidRDefault="00170C64">
      <w:pPr>
        <w:spacing w:after="0" w:line="240" w:lineRule="auto"/>
      </w:pPr>
      <w:r>
        <w:separator/>
      </w:r>
    </w:p>
  </w:endnote>
  <w:endnote w:type="continuationSeparator" w:id="0">
    <w:p w14:paraId="197EC9D8" w14:textId="77777777" w:rsidR="00170C64" w:rsidRDefault="0017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B81CE" w14:textId="77777777" w:rsidR="00F942E2" w:rsidRPr="00F942E2" w:rsidRDefault="00170C64" w:rsidP="00F942E2">
    <w:pPr>
      <w:pStyle w:val="Footer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1D63B" w14:textId="77777777" w:rsidR="00170C64" w:rsidRDefault="00170C64">
      <w:pPr>
        <w:spacing w:after="0" w:line="240" w:lineRule="auto"/>
      </w:pPr>
      <w:r>
        <w:separator/>
      </w:r>
    </w:p>
  </w:footnote>
  <w:footnote w:type="continuationSeparator" w:id="0">
    <w:p w14:paraId="70B5905F" w14:textId="77777777" w:rsidR="00170C64" w:rsidRDefault="00170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12F46"/>
    <w:rsid w:val="00061759"/>
    <w:rsid w:val="00170C64"/>
    <w:rsid w:val="002A51F2"/>
    <w:rsid w:val="0035516A"/>
    <w:rsid w:val="003B489F"/>
    <w:rsid w:val="005061BD"/>
    <w:rsid w:val="00812F46"/>
    <w:rsid w:val="00B11B94"/>
    <w:rsid w:val="00F47779"/>
    <w:rsid w:val="00F619C5"/>
    <w:rsid w:val="00F8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AE4CFDF"/>
  <w15:chartTrackingRefBased/>
  <w15:docId w15:val="{7E14BBF4-0331-4D64-AA7E-74FA33F2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12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2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7" ma:contentTypeDescription="Create a new document." ma:contentTypeScope="" ma:versionID="a54318e83113e9fae56f07898d026f1c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b2380b590cef7445dc83cb6e8995b7d5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EA163A-C837-46AA-8A38-57009984D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E9B29-FEF5-4A25-B189-40D47F747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4C3A81-E802-41A4-B45E-3F9941A83A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shoffner</dc:creator>
  <cp:keywords/>
  <dc:description/>
  <cp:lastModifiedBy>Sheffer, Ryan</cp:lastModifiedBy>
  <cp:revision>2</cp:revision>
  <dcterms:created xsi:type="dcterms:W3CDTF">2019-09-27T15:23:00Z</dcterms:created>
  <dcterms:modified xsi:type="dcterms:W3CDTF">2019-09-27T15:30:00Z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