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2255FF77" w:rsidR="001126BE" w:rsidRDefault="00BB25E8" w:rsidP="00BB25E8">
      <w:pPr>
        <w:jc w:val="center"/>
        <w:rPr>
          <w:sz w:val="24"/>
        </w:rPr>
      </w:pPr>
      <w:r>
        <w:rPr>
          <w:sz w:val="24"/>
        </w:rPr>
        <w:t>October 3, 2019</w:t>
      </w:r>
    </w:p>
    <w:p w14:paraId="3223412C" w14:textId="2F0E49E0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7662F1">
        <w:rPr>
          <w:sz w:val="24"/>
        </w:rPr>
        <w:t>2019-3013191</w:t>
      </w:r>
    </w:p>
    <w:p w14:paraId="0D88016A" w14:textId="3DCBA11D" w:rsidR="00C53327" w:rsidRPr="007662F1" w:rsidRDefault="00C53327" w:rsidP="00093DF4">
      <w:pPr>
        <w:jc w:val="right"/>
        <w:rPr>
          <w:sz w:val="24"/>
        </w:rPr>
      </w:pPr>
      <w:r w:rsidRPr="007662F1">
        <w:rPr>
          <w:sz w:val="24"/>
        </w:rPr>
        <w:t xml:space="preserve">Utility Code: </w:t>
      </w:r>
      <w:r w:rsidR="007662F1" w:rsidRPr="007662F1">
        <w:rPr>
          <w:sz w:val="24"/>
        </w:rPr>
        <w:t>1222629</w:t>
      </w:r>
    </w:p>
    <w:p w14:paraId="35AAFD79" w14:textId="77777777" w:rsidR="00093DF4" w:rsidRPr="007662F1" w:rsidRDefault="00093DF4" w:rsidP="00093DF4">
      <w:pPr>
        <w:rPr>
          <w:b/>
          <w:szCs w:val="24"/>
          <w:u w:val="single"/>
        </w:rPr>
      </w:pPr>
      <w:r w:rsidRPr="007662F1">
        <w:rPr>
          <w:b/>
          <w:sz w:val="24"/>
          <w:szCs w:val="24"/>
          <w:u w:val="single"/>
        </w:rPr>
        <w:t>CERTIFIED</w:t>
      </w:r>
    </w:p>
    <w:p w14:paraId="7BCAED1C" w14:textId="77777777" w:rsidR="00093DF4" w:rsidRPr="007662F1" w:rsidRDefault="00093DF4" w:rsidP="00093DF4">
      <w:pPr>
        <w:rPr>
          <w:sz w:val="24"/>
        </w:rPr>
      </w:pPr>
    </w:p>
    <w:p w14:paraId="32F7496D" w14:textId="2EB37B3B" w:rsidR="00BA4EDF" w:rsidRPr="007662F1" w:rsidRDefault="007662F1" w:rsidP="00BA4EDF">
      <w:pPr>
        <w:rPr>
          <w:sz w:val="24"/>
        </w:rPr>
      </w:pPr>
      <w:r w:rsidRPr="007662F1">
        <w:rPr>
          <w:sz w:val="24"/>
        </w:rPr>
        <w:t>JOHN H RITCH</w:t>
      </w:r>
    </w:p>
    <w:p w14:paraId="53C8B6FC" w14:textId="44E60E4B" w:rsidR="00BA4EDF" w:rsidRPr="007662F1" w:rsidRDefault="007662F1" w:rsidP="00BA4EDF">
      <w:pPr>
        <w:rPr>
          <w:sz w:val="24"/>
        </w:rPr>
      </w:pPr>
      <w:r w:rsidRPr="007662F1">
        <w:rPr>
          <w:sz w:val="24"/>
        </w:rPr>
        <w:t>USOURCE LLC</w:t>
      </w:r>
    </w:p>
    <w:p w14:paraId="5620B9F6" w14:textId="33D89337" w:rsidR="00BA4EDF" w:rsidRPr="007662F1" w:rsidRDefault="007662F1" w:rsidP="00BA4EDF">
      <w:pPr>
        <w:rPr>
          <w:sz w:val="24"/>
        </w:rPr>
      </w:pPr>
      <w:r w:rsidRPr="007662F1">
        <w:rPr>
          <w:sz w:val="24"/>
        </w:rPr>
        <w:t>20455 STATE HIGHWAY 249 STE 200</w:t>
      </w:r>
    </w:p>
    <w:p w14:paraId="408AF918" w14:textId="69BE2860" w:rsidR="006C5A9F" w:rsidRPr="007662F1" w:rsidRDefault="007662F1" w:rsidP="00BA4EDF">
      <w:pPr>
        <w:rPr>
          <w:sz w:val="24"/>
        </w:rPr>
      </w:pPr>
      <w:r w:rsidRPr="007662F1">
        <w:rPr>
          <w:sz w:val="24"/>
        </w:rPr>
        <w:t>HOUSTON TX 77070</w:t>
      </w:r>
    </w:p>
    <w:p w14:paraId="2E82E8AF" w14:textId="77777777" w:rsidR="00BA4EDF" w:rsidRPr="007662F1" w:rsidRDefault="00BA4EDF" w:rsidP="00BA4EDF">
      <w:pPr>
        <w:rPr>
          <w:sz w:val="24"/>
        </w:rPr>
      </w:pPr>
    </w:p>
    <w:p w14:paraId="6F2548AE" w14:textId="77777777" w:rsidR="00C53327" w:rsidRPr="007662F1" w:rsidRDefault="00C53327" w:rsidP="00004D4E">
      <w:pPr>
        <w:ind w:left="1170" w:hanging="450"/>
        <w:rPr>
          <w:sz w:val="24"/>
        </w:rPr>
      </w:pPr>
      <w:r w:rsidRPr="007662F1">
        <w:rPr>
          <w:sz w:val="24"/>
        </w:rPr>
        <w:t xml:space="preserve">RE: </w:t>
      </w:r>
      <w:r w:rsidR="00893896" w:rsidRPr="007662F1">
        <w:rPr>
          <w:sz w:val="24"/>
        </w:rPr>
        <w:t>Natural Gas</w:t>
      </w:r>
      <w:r w:rsidRPr="007662F1">
        <w:rPr>
          <w:sz w:val="24"/>
        </w:rPr>
        <w:t xml:space="preserve"> Supplier License Application </w:t>
      </w:r>
    </w:p>
    <w:p w14:paraId="04622384" w14:textId="77777777" w:rsidR="00C53327" w:rsidRPr="007662F1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4A2836A0" w:rsidR="00C53327" w:rsidRPr="007662F1" w:rsidRDefault="00C53327" w:rsidP="00C53327">
      <w:pPr>
        <w:rPr>
          <w:sz w:val="24"/>
          <w:szCs w:val="24"/>
        </w:rPr>
      </w:pPr>
      <w:r w:rsidRPr="007662F1">
        <w:rPr>
          <w:sz w:val="24"/>
          <w:szCs w:val="24"/>
        </w:rPr>
        <w:t xml:space="preserve">Dear </w:t>
      </w:r>
      <w:r w:rsidR="007662F1" w:rsidRPr="007662F1">
        <w:rPr>
          <w:sz w:val="24"/>
          <w:szCs w:val="24"/>
        </w:rPr>
        <w:t>Mr. Ritch</w:t>
      </w:r>
      <w:r w:rsidR="002B6AF2" w:rsidRPr="007662F1">
        <w:rPr>
          <w:sz w:val="24"/>
          <w:szCs w:val="24"/>
        </w:rPr>
        <w:t>:</w:t>
      </w:r>
    </w:p>
    <w:p w14:paraId="492A81FB" w14:textId="77777777" w:rsidR="00C53327" w:rsidRPr="007662F1" w:rsidRDefault="00C53327" w:rsidP="00C53327">
      <w:pPr>
        <w:rPr>
          <w:sz w:val="24"/>
          <w:szCs w:val="24"/>
        </w:rPr>
      </w:pPr>
    </w:p>
    <w:p w14:paraId="7EC943FC" w14:textId="426E1F45" w:rsidR="00C53327" w:rsidRPr="007662F1" w:rsidRDefault="00C53327" w:rsidP="00A543B1">
      <w:pPr>
        <w:ind w:firstLine="720"/>
        <w:rPr>
          <w:sz w:val="24"/>
          <w:szCs w:val="24"/>
        </w:rPr>
      </w:pPr>
      <w:r w:rsidRPr="007662F1">
        <w:rPr>
          <w:sz w:val="24"/>
          <w:szCs w:val="24"/>
        </w:rPr>
        <w:t xml:space="preserve">On </w:t>
      </w:r>
      <w:r w:rsidR="007662F1" w:rsidRPr="007662F1">
        <w:rPr>
          <w:sz w:val="24"/>
          <w:szCs w:val="24"/>
        </w:rPr>
        <w:t>September 30, 2019</w:t>
      </w:r>
      <w:r w:rsidRPr="007662F1">
        <w:rPr>
          <w:sz w:val="24"/>
          <w:szCs w:val="24"/>
        </w:rPr>
        <w:t xml:space="preserve">, </w:t>
      </w:r>
      <w:r w:rsidR="00D3003E" w:rsidRPr="007662F1">
        <w:rPr>
          <w:sz w:val="24"/>
          <w:szCs w:val="24"/>
        </w:rPr>
        <w:t xml:space="preserve">the Public Utility Commission accepted </w:t>
      </w:r>
      <w:r w:rsidR="007662F1" w:rsidRPr="007662F1">
        <w:rPr>
          <w:sz w:val="24"/>
        </w:rPr>
        <w:t>USOURCE, L.L.C.</w:t>
      </w:r>
      <w:r w:rsidR="002B6AF2" w:rsidRPr="007662F1">
        <w:rPr>
          <w:sz w:val="24"/>
        </w:rPr>
        <w:t xml:space="preserve">’s </w:t>
      </w:r>
      <w:r w:rsidRPr="007662F1">
        <w:rPr>
          <w:sz w:val="24"/>
          <w:szCs w:val="24"/>
        </w:rPr>
        <w:t xml:space="preserve">application for a </w:t>
      </w:r>
      <w:r w:rsidR="00893896" w:rsidRPr="007662F1">
        <w:rPr>
          <w:sz w:val="24"/>
          <w:szCs w:val="24"/>
        </w:rPr>
        <w:t>Natural Gas</w:t>
      </w:r>
      <w:r w:rsidRPr="007662F1">
        <w:rPr>
          <w:sz w:val="24"/>
          <w:szCs w:val="24"/>
        </w:rPr>
        <w:t xml:space="preserve"> Supplier license.  The application was incomplete.  </w:t>
      </w:r>
      <w:proofErr w:type="gramStart"/>
      <w:r w:rsidRPr="007662F1">
        <w:rPr>
          <w:sz w:val="24"/>
          <w:szCs w:val="24"/>
        </w:rPr>
        <w:t>In order for</w:t>
      </w:r>
      <w:proofErr w:type="gramEnd"/>
      <w:r w:rsidRPr="007662F1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Pr="007662F1" w:rsidRDefault="00282317" w:rsidP="006C5A9F">
      <w:pPr>
        <w:ind w:firstLine="1440"/>
        <w:rPr>
          <w:sz w:val="24"/>
          <w:szCs w:val="24"/>
        </w:rPr>
      </w:pPr>
    </w:p>
    <w:p w14:paraId="248D6EFC" w14:textId="7BD5C8C6" w:rsidR="00282317" w:rsidRPr="003614E5" w:rsidRDefault="00282317" w:rsidP="00A543B1">
      <w:pPr>
        <w:ind w:firstLine="720"/>
        <w:rPr>
          <w:sz w:val="24"/>
          <w:szCs w:val="24"/>
        </w:rPr>
      </w:pPr>
      <w:r w:rsidRPr="007662F1">
        <w:rPr>
          <w:sz w:val="24"/>
          <w:szCs w:val="24"/>
        </w:rPr>
        <w:t xml:space="preserve">Please be advised that you are directed to forward the requested information to the Commission within </w:t>
      </w:r>
      <w:r w:rsidR="007662F1" w:rsidRPr="007662F1">
        <w:rPr>
          <w:b/>
          <w:sz w:val="24"/>
          <w:szCs w:val="24"/>
          <w:u w:val="single"/>
        </w:rPr>
        <w:t>30</w:t>
      </w:r>
      <w:r w:rsidRPr="007662F1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7662F1" w:rsidRPr="007662F1">
        <w:rPr>
          <w:sz w:val="24"/>
        </w:rPr>
        <w:t>USOURCE, L.L.C.</w:t>
      </w:r>
      <w:r w:rsidRPr="007662F1">
        <w:rPr>
          <w:sz w:val="24"/>
          <w:szCs w:val="24"/>
        </w:rPr>
        <w:t xml:space="preserve"> has decided</w:t>
      </w:r>
      <w:r w:rsidRPr="00282317">
        <w:rPr>
          <w:sz w:val="24"/>
          <w:szCs w:val="24"/>
        </w:rPr>
        <w:t xml:space="preserve">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478321E6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7662F1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7662F1" w:rsidRPr="00A70309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7662F1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7662F1" w:rsidRPr="00A70309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7662F1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4060CCF8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5CA4204E" w:rsidR="00093DF4" w:rsidRPr="00093DF4" w:rsidRDefault="00BB25E8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D7CED1" wp14:editId="5CE583AB">
            <wp:simplePos x="0" y="0"/>
            <wp:positionH relativeFrom="column">
              <wp:posOffset>3152775</wp:posOffset>
            </wp:positionH>
            <wp:positionV relativeFrom="paragraph">
              <wp:posOffset>243205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1DA3B791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7662F1">
        <w:rPr>
          <w:sz w:val="24"/>
        </w:rPr>
        <w:t>2019-3013191</w:t>
      </w:r>
    </w:p>
    <w:p w14:paraId="4678C263" w14:textId="17EF9ED7" w:rsidR="00E57340" w:rsidRPr="00897A86" w:rsidRDefault="007662F1" w:rsidP="00C53327">
      <w:pPr>
        <w:jc w:val="center"/>
        <w:rPr>
          <w:sz w:val="24"/>
        </w:rPr>
      </w:pPr>
      <w:r w:rsidRPr="00897A86">
        <w:rPr>
          <w:sz w:val="24"/>
        </w:rPr>
        <w:t>USOURCE, L.L.C.</w:t>
      </w:r>
    </w:p>
    <w:p w14:paraId="21C6260F" w14:textId="00254897" w:rsidR="006409DE" w:rsidRDefault="006409DE" w:rsidP="006409DE">
      <w:pPr>
        <w:jc w:val="center"/>
        <w:rPr>
          <w:sz w:val="24"/>
          <w:szCs w:val="24"/>
        </w:rPr>
      </w:pPr>
      <w:r w:rsidRPr="00897A86">
        <w:rPr>
          <w:sz w:val="24"/>
          <w:szCs w:val="24"/>
        </w:rPr>
        <w:t>Data Requests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1033372A" w14:textId="44158737" w:rsidR="00897A86" w:rsidRPr="00651B03" w:rsidRDefault="00897A86" w:rsidP="00897A86">
      <w:pPr>
        <w:pStyle w:val="ListParagraph"/>
        <w:ind w:left="1440" w:hanging="720"/>
        <w:rPr>
          <w:b/>
          <w:sz w:val="24"/>
          <w:szCs w:val="24"/>
        </w:rPr>
      </w:pPr>
      <w:bookmarkStart w:id="1" w:name="_Hlk523901837"/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5C04D8">
        <w:rPr>
          <w:sz w:val="24"/>
          <w:szCs w:val="24"/>
        </w:rPr>
        <w:t xml:space="preserve">Reference Application, Section 1.a, Identity of Applicant – The Applicant stated throughout </w:t>
      </w:r>
      <w:r>
        <w:rPr>
          <w:sz w:val="24"/>
          <w:szCs w:val="24"/>
        </w:rPr>
        <w:t xml:space="preserve">its </w:t>
      </w:r>
      <w:r w:rsidR="00935545">
        <w:rPr>
          <w:sz w:val="24"/>
          <w:szCs w:val="24"/>
        </w:rPr>
        <w:t>N</w:t>
      </w:r>
      <w:r>
        <w:rPr>
          <w:sz w:val="24"/>
          <w:szCs w:val="24"/>
        </w:rPr>
        <w:t>GS</w:t>
      </w:r>
      <w:r w:rsidRPr="005C04D8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 Package</w:t>
      </w:r>
      <w:r w:rsidRPr="005C04D8">
        <w:rPr>
          <w:sz w:val="24"/>
          <w:szCs w:val="24"/>
        </w:rPr>
        <w:t xml:space="preserve"> that the name of the </w:t>
      </w:r>
      <w:r>
        <w:rPr>
          <w:sz w:val="24"/>
          <w:szCs w:val="24"/>
        </w:rPr>
        <w:t>A</w:t>
      </w:r>
      <w:r w:rsidRPr="005C04D8">
        <w:rPr>
          <w:sz w:val="24"/>
          <w:szCs w:val="24"/>
        </w:rPr>
        <w:t>pplicant 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USource</w:t>
      </w:r>
      <w:proofErr w:type="spellEnd"/>
      <w:r>
        <w:rPr>
          <w:sz w:val="24"/>
          <w:szCs w:val="24"/>
        </w:rPr>
        <w:t>, LLC</w:t>
      </w:r>
      <w:r w:rsidRPr="005C04D8">
        <w:rPr>
          <w:sz w:val="24"/>
          <w:szCs w:val="24"/>
        </w:rPr>
        <w:t xml:space="preserve">.  </w:t>
      </w:r>
      <w:r>
        <w:rPr>
          <w:sz w:val="24"/>
          <w:szCs w:val="24"/>
        </w:rPr>
        <w:t>The PA Department of State stated that the Applicant</w:t>
      </w:r>
      <w:r w:rsidRPr="005C04D8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registered </w:t>
      </w:r>
      <w:r w:rsidRPr="005C04D8">
        <w:rPr>
          <w:sz w:val="24"/>
          <w:szCs w:val="24"/>
        </w:rPr>
        <w:t>name</w:t>
      </w:r>
      <w:r>
        <w:rPr>
          <w:sz w:val="24"/>
          <w:szCs w:val="24"/>
        </w:rPr>
        <w:t xml:space="preserve"> is</w:t>
      </w:r>
      <w:r w:rsidRPr="005C04D8">
        <w:rPr>
          <w:sz w:val="24"/>
          <w:szCs w:val="24"/>
        </w:rPr>
        <w:t xml:space="preserve"> </w:t>
      </w:r>
      <w:r>
        <w:rPr>
          <w:sz w:val="24"/>
          <w:szCs w:val="24"/>
        </w:rPr>
        <w:t>USOURCE, L.L.C</w:t>
      </w:r>
      <w:r w:rsidRPr="005C04D8">
        <w:rPr>
          <w:sz w:val="24"/>
          <w:szCs w:val="24"/>
        </w:rPr>
        <w:t xml:space="preserve">.  </w:t>
      </w:r>
      <w:r>
        <w:rPr>
          <w:sz w:val="24"/>
          <w:szCs w:val="24"/>
        </w:rPr>
        <w:t>Due to this inaccuracy, p</w:t>
      </w:r>
      <w:r w:rsidRPr="005C04D8">
        <w:rPr>
          <w:sz w:val="24"/>
          <w:szCs w:val="24"/>
        </w:rPr>
        <w:t xml:space="preserve">lease </w:t>
      </w:r>
      <w:r>
        <w:rPr>
          <w:sz w:val="24"/>
          <w:szCs w:val="24"/>
        </w:rPr>
        <w:t>provide a letter that states that</w:t>
      </w:r>
      <w:r w:rsidRPr="005C04D8">
        <w:rPr>
          <w:sz w:val="24"/>
          <w:szCs w:val="24"/>
        </w:rPr>
        <w:t xml:space="preserve"> the </w:t>
      </w:r>
      <w:r>
        <w:rPr>
          <w:sz w:val="24"/>
          <w:szCs w:val="24"/>
        </w:rPr>
        <w:t>Applicant’s name in the NGS A</w:t>
      </w:r>
      <w:r w:rsidRPr="005C04D8">
        <w:rPr>
          <w:sz w:val="24"/>
          <w:szCs w:val="24"/>
        </w:rPr>
        <w:t>pplication</w:t>
      </w:r>
      <w:r>
        <w:rPr>
          <w:sz w:val="24"/>
          <w:szCs w:val="24"/>
        </w:rPr>
        <w:t xml:space="preserve"> Package</w:t>
      </w:r>
      <w:r w:rsidRPr="005C04D8">
        <w:rPr>
          <w:sz w:val="24"/>
          <w:szCs w:val="24"/>
        </w:rPr>
        <w:t xml:space="preserve"> contains numerous typographical errors and </w:t>
      </w:r>
      <w:r>
        <w:rPr>
          <w:sz w:val="24"/>
          <w:szCs w:val="24"/>
        </w:rPr>
        <w:t>the</w:t>
      </w:r>
      <w:r w:rsidRPr="005C04D8">
        <w:rPr>
          <w:sz w:val="24"/>
          <w:szCs w:val="24"/>
        </w:rPr>
        <w:t xml:space="preserve"> correct name of the </w:t>
      </w:r>
      <w:r>
        <w:rPr>
          <w:sz w:val="24"/>
          <w:szCs w:val="24"/>
        </w:rPr>
        <w:t>A</w:t>
      </w:r>
      <w:r w:rsidRPr="005C04D8">
        <w:rPr>
          <w:sz w:val="24"/>
          <w:szCs w:val="24"/>
        </w:rPr>
        <w:t xml:space="preserve">pplicant </w:t>
      </w:r>
      <w:r>
        <w:rPr>
          <w:sz w:val="24"/>
          <w:szCs w:val="24"/>
        </w:rPr>
        <w:t>is USOURCE, L.L.C.</w:t>
      </w:r>
    </w:p>
    <w:bookmarkEnd w:id="1"/>
    <w:p w14:paraId="17D80E31" w14:textId="77777777" w:rsidR="00897A86" w:rsidRDefault="00897A86" w:rsidP="00897A86">
      <w:pPr>
        <w:pStyle w:val="ListParagraph"/>
        <w:rPr>
          <w:sz w:val="24"/>
          <w:szCs w:val="24"/>
        </w:rPr>
      </w:pPr>
    </w:p>
    <w:p w14:paraId="56A52FA9" w14:textId="77777777" w:rsidR="00897A86" w:rsidRPr="00B401A3" w:rsidRDefault="00897A86" w:rsidP="00897A86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75A93">
        <w:rPr>
          <w:sz w:val="24"/>
          <w:szCs w:val="24"/>
        </w:rPr>
        <w:t>Reference Application, Section 1.c, Regulatory Contact – Applicant failed to provide a Title for</w:t>
      </w:r>
      <w:r w:rsidRPr="00B401A3">
        <w:rPr>
          <w:sz w:val="24"/>
          <w:szCs w:val="24"/>
        </w:rPr>
        <w:t xml:space="preserve"> the </w:t>
      </w:r>
      <w:r>
        <w:rPr>
          <w:sz w:val="24"/>
          <w:szCs w:val="24"/>
        </w:rPr>
        <w:t>R</w:t>
      </w:r>
      <w:r w:rsidRPr="00B401A3">
        <w:rPr>
          <w:sz w:val="24"/>
          <w:szCs w:val="24"/>
        </w:rPr>
        <w:t xml:space="preserve">egulatory </w:t>
      </w:r>
      <w:r>
        <w:rPr>
          <w:sz w:val="24"/>
          <w:szCs w:val="24"/>
        </w:rPr>
        <w:t>C</w:t>
      </w:r>
      <w:r w:rsidRPr="00B401A3">
        <w:rPr>
          <w:sz w:val="24"/>
          <w:szCs w:val="24"/>
        </w:rPr>
        <w:t xml:space="preserve">ontact. Please provide an updated application page with the appropriate corrections. </w:t>
      </w:r>
    </w:p>
    <w:p w14:paraId="1A2259A3" w14:textId="77777777" w:rsidR="00897A86" w:rsidRPr="00D70216" w:rsidRDefault="00897A86" w:rsidP="00897A86">
      <w:pPr>
        <w:pStyle w:val="ListParagraph"/>
        <w:rPr>
          <w:sz w:val="24"/>
          <w:szCs w:val="24"/>
          <w:highlight w:val="yellow"/>
        </w:rPr>
      </w:pPr>
    </w:p>
    <w:p w14:paraId="32D583A1" w14:textId="77777777" w:rsidR="00897A86" w:rsidRPr="005937BD" w:rsidRDefault="00897A86" w:rsidP="00897A86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5937BD">
        <w:rPr>
          <w:sz w:val="24"/>
          <w:szCs w:val="24"/>
        </w:rPr>
        <w:t xml:space="preserve">Reference Application, Section 2.b, Chief Officers – Applicant failed to provide its chief officers names and addresses.  Please provide an updated application page with the requested information.  </w:t>
      </w:r>
    </w:p>
    <w:p w14:paraId="442780EB" w14:textId="77777777" w:rsidR="00897A86" w:rsidRDefault="00897A86" w:rsidP="00897A86">
      <w:pPr>
        <w:pStyle w:val="ListParagraph"/>
        <w:rPr>
          <w:b/>
          <w:sz w:val="24"/>
          <w:szCs w:val="24"/>
        </w:rPr>
      </w:pPr>
    </w:p>
    <w:p w14:paraId="3A899183" w14:textId="2D99E278" w:rsidR="00897A86" w:rsidRDefault="00897A86" w:rsidP="00897A86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9F1A0F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9F1A0F">
        <w:rPr>
          <w:sz w:val="24"/>
          <w:szCs w:val="24"/>
        </w:rPr>
        <w:t xml:space="preserve">pplication, Section </w:t>
      </w:r>
      <w:r>
        <w:rPr>
          <w:sz w:val="24"/>
          <w:szCs w:val="24"/>
        </w:rPr>
        <w:t>5.a</w:t>
      </w:r>
      <w:r w:rsidRPr="009F1A0F">
        <w:rPr>
          <w:sz w:val="24"/>
          <w:szCs w:val="24"/>
        </w:rPr>
        <w:t>, Customer</w:t>
      </w:r>
      <w:r>
        <w:rPr>
          <w:sz w:val="24"/>
          <w:szCs w:val="24"/>
        </w:rPr>
        <w:t>/Regulatory/Prosecutory Actions</w:t>
      </w:r>
      <w:r w:rsidRPr="009F1A0F">
        <w:rPr>
          <w:sz w:val="24"/>
          <w:szCs w:val="24"/>
        </w:rPr>
        <w:t xml:space="preserve"> – </w:t>
      </w:r>
      <w:r>
        <w:rPr>
          <w:sz w:val="24"/>
          <w:szCs w:val="24"/>
        </w:rPr>
        <w:t>Please provide the details of each affiliate complaint for the past 5 years.  Please also provide all formal</w:t>
      </w:r>
      <w:r w:rsidR="00935545">
        <w:rPr>
          <w:sz w:val="24"/>
          <w:szCs w:val="24"/>
        </w:rPr>
        <w:t xml:space="preserve">, </w:t>
      </w:r>
      <w:r>
        <w:rPr>
          <w:sz w:val="24"/>
          <w:szCs w:val="24"/>
        </w:rPr>
        <w:t>escalated actions</w:t>
      </w:r>
      <w:r w:rsidR="00935545">
        <w:rPr>
          <w:sz w:val="24"/>
          <w:szCs w:val="24"/>
        </w:rPr>
        <w:t>,</w:t>
      </w:r>
      <w:r>
        <w:rPr>
          <w:sz w:val="24"/>
          <w:szCs w:val="24"/>
        </w:rPr>
        <w:t xml:space="preserve"> or complaints filed against the Applicant’s parent for the prior </w:t>
      </w:r>
      <w:r w:rsidR="00935545">
        <w:rPr>
          <w:sz w:val="24"/>
          <w:szCs w:val="24"/>
        </w:rPr>
        <w:t xml:space="preserve">five </w:t>
      </w:r>
      <w:r>
        <w:rPr>
          <w:sz w:val="24"/>
          <w:szCs w:val="24"/>
        </w:rPr>
        <w:t>years.</w:t>
      </w:r>
    </w:p>
    <w:p w14:paraId="3E4A3B99" w14:textId="40DD42C9" w:rsidR="00935545" w:rsidRDefault="00935545" w:rsidP="00897A86">
      <w:pPr>
        <w:pStyle w:val="ListParagraph"/>
        <w:ind w:left="1440" w:hanging="720"/>
        <w:rPr>
          <w:sz w:val="24"/>
          <w:szCs w:val="24"/>
        </w:rPr>
      </w:pPr>
    </w:p>
    <w:p w14:paraId="52FE4C86" w14:textId="51E4CCF3" w:rsidR="00935545" w:rsidRDefault="00935545" w:rsidP="0093554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Reference Application, Section 7.f, Taxation – Applicant failed to provide the answers to number 8 and 9. Please resubmit a complete Tax Certification Statement.  </w:t>
      </w:r>
    </w:p>
    <w:p w14:paraId="0357E992" w14:textId="77777777" w:rsidR="00935545" w:rsidRDefault="00935545" w:rsidP="00897A86">
      <w:pPr>
        <w:pStyle w:val="ListParagraph"/>
        <w:ind w:left="1440" w:hanging="720"/>
        <w:rPr>
          <w:sz w:val="24"/>
          <w:szCs w:val="24"/>
        </w:rPr>
      </w:pPr>
    </w:p>
    <w:p w14:paraId="64821189" w14:textId="77777777" w:rsidR="00D24767" w:rsidRPr="00BB1A28" w:rsidRDefault="00D24767" w:rsidP="00897A86">
      <w:pPr>
        <w:pStyle w:val="ListParagraph"/>
        <w:ind w:left="1440" w:hanging="720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C338" w14:textId="77777777" w:rsidR="0031045F" w:rsidRDefault="0031045F">
      <w:r>
        <w:separator/>
      </w:r>
    </w:p>
  </w:endnote>
  <w:endnote w:type="continuationSeparator" w:id="0">
    <w:p w14:paraId="19F32AD0" w14:textId="77777777" w:rsidR="0031045F" w:rsidRDefault="0031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EDC7" w14:textId="77777777" w:rsidR="0031045F" w:rsidRDefault="0031045F">
      <w:r>
        <w:separator/>
      </w:r>
    </w:p>
  </w:footnote>
  <w:footnote w:type="continuationSeparator" w:id="0">
    <w:p w14:paraId="7694A688" w14:textId="77777777" w:rsidR="0031045F" w:rsidRDefault="0031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045F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662F1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97A8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35545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25E8"/>
    <w:rsid w:val="00BB43BC"/>
    <w:rsid w:val="00BC10BB"/>
    <w:rsid w:val="00BC27B2"/>
    <w:rsid w:val="00BC72CD"/>
    <w:rsid w:val="00BD271D"/>
    <w:rsid w:val="00BD6811"/>
    <w:rsid w:val="00BD79D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4A75-4772-49F7-B815-1F83D61E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4087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3</cp:revision>
  <cp:lastPrinted>2015-10-22T17:00:00Z</cp:lastPrinted>
  <dcterms:created xsi:type="dcterms:W3CDTF">2019-10-02T13:29:00Z</dcterms:created>
  <dcterms:modified xsi:type="dcterms:W3CDTF">2019-10-03T11:40:00Z</dcterms:modified>
</cp:coreProperties>
</file>