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3E569C12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68CF0E3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7C75B248" wp14:editId="4A45702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18022828" w14:textId="77777777" w:rsidR="00FC37B5" w:rsidRPr="00FC37B5" w:rsidRDefault="00FC37B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25CB4B64" w14:textId="77777777" w:rsidR="00991607" w:rsidRPr="00FC37B5" w:rsidRDefault="00AC174D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FC37B5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03181266" w14:textId="77777777" w:rsidR="00991607" w:rsidRPr="00FC37B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FC37B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FC37B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4D868914" w14:textId="77777777" w:rsidR="007D5B9A" w:rsidRDefault="007D5B9A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3D459CAF" w14:textId="77777777" w:rsidR="007D5B9A" w:rsidRDefault="007D5B9A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298BCF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8953B7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01672B6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83B71F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B9077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0347004" w14:textId="77777777" w:rsidR="007D5B9A" w:rsidRDefault="007D5B9A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6B9FCB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06885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03CD08E6" w14:textId="5E8DF01F" w:rsidR="00EC633A" w:rsidRPr="004916A9" w:rsidRDefault="00B51AA5" w:rsidP="0072252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October 10, 2019</w:t>
      </w:r>
    </w:p>
    <w:p w14:paraId="0D19B5C2" w14:textId="5F05DCD7" w:rsidR="00F21FDC" w:rsidRPr="004916A9" w:rsidRDefault="00F21FDC" w:rsidP="00F21FDC">
      <w:pPr>
        <w:jc w:val="right"/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Docket No. </w:t>
      </w:r>
      <w:r w:rsidR="00D12706">
        <w:rPr>
          <w:color w:val="000000" w:themeColor="text1"/>
          <w:sz w:val="26"/>
          <w:szCs w:val="26"/>
        </w:rPr>
        <w:t>R-2019-3013300</w:t>
      </w:r>
    </w:p>
    <w:p w14:paraId="2E5E7A4A" w14:textId="38BB40A0" w:rsidR="00F21FDC" w:rsidRPr="004916A9" w:rsidRDefault="00F21FDC" w:rsidP="00F21FDC">
      <w:pPr>
        <w:jc w:val="right"/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Utility Code: </w:t>
      </w:r>
      <w:r w:rsidR="00D12706">
        <w:rPr>
          <w:color w:val="000000" w:themeColor="text1"/>
          <w:sz w:val="26"/>
          <w:szCs w:val="26"/>
        </w:rPr>
        <w:t>110150</w:t>
      </w:r>
    </w:p>
    <w:p w14:paraId="7986462A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2F3EBEEE" w14:textId="0C4D5828" w:rsidR="00F21FDC" w:rsidRPr="004916A9" w:rsidRDefault="00D12706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Mr. Michael Zimmerman</w:t>
      </w:r>
    </w:p>
    <w:p w14:paraId="152F8C1A" w14:textId="40A00121" w:rsidR="00F21FDC" w:rsidRPr="004916A9" w:rsidRDefault="00D12706" w:rsidP="00F21FDC">
      <w:pPr>
        <w:rPr>
          <w:sz w:val="26"/>
          <w:szCs w:val="26"/>
        </w:rPr>
      </w:pPr>
      <w:r>
        <w:rPr>
          <w:sz w:val="26"/>
          <w:szCs w:val="26"/>
        </w:rPr>
        <w:t>Duquesne Light Company</w:t>
      </w:r>
    </w:p>
    <w:p w14:paraId="5C1E7A8A" w14:textId="299FBF1C" w:rsidR="00F21FDC" w:rsidRDefault="00D12706" w:rsidP="00F21FDC">
      <w:pPr>
        <w:rPr>
          <w:sz w:val="26"/>
          <w:szCs w:val="26"/>
        </w:rPr>
      </w:pPr>
      <w:r>
        <w:rPr>
          <w:sz w:val="26"/>
          <w:szCs w:val="26"/>
        </w:rPr>
        <w:t>411 Seventh Avenue</w:t>
      </w:r>
    </w:p>
    <w:p w14:paraId="70735F33" w14:textId="03480972" w:rsidR="00D12706" w:rsidRDefault="00D12706" w:rsidP="00F21FDC">
      <w:pPr>
        <w:rPr>
          <w:sz w:val="26"/>
          <w:szCs w:val="26"/>
        </w:rPr>
      </w:pPr>
      <w:r>
        <w:rPr>
          <w:sz w:val="26"/>
          <w:szCs w:val="26"/>
        </w:rPr>
        <w:t>Mail Drop 15-7</w:t>
      </w:r>
    </w:p>
    <w:p w14:paraId="7D9F087E" w14:textId="74A7BB21" w:rsidR="00D12706" w:rsidRPr="004916A9" w:rsidRDefault="00D12706" w:rsidP="00F21FDC">
      <w:pPr>
        <w:rPr>
          <w:sz w:val="26"/>
          <w:szCs w:val="26"/>
        </w:rPr>
      </w:pPr>
      <w:r>
        <w:rPr>
          <w:sz w:val="26"/>
          <w:szCs w:val="26"/>
        </w:rPr>
        <w:t>Pittsburgh, PA  15219</w:t>
      </w:r>
    </w:p>
    <w:p w14:paraId="184FE9B6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45660489" w14:textId="77777777" w:rsidR="00D12706" w:rsidRDefault="00A07116" w:rsidP="00A07116">
      <w:pPr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Re: </w:t>
      </w:r>
      <w:r w:rsidR="00D12706">
        <w:rPr>
          <w:color w:val="000000" w:themeColor="text1"/>
          <w:sz w:val="26"/>
          <w:szCs w:val="26"/>
        </w:rPr>
        <w:t>Duquesne Light Company – Tariff Electric PA P.U.C. No. 3S</w:t>
      </w:r>
    </w:p>
    <w:p w14:paraId="1FBF45FE" w14:textId="34F9B05F" w:rsidR="00A07116" w:rsidRPr="004916A9" w:rsidRDefault="00A07116" w:rsidP="00A07116">
      <w:pPr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 </w:t>
      </w:r>
    </w:p>
    <w:p w14:paraId="3ADBD00C" w14:textId="2F29D0C5" w:rsidR="00F21FDC" w:rsidRPr="004916A9" w:rsidRDefault="00F21FDC" w:rsidP="00F21FDC">
      <w:pPr>
        <w:rPr>
          <w:color w:val="000000" w:themeColor="text1"/>
          <w:sz w:val="26"/>
          <w:szCs w:val="26"/>
        </w:rPr>
      </w:pPr>
      <w:bookmarkStart w:id="0" w:name="_Hlk532204435"/>
      <w:r w:rsidRPr="004916A9">
        <w:rPr>
          <w:color w:val="000000" w:themeColor="text1"/>
          <w:sz w:val="26"/>
          <w:szCs w:val="26"/>
        </w:rPr>
        <w:t xml:space="preserve">Dear </w:t>
      </w:r>
      <w:r w:rsidR="00D12706">
        <w:rPr>
          <w:color w:val="000000" w:themeColor="text1"/>
          <w:sz w:val="26"/>
          <w:szCs w:val="26"/>
        </w:rPr>
        <w:t>Mr. Zimmerman</w:t>
      </w:r>
      <w:r w:rsidRPr="004916A9">
        <w:rPr>
          <w:color w:val="000000" w:themeColor="text1"/>
          <w:sz w:val="26"/>
          <w:szCs w:val="26"/>
        </w:rPr>
        <w:t>:</w:t>
      </w:r>
    </w:p>
    <w:bookmarkEnd w:id="0"/>
    <w:p w14:paraId="1DC91D79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6C00BD74" w14:textId="77BEA198" w:rsidR="006E3AF0" w:rsidRDefault="00EC633A" w:rsidP="00EC633A">
      <w:pPr>
        <w:rPr>
          <w:sz w:val="26"/>
          <w:szCs w:val="26"/>
        </w:rPr>
      </w:pPr>
      <w:r w:rsidRPr="004916A9">
        <w:rPr>
          <w:sz w:val="26"/>
          <w:szCs w:val="26"/>
        </w:rPr>
        <w:tab/>
      </w:r>
      <w:r w:rsidR="009D3C79">
        <w:rPr>
          <w:sz w:val="26"/>
          <w:szCs w:val="26"/>
        </w:rPr>
        <w:t xml:space="preserve">On </w:t>
      </w:r>
      <w:r w:rsidR="00D12706">
        <w:rPr>
          <w:sz w:val="26"/>
          <w:szCs w:val="26"/>
        </w:rPr>
        <w:t>October 2, 2019</w:t>
      </w:r>
      <w:r w:rsidR="009D3C79">
        <w:rPr>
          <w:sz w:val="26"/>
          <w:szCs w:val="26"/>
        </w:rPr>
        <w:t xml:space="preserve">, </w:t>
      </w:r>
      <w:r w:rsidR="00D12706">
        <w:rPr>
          <w:color w:val="000000" w:themeColor="text1"/>
          <w:sz w:val="26"/>
          <w:szCs w:val="26"/>
        </w:rPr>
        <w:t>Duquesne Light Company (Company)</w:t>
      </w:r>
      <w:r w:rsidR="009D3C79">
        <w:rPr>
          <w:sz w:val="26"/>
          <w:szCs w:val="26"/>
        </w:rPr>
        <w:t xml:space="preserve"> filed </w:t>
      </w:r>
      <w:r w:rsidR="009D3C79" w:rsidRPr="004916A9">
        <w:rPr>
          <w:sz w:val="26"/>
          <w:szCs w:val="26"/>
        </w:rPr>
        <w:t xml:space="preserve">Supplement No. </w:t>
      </w:r>
      <w:r w:rsidR="00D12706">
        <w:rPr>
          <w:sz w:val="26"/>
          <w:szCs w:val="26"/>
        </w:rPr>
        <w:t xml:space="preserve">26 </w:t>
      </w:r>
      <w:r w:rsidR="009D3C79" w:rsidRPr="004916A9">
        <w:rPr>
          <w:sz w:val="26"/>
          <w:szCs w:val="26"/>
        </w:rPr>
        <w:t xml:space="preserve">to </w:t>
      </w:r>
      <w:r w:rsidR="00D12706">
        <w:rPr>
          <w:color w:val="000000" w:themeColor="text1"/>
          <w:sz w:val="26"/>
          <w:szCs w:val="26"/>
        </w:rPr>
        <w:t>Electric – PA. P.U.C. No. 3S</w:t>
      </w:r>
      <w:r w:rsidR="00D12706">
        <w:rPr>
          <w:sz w:val="26"/>
          <w:szCs w:val="26"/>
        </w:rPr>
        <w:t xml:space="preserve"> </w:t>
      </w:r>
      <w:r w:rsidR="009D3C79">
        <w:rPr>
          <w:sz w:val="26"/>
          <w:szCs w:val="26"/>
        </w:rPr>
        <w:t xml:space="preserve">to become effective on </w:t>
      </w:r>
      <w:r w:rsidR="00D12706">
        <w:rPr>
          <w:sz w:val="26"/>
          <w:szCs w:val="26"/>
        </w:rPr>
        <w:t>October 12, 2019</w:t>
      </w:r>
      <w:r w:rsidR="009D3C79">
        <w:rPr>
          <w:sz w:val="26"/>
          <w:szCs w:val="26"/>
        </w:rPr>
        <w:t>.</w:t>
      </w:r>
      <w:r w:rsidR="006E3AF0">
        <w:rPr>
          <w:sz w:val="26"/>
          <w:szCs w:val="26"/>
        </w:rPr>
        <w:t xml:space="preserve">  Supplement No. 26 was filed to update the Company’s current President and Chief Executive Officer on the tariff’s cover page.  Supplement No. 26 consists solely of this single minor update; therefore, the Company requests that the supplement be allowed to become effective on 10 days’ notice. </w:t>
      </w:r>
    </w:p>
    <w:p w14:paraId="03951183" w14:textId="77777777" w:rsidR="006E3AF0" w:rsidRDefault="006E3AF0" w:rsidP="00EC633A">
      <w:pPr>
        <w:rPr>
          <w:sz w:val="26"/>
          <w:szCs w:val="26"/>
        </w:rPr>
      </w:pPr>
    </w:p>
    <w:p w14:paraId="6C960EBD" w14:textId="31A27996" w:rsidR="00EC633A" w:rsidRPr="004916A9" w:rsidRDefault="006E3AF0" w:rsidP="00EC633A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EC633A" w:rsidRPr="004916A9">
        <w:rPr>
          <w:sz w:val="26"/>
          <w:szCs w:val="26"/>
        </w:rPr>
        <w:t xml:space="preserve">Commission Staff has reviewed the tariff revision and found that suspension or further investigation does not appear warranted at this time.  Therefore, in accordance with 52 Pa. Code </w:t>
      </w:r>
      <w:r w:rsidR="00C427C3" w:rsidRPr="004916A9">
        <w:rPr>
          <w:sz w:val="26"/>
          <w:szCs w:val="26"/>
        </w:rPr>
        <w:t xml:space="preserve">Chapter 53, </w:t>
      </w:r>
      <w:r w:rsidRPr="004916A9">
        <w:rPr>
          <w:sz w:val="26"/>
          <w:szCs w:val="26"/>
        </w:rPr>
        <w:t xml:space="preserve">Supplement No. </w:t>
      </w:r>
      <w:r>
        <w:rPr>
          <w:sz w:val="26"/>
          <w:szCs w:val="26"/>
        </w:rPr>
        <w:t xml:space="preserve">26 </w:t>
      </w:r>
      <w:r w:rsidRPr="004916A9">
        <w:rPr>
          <w:sz w:val="26"/>
          <w:szCs w:val="26"/>
        </w:rPr>
        <w:t xml:space="preserve">to </w:t>
      </w:r>
      <w:r>
        <w:rPr>
          <w:color w:val="000000" w:themeColor="text1"/>
          <w:sz w:val="26"/>
          <w:szCs w:val="26"/>
        </w:rPr>
        <w:t>Electric – PA. P.U.C. No. 3S</w:t>
      </w:r>
      <w:r w:rsidRPr="004916A9">
        <w:rPr>
          <w:sz w:val="26"/>
          <w:szCs w:val="26"/>
        </w:rPr>
        <w:t xml:space="preserve"> </w:t>
      </w:r>
      <w:r w:rsidR="00EC633A" w:rsidRPr="004916A9">
        <w:rPr>
          <w:sz w:val="26"/>
          <w:szCs w:val="26"/>
        </w:rPr>
        <w:t>is</w:t>
      </w:r>
      <w:r w:rsidR="0061384E">
        <w:rPr>
          <w:sz w:val="26"/>
          <w:szCs w:val="26"/>
        </w:rPr>
        <w:t xml:space="preserve"> approved to become</w:t>
      </w:r>
      <w:r w:rsidR="00EC633A" w:rsidRPr="004916A9">
        <w:rPr>
          <w:sz w:val="26"/>
          <w:szCs w:val="26"/>
        </w:rPr>
        <w:t xml:space="preserve"> effective by operation of law</w:t>
      </w:r>
      <w:r w:rsidR="00470907" w:rsidRPr="004916A9">
        <w:rPr>
          <w:sz w:val="26"/>
          <w:szCs w:val="26"/>
        </w:rPr>
        <w:t xml:space="preserve"> as of</w:t>
      </w:r>
      <w:r w:rsidR="00EC633A" w:rsidRPr="004916A9">
        <w:rPr>
          <w:sz w:val="26"/>
          <w:szCs w:val="26"/>
        </w:rPr>
        <w:t xml:space="preserve"> the effective date contained on each page of the supplement.  However, this is without prejudice to any formal complaints timely filed against said tariff revision.</w:t>
      </w:r>
    </w:p>
    <w:p w14:paraId="53C063B1" w14:textId="77777777" w:rsidR="00EC633A" w:rsidRPr="004916A9" w:rsidRDefault="00EC633A" w:rsidP="00EC633A">
      <w:pPr>
        <w:rPr>
          <w:sz w:val="26"/>
          <w:szCs w:val="26"/>
        </w:rPr>
      </w:pPr>
    </w:p>
    <w:p w14:paraId="16BD6108" w14:textId="5587E203" w:rsidR="00EC633A" w:rsidRPr="004916A9" w:rsidRDefault="00EC633A" w:rsidP="00EC633A">
      <w:pPr>
        <w:rPr>
          <w:sz w:val="26"/>
          <w:szCs w:val="26"/>
        </w:rPr>
      </w:pPr>
      <w:r w:rsidRPr="004916A9">
        <w:rPr>
          <w:sz w:val="26"/>
          <w:szCs w:val="26"/>
        </w:rPr>
        <w:tab/>
      </w:r>
      <w:r w:rsidR="0098666D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8" w:history="1">
        <w:r w:rsidR="0098666D">
          <w:rPr>
            <w:rStyle w:val="Hyperlink"/>
            <w:sz w:val="26"/>
            <w:szCs w:val="26"/>
          </w:rPr>
          <w:t>maboyle@pa.gov</w:t>
        </w:r>
      </w:hyperlink>
      <w:r w:rsidR="0098666D">
        <w:rPr>
          <w:sz w:val="26"/>
          <w:szCs w:val="26"/>
        </w:rPr>
        <w:t>.</w:t>
      </w:r>
      <w:r w:rsidRPr="004916A9">
        <w:rPr>
          <w:sz w:val="26"/>
          <w:szCs w:val="26"/>
        </w:rPr>
        <w:tab/>
      </w:r>
      <w:r w:rsidRPr="004916A9">
        <w:rPr>
          <w:sz w:val="26"/>
          <w:szCs w:val="26"/>
        </w:rPr>
        <w:tab/>
      </w:r>
    </w:p>
    <w:p w14:paraId="7A4040AD" w14:textId="78CCC290" w:rsidR="00722527" w:rsidRPr="004916A9" w:rsidRDefault="00722527" w:rsidP="00722527">
      <w:pPr>
        <w:rPr>
          <w:sz w:val="26"/>
          <w:szCs w:val="26"/>
        </w:rPr>
      </w:pPr>
    </w:p>
    <w:p w14:paraId="20A52D3E" w14:textId="5E864811" w:rsidR="00CE3620" w:rsidRPr="004916A9" w:rsidRDefault="00CE3620" w:rsidP="00722527">
      <w:pPr>
        <w:rPr>
          <w:sz w:val="26"/>
          <w:szCs w:val="26"/>
        </w:rPr>
      </w:pPr>
    </w:p>
    <w:p w14:paraId="0DFE25B6" w14:textId="62511302" w:rsidR="00722527" w:rsidRPr="004916A9" w:rsidRDefault="00B51AA5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69B173" wp14:editId="2EF63967">
            <wp:simplePos x="0" y="0"/>
            <wp:positionH relativeFrom="column">
              <wp:posOffset>2733675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  <w:t>Sincerely,</w:t>
      </w:r>
    </w:p>
    <w:p w14:paraId="69F96A24" w14:textId="77777777" w:rsidR="00722527" w:rsidRPr="004916A9" w:rsidRDefault="00722527" w:rsidP="00722527">
      <w:pPr>
        <w:rPr>
          <w:sz w:val="26"/>
          <w:szCs w:val="26"/>
        </w:rPr>
      </w:pPr>
    </w:p>
    <w:p w14:paraId="2069DBAB" w14:textId="77777777" w:rsidR="00722527" w:rsidRPr="004916A9" w:rsidRDefault="00722527" w:rsidP="00722527">
      <w:pPr>
        <w:rPr>
          <w:sz w:val="26"/>
          <w:szCs w:val="26"/>
        </w:rPr>
      </w:pPr>
    </w:p>
    <w:p w14:paraId="181CFAE0" w14:textId="77777777" w:rsidR="00722527" w:rsidRPr="004916A9" w:rsidRDefault="00722527" w:rsidP="00722527">
      <w:pPr>
        <w:rPr>
          <w:sz w:val="26"/>
          <w:szCs w:val="26"/>
        </w:rPr>
      </w:pPr>
      <w:bookmarkStart w:id="1" w:name="_GoBack"/>
      <w:bookmarkEnd w:id="1"/>
    </w:p>
    <w:p w14:paraId="2AD12F5B" w14:textId="77777777" w:rsidR="00722527" w:rsidRPr="004916A9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4916A9">
        <w:rPr>
          <w:sz w:val="26"/>
          <w:szCs w:val="26"/>
        </w:rPr>
        <w:tab/>
        <w:t>Rosemary Chiavetta</w:t>
      </w:r>
    </w:p>
    <w:p w14:paraId="36127094" w14:textId="77777777" w:rsidR="00722527" w:rsidRPr="004916A9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4916A9">
        <w:rPr>
          <w:sz w:val="26"/>
          <w:szCs w:val="26"/>
        </w:rPr>
        <w:tab/>
        <w:t>Secretary</w:t>
      </w:r>
    </w:p>
    <w:sectPr w:rsidR="00722527" w:rsidRPr="004916A9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30AC" w14:textId="77777777" w:rsidR="005F7D5F" w:rsidRDefault="005F7D5F">
      <w:r>
        <w:separator/>
      </w:r>
    </w:p>
  </w:endnote>
  <w:endnote w:type="continuationSeparator" w:id="0">
    <w:p w14:paraId="1ABC30FA" w14:textId="77777777" w:rsidR="005F7D5F" w:rsidRDefault="005F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D0A5" w14:textId="77777777" w:rsidR="00982D60" w:rsidRDefault="00982D60">
    <w:pPr>
      <w:pStyle w:val="Footer"/>
      <w:jc w:val="center"/>
    </w:pPr>
  </w:p>
  <w:p w14:paraId="1A1A1698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261C6" w14:textId="77777777" w:rsidR="005F7D5F" w:rsidRDefault="005F7D5F">
      <w:r>
        <w:separator/>
      </w:r>
    </w:p>
  </w:footnote>
  <w:footnote w:type="continuationSeparator" w:id="0">
    <w:p w14:paraId="36E07D53" w14:textId="77777777" w:rsidR="005F7D5F" w:rsidRDefault="005F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4990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16A1"/>
    <w:rsid w:val="000E3B2C"/>
    <w:rsid w:val="000E486F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32A6"/>
    <w:rsid w:val="0018720B"/>
    <w:rsid w:val="00191FE1"/>
    <w:rsid w:val="00194F94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57FC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7D77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0E6A"/>
    <w:rsid w:val="00401C75"/>
    <w:rsid w:val="00403C4F"/>
    <w:rsid w:val="004159C6"/>
    <w:rsid w:val="00420E46"/>
    <w:rsid w:val="00434D2A"/>
    <w:rsid w:val="004376E3"/>
    <w:rsid w:val="00461748"/>
    <w:rsid w:val="00466AD7"/>
    <w:rsid w:val="00470907"/>
    <w:rsid w:val="00470AE3"/>
    <w:rsid w:val="00471C2A"/>
    <w:rsid w:val="004728E1"/>
    <w:rsid w:val="004743CF"/>
    <w:rsid w:val="00484B4C"/>
    <w:rsid w:val="00486A7A"/>
    <w:rsid w:val="004916A9"/>
    <w:rsid w:val="004A6903"/>
    <w:rsid w:val="004B3F1D"/>
    <w:rsid w:val="004B6F33"/>
    <w:rsid w:val="004C4A7F"/>
    <w:rsid w:val="004D2C06"/>
    <w:rsid w:val="004E0233"/>
    <w:rsid w:val="004E181E"/>
    <w:rsid w:val="00500D8C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6A9B"/>
    <w:rsid w:val="00571CC5"/>
    <w:rsid w:val="00574F8B"/>
    <w:rsid w:val="005758E5"/>
    <w:rsid w:val="00577C13"/>
    <w:rsid w:val="00583A30"/>
    <w:rsid w:val="0058733C"/>
    <w:rsid w:val="0059791D"/>
    <w:rsid w:val="00597EC1"/>
    <w:rsid w:val="005A7E07"/>
    <w:rsid w:val="005D0BFF"/>
    <w:rsid w:val="005D0EA3"/>
    <w:rsid w:val="005D298F"/>
    <w:rsid w:val="005D669C"/>
    <w:rsid w:val="005D7F4C"/>
    <w:rsid w:val="005F0DD5"/>
    <w:rsid w:val="005F3F27"/>
    <w:rsid w:val="005F7D5F"/>
    <w:rsid w:val="00600756"/>
    <w:rsid w:val="006011EB"/>
    <w:rsid w:val="0061384E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B6A38"/>
    <w:rsid w:val="006C3B0D"/>
    <w:rsid w:val="006C5901"/>
    <w:rsid w:val="006D0812"/>
    <w:rsid w:val="006D648E"/>
    <w:rsid w:val="006D75B2"/>
    <w:rsid w:val="006E1263"/>
    <w:rsid w:val="006E22D3"/>
    <w:rsid w:val="006E3AF0"/>
    <w:rsid w:val="006F7BD8"/>
    <w:rsid w:val="00701979"/>
    <w:rsid w:val="0070664E"/>
    <w:rsid w:val="00714424"/>
    <w:rsid w:val="0071458D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4FA7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D5B9A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666D"/>
    <w:rsid w:val="009877CD"/>
    <w:rsid w:val="00991607"/>
    <w:rsid w:val="009925D5"/>
    <w:rsid w:val="00993F00"/>
    <w:rsid w:val="009A0779"/>
    <w:rsid w:val="009B65D7"/>
    <w:rsid w:val="009C2EDE"/>
    <w:rsid w:val="009C7E2D"/>
    <w:rsid w:val="009D3C79"/>
    <w:rsid w:val="009D4442"/>
    <w:rsid w:val="009F49F6"/>
    <w:rsid w:val="009F77FB"/>
    <w:rsid w:val="00A0093B"/>
    <w:rsid w:val="00A068F0"/>
    <w:rsid w:val="00A07116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51FF7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174D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51AA5"/>
    <w:rsid w:val="00B70B3B"/>
    <w:rsid w:val="00B77728"/>
    <w:rsid w:val="00B800F7"/>
    <w:rsid w:val="00B8278F"/>
    <w:rsid w:val="00B87AA5"/>
    <w:rsid w:val="00B91634"/>
    <w:rsid w:val="00B95752"/>
    <w:rsid w:val="00B977B2"/>
    <w:rsid w:val="00BA064B"/>
    <w:rsid w:val="00BA0E50"/>
    <w:rsid w:val="00BA4F1E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27C3"/>
    <w:rsid w:val="00C458F5"/>
    <w:rsid w:val="00C57657"/>
    <w:rsid w:val="00C655C3"/>
    <w:rsid w:val="00C70A0F"/>
    <w:rsid w:val="00C7770C"/>
    <w:rsid w:val="00C84937"/>
    <w:rsid w:val="00C92AAA"/>
    <w:rsid w:val="00C97AC7"/>
    <w:rsid w:val="00CA70F9"/>
    <w:rsid w:val="00CB0F99"/>
    <w:rsid w:val="00CB3A5E"/>
    <w:rsid w:val="00CB60D5"/>
    <w:rsid w:val="00CD6709"/>
    <w:rsid w:val="00CE1F51"/>
    <w:rsid w:val="00CE3620"/>
    <w:rsid w:val="00CF103F"/>
    <w:rsid w:val="00CF2445"/>
    <w:rsid w:val="00CF57C9"/>
    <w:rsid w:val="00CF7CEF"/>
    <w:rsid w:val="00D02C14"/>
    <w:rsid w:val="00D12706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119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C633A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1FDC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37B5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FCBE9"/>
  <w15:docId w15:val="{95CDB5C2-D171-411E-A447-2091C9FC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37B0-1CA5-4734-8726-0413B121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1562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5</cp:revision>
  <cp:lastPrinted>2016-08-03T12:49:00Z</cp:lastPrinted>
  <dcterms:created xsi:type="dcterms:W3CDTF">2019-10-10T17:04:00Z</dcterms:created>
  <dcterms:modified xsi:type="dcterms:W3CDTF">2019-10-10T19:05:00Z</dcterms:modified>
</cp:coreProperties>
</file>