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5FA3"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 xml:space="preserve">BEFORE THE </w:t>
      </w:r>
    </w:p>
    <w:p w14:paraId="51DEBCDE"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PENNSYLVANIA PUBLIC UTILITY COMMISSION</w:t>
      </w:r>
    </w:p>
    <w:p w14:paraId="69006384"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p>
    <w:p w14:paraId="4EF6BB1C" w14:textId="77777777" w:rsidR="00E005C2" w:rsidRPr="005A38BC" w:rsidRDefault="00E005C2" w:rsidP="00E005C2">
      <w:pPr>
        <w:spacing w:after="0" w:line="240" w:lineRule="auto"/>
        <w:jc w:val="both"/>
        <w:rPr>
          <w:rFonts w:ascii="Times New Roman" w:eastAsia="Calibri" w:hAnsi="Times New Roman" w:cs="Times New Roman"/>
          <w:b/>
          <w:sz w:val="24"/>
          <w:szCs w:val="24"/>
        </w:rPr>
      </w:pPr>
    </w:p>
    <w:p w14:paraId="6A74FA2F" w14:textId="77777777" w:rsidR="00E005C2" w:rsidRPr="005A38BC" w:rsidRDefault="00E005C2" w:rsidP="00E005C2">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E005C2" w:rsidRPr="005A38BC" w14:paraId="3306C380" w14:textId="77777777" w:rsidTr="00FE3B5E">
        <w:tc>
          <w:tcPr>
            <w:tcW w:w="4770" w:type="dxa"/>
          </w:tcPr>
          <w:p w14:paraId="24AED530" w14:textId="39D0D7B8" w:rsidR="00E005C2" w:rsidRDefault="00F15ADE" w:rsidP="00FE3B5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Tom Altman and Bobbie Altman</w:t>
            </w:r>
          </w:p>
          <w:p w14:paraId="62354C6E" w14:textId="77777777" w:rsidR="00E005C2" w:rsidRPr="005A38BC" w:rsidRDefault="00E005C2" w:rsidP="00FE3B5E">
            <w:pPr>
              <w:spacing w:after="0" w:line="240" w:lineRule="auto"/>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 xml:space="preserve">   </w:t>
            </w:r>
          </w:p>
          <w:p w14:paraId="31C2086E" w14:textId="77F8390E" w:rsidR="00E005C2" w:rsidRPr="005A38BC" w:rsidRDefault="006F402D" w:rsidP="00FE3B5E">
            <w:pPr>
              <w:spacing w:after="0" w:line="240" w:lineRule="auto"/>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 xml:space="preserve">            </w:t>
            </w:r>
            <w:r w:rsidR="00E005C2" w:rsidRPr="005A38BC">
              <w:rPr>
                <w:rFonts w:ascii="Times New Roman" w:eastAsia="Times New Roman" w:hAnsi="Times New Roman" w:cs="Times New Roman"/>
                <w:bCs/>
                <w:color w:val="000000"/>
                <w:sz w:val="24"/>
                <w:szCs w:val="24"/>
              </w:rPr>
              <w:t>v.</w:t>
            </w:r>
          </w:p>
          <w:p w14:paraId="7BCA3016" w14:textId="77777777" w:rsidR="00E005C2" w:rsidRPr="005A38BC" w:rsidRDefault="00E005C2" w:rsidP="00FE3B5E">
            <w:pPr>
              <w:spacing w:after="0" w:line="240" w:lineRule="auto"/>
              <w:rPr>
                <w:rFonts w:ascii="Times New Roman" w:eastAsia="Times New Roman" w:hAnsi="Times New Roman" w:cs="Times New Roman"/>
                <w:bCs/>
                <w:color w:val="000000"/>
                <w:sz w:val="24"/>
                <w:szCs w:val="24"/>
              </w:rPr>
            </w:pPr>
          </w:p>
          <w:p w14:paraId="16A3AAD0" w14:textId="7F6C8F5B" w:rsidR="00E005C2" w:rsidRPr="005A38BC" w:rsidRDefault="00F15ADE" w:rsidP="00FE3B5E">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West Penn Power</w:t>
            </w:r>
            <w:r w:rsidR="00E005C2" w:rsidRPr="005A38BC">
              <w:rPr>
                <w:rFonts w:ascii="Times New Roman" w:eastAsia="Times New Roman" w:hAnsi="Times New Roman" w:cs="Times New Roman"/>
                <w:bCs/>
                <w:color w:val="000000"/>
                <w:sz w:val="24"/>
                <w:szCs w:val="24"/>
              </w:rPr>
              <w:t xml:space="preserve"> Company</w:t>
            </w:r>
          </w:p>
        </w:tc>
        <w:tc>
          <w:tcPr>
            <w:tcW w:w="270" w:type="dxa"/>
          </w:tcPr>
          <w:p w14:paraId="1FDCB9EB" w14:textId="77777777" w:rsidR="00E005C2" w:rsidRPr="005A38BC" w:rsidRDefault="00E005C2" w:rsidP="00FE3B5E">
            <w:pPr>
              <w:spacing w:after="0" w:line="240" w:lineRule="auto"/>
              <w:jc w:val="both"/>
              <w:rPr>
                <w:rFonts w:ascii="Times New Roman" w:eastAsia="Times New Roman" w:hAnsi="Times New Roman" w:cs="Times New Roman"/>
                <w:b/>
                <w:color w:val="000000"/>
                <w:sz w:val="24"/>
                <w:szCs w:val="24"/>
              </w:rPr>
            </w:pPr>
            <w:r w:rsidRPr="005A38BC">
              <w:rPr>
                <w:rFonts w:ascii="Times New Roman" w:eastAsia="Times New Roman" w:hAnsi="Times New Roman" w:cs="Times New Roman"/>
                <w:bCs/>
                <w:color w:val="000000"/>
                <w:sz w:val="24"/>
                <w:szCs w:val="24"/>
              </w:rPr>
              <w:t>::</w:t>
            </w:r>
          </w:p>
          <w:p w14:paraId="71D5235E"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w:t>
            </w:r>
          </w:p>
          <w:p w14:paraId="18BAB36E"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w:t>
            </w:r>
          </w:p>
          <w:p w14:paraId="4D823430"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w:t>
            </w:r>
          </w:p>
          <w:p w14:paraId="1718FC3E"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p>
        </w:tc>
        <w:tc>
          <w:tcPr>
            <w:tcW w:w="4536" w:type="dxa"/>
          </w:tcPr>
          <w:p w14:paraId="34919218" w14:textId="77777777" w:rsidR="00E005C2" w:rsidRPr="005A38BC" w:rsidRDefault="00E005C2" w:rsidP="00FE3B5E">
            <w:pPr>
              <w:spacing w:after="0" w:line="240" w:lineRule="auto"/>
              <w:jc w:val="both"/>
              <w:rPr>
                <w:rFonts w:ascii="Times New Roman" w:eastAsia="Times New Roman" w:hAnsi="Times New Roman" w:cs="Times New Roman"/>
                <w:b/>
                <w:color w:val="000000"/>
                <w:sz w:val="24"/>
                <w:szCs w:val="24"/>
              </w:rPr>
            </w:pPr>
          </w:p>
          <w:p w14:paraId="4F9E65B4" w14:textId="77777777" w:rsidR="00E005C2" w:rsidRPr="005A38BC" w:rsidRDefault="00E005C2" w:rsidP="00FE3B5E">
            <w:pPr>
              <w:spacing w:after="0" w:line="240" w:lineRule="auto"/>
              <w:jc w:val="both"/>
              <w:rPr>
                <w:rFonts w:ascii="Times New Roman" w:eastAsia="Times New Roman" w:hAnsi="Times New Roman" w:cs="Times New Roman"/>
                <w:b/>
                <w:color w:val="000000"/>
                <w:sz w:val="24"/>
                <w:szCs w:val="24"/>
              </w:rPr>
            </w:pPr>
          </w:p>
          <w:p w14:paraId="0AB09312" w14:textId="4249918A" w:rsidR="00E005C2" w:rsidRPr="005A38BC" w:rsidRDefault="00E005C2" w:rsidP="00FE3B5E">
            <w:pPr>
              <w:spacing w:after="0" w:line="240" w:lineRule="auto"/>
              <w:jc w:val="center"/>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C-201</w:t>
            </w:r>
            <w:r w:rsidR="00F15ADE">
              <w:rPr>
                <w:rFonts w:ascii="Times New Roman" w:eastAsia="Times New Roman" w:hAnsi="Times New Roman" w:cs="Times New Roman"/>
                <w:bCs/>
                <w:color w:val="000000"/>
                <w:sz w:val="24"/>
                <w:szCs w:val="24"/>
              </w:rPr>
              <w:t>8</w:t>
            </w:r>
            <w:r w:rsidRPr="005A38BC">
              <w:rPr>
                <w:rFonts w:ascii="Times New Roman" w:eastAsia="Times New Roman" w:hAnsi="Times New Roman" w:cs="Times New Roman"/>
                <w:bCs/>
                <w:color w:val="000000"/>
                <w:sz w:val="24"/>
                <w:szCs w:val="24"/>
              </w:rPr>
              <w:t>-300</w:t>
            </w:r>
            <w:r w:rsidR="00F15ADE">
              <w:rPr>
                <w:rFonts w:ascii="Times New Roman" w:eastAsia="Times New Roman" w:hAnsi="Times New Roman" w:cs="Times New Roman"/>
                <w:bCs/>
                <w:color w:val="000000"/>
                <w:sz w:val="24"/>
                <w:szCs w:val="24"/>
              </w:rPr>
              <w:t>6434</w:t>
            </w:r>
          </w:p>
        </w:tc>
      </w:tr>
    </w:tbl>
    <w:p w14:paraId="2586D48D" w14:textId="77777777" w:rsidR="00E005C2" w:rsidRPr="005A38BC" w:rsidRDefault="00E005C2" w:rsidP="00E005C2">
      <w:pPr>
        <w:spacing w:after="0" w:line="240" w:lineRule="auto"/>
        <w:rPr>
          <w:rFonts w:ascii="Times New Roman" w:eastAsia="Calibri" w:hAnsi="Times New Roman" w:cs="Times New Roman"/>
          <w:b/>
          <w:bCs/>
          <w:sz w:val="24"/>
          <w:szCs w:val="24"/>
        </w:rPr>
      </w:pPr>
    </w:p>
    <w:p w14:paraId="4094F0E7" w14:textId="77777777" w:rsidR="00E005C2" w:rsidRPr="005A38BC" w:rsidRDefault="00E005C2" w:rsidP="00E005C2">
      <w:pPr>
        <w:spacing w:after="0" w:line="240" w:lineRule="auto"/>
        <w:rPr>
          <w:rFonts w:ascii="Times New Roman" w:eastAsia="Calibri" w:hAnsi="Times New Roman" w:cs="Times New Roman"/>
          <w:b/>
          <w:bCs/>
          <w:sz w:val="24"/>
          <w:szCs w:val="24"/>
        </w:rPr>
      </w:pPr>
    </w:p>
    <w:p w14:paraId="2CEA92EE" w14:textId="3133F48E"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INTERIM ORDER</w:t>
      </w:r>
    </w:p>
    <w:p w14:paraId="3E13731A" w14:textId="1810DF30"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 xml:space="preserve"> GRANTING MOTION OF </w:t>
      </w:r>
      <w:r w:rsidR="00F15ADE">
        <w:rPr>
          <w:rFonts w:ascii="Times New Roman" w:eastAsia="Calibri" w:hAnsi="Times New Roman" w:cs="Times New Roman"/>
          <w:b/>
          <w:bCs/>
          <w:sz w:val="24"/>
          <w:szCs w:val="24"/>
        </w:rPr>
        <w:t>WEST PENN POWER</w:t>
      </w:r>
      <w:r w:rsidRPr="005A38BC">
        <w:rPr>
          <w:rFonts w:ascii="Times New Roman" w:eastAsia="Calibri" w:hAnsi="Times New Roman" w:cs="Times New Roman"/>
          <w:b/>
          <w:bCs/>
          <w:sz w:val="24"/>
          <w:szCs w:val="24"/>
        </w:rPr>
        <w:t xml:space="preserve"> COMPANY </w:t>
      </w:r>
    </w:p>
    <w:p w14:paraId="0B338098" w14:textId="77777777" w:rsidR="00E005C2" w:rsidRPr="005A38BC" w:rsidRDefault="00E005C2" w:rsidP="00E005C2">
      <w:pPr>
        <w:spacing w:after="0" w:line="240" w:lineRule="auto"/>
        <w:jc w:val="center"/>
        <w:rPr>
          <w:rFonts w:ascii="Times New Roman" w:eastAsia="Calibri" w:hAnsi="Times New Roman" w:cs="Times New Roman"/>
          <w:b/>
          <w:bCs/>
          <w:sz w:val="24"/>
          <w:szCs w:val="24"/>
          <w:u w:val="single"/>
        </w:rPr>
      </w:pPr>
      <w:r w:rsidRPr="005A38BC">
        <w:rPr>
          <w:rFonts w:ascii="Times New Roman" w:eastAsia="Calibri" w:hAnsi="Times New Roman" w:cs="Times New Roman"/>
          <w:b/>
          <w:bCs/>
          <w:sz w:val="24"/>
          <w:szCs w:val="24"/>
          <w:u w:val="single"/>
        </w:rPr>
        <w:t>TO COMPEL RESPONSES TO INTERROGATORIES AND DOCUMENT REQUESTS</w:t>
      </w:r>
    </w:p>
    <w:p w14:paraId="51D8FA05" w14:textId="77777777" w:rsidR="00E005C2" w:rsidRPr="005A38BC" w:rsidRDefault="00E005C2" w:rsidP="006F402D">
      <w:pPr>
        <w:spacing w:after="0" w:line="360" w:lineRule="auto"/>
        <w:jc w:val="both"/>
        <w:rPr>
          <w:rFonts w:ascii="Times New Roman" w:eastAsia="Calibri" w:hAnsi="Times New Roman" w:cs="Times New Roman"/>
          <w:sz w:val="24"/>
          <w:szCs w:val="24"/>
        </w:rPr>
      </w:pPr>
    </w:p>
    <w:p w14:paraId="0BFC7181" w14:textId="42D0E821" w:rsidR="00E005C2" w:rsidRPr="005A38BC" w:rsidRDefault="00E005C2" w:rsidP="008F4EB4">
      <w:pPr>
        <w:tabs>
          <w:tab w:val="left" w:pos="1440"/>
        </w:tabs>
        <w:spacing w:after="0" w:line="360" w:lineRule="auto"/>
        <w:ind w:firstLine="1440"/>
        <w:rPr>
          <w:rFonts w:ascii="Times New Roman" w:eastAsia="Calibri" w:hAnsi="Times New Roman" w:cs="Times New Roman"/>
          <w:sz w:val="24"/>
          <w:szCs w:val="24"/>
        </w:rPr>
      </w:pPr>
      <w:r w:rsidRPr="005A38BC">
        <w:rPr>
          <w:rFonts w:ascii="Times New Roman" w:eastAsia="Calibri" w:hAnsi="Times New Roman" w:cs="Times New Roman"/>
          <w:sz w:val="24"/>
          <w:szCs w:val="24"/>
        </w:rPr>
        <w:t xml:space="preserve">On </w:t>
      </w:r>
      <w:r w:rsidR="00F15ADE">
        <w:rPr>
          <w:rFonts w:ascii="Times New Roman" w:eastAsia="Calibri" w:hAnsi="Times New Roman" w:cs="Times New Roman"/>
          <w:sz w:val="24"/>
          <w:szCs w:val="24"/>
        </w:rPr>
        <w:t>June 17</w:t>
      </w:r>
      <w:r w:rsidRPr="005A38BC">
        <w:rPr>
          <w:rFonts w:ascii="Times New Roman" w:eastAsia="Calibri" w:hAnsi="Times New Roman" w:cs="Times New Roman"/>
          <w:sz w:val="24"/>
          <w:szCs w:val="24"/>
        </w:rPr>
        <w:t>, 2019, Respondent forwarded to Complainant</w:t>
      </w:r>
      <w:r w:rsidR="00F15ADE">
        <w:rPr>
          <w:rFonts w:ascii="Times New Roman" w:eastAsia="Calibri" w:hAnsi="Times New Roman" w:cs="Times New Roman"/>
          <w:sz w:val="24"/>
          <w:szCs w:val="24"/>
        </w:rPr>
        <w:t>s,</w:t>
      </w:r>
      <w:r w:rsidRPr="005A38BC">
        <w:rPr>
          <w:rFonts w:ascii="Times New Roman" w:eastAsia="Calibri" w:hAnsi="Times New Roman" w:cs="Times New Roman"/>
          <w:sz w:val="24"/>
          <w:szCs w:val="24"/>
        </w:rPr>
        <w:t xml:space="preserve"> Interrogatories and Document Requests (Discovery Requests) via First Class Mail.  In its Discovery Requests, the Company sought information and documents related to the Complainant’s allegations regarding the Complaint and the Company’s smart meters.</w:t>
      </w:r>
    </w:p>
    <w:p w14:paraId="6E9B139D" w14:textId="77777777" w:rsidR="00E005C2" w:rsidRPr="005A38BC" w:rsidRDefault="00E005C2" w:rsidP="006F402D">
      <w:pPr>
        <w:spacing w:after="0" w:line="360" w:lineRule="auto"/>
        <w:ind w:firstLine="720"/>
        <w:jc w:val="both"/>
        <w:rPr>
          <w:rFonts w:ascii="Times New Roman" w:eastAsia="Calibri" w:hAnsi="Times New Roman" w:cs="Times New Roman"/>
          <w:sz w:val="24"/>
          <w:szCs w:val="24"/>
        </w:rPr>
      </w:pPr>
      <w:r w:rsidRPr="005A38BC">
        <w:rPr>
          <w:rFonts w:ascii="Times New Roman" w:eastAsia="Calibri" w:hAnsi="Times New Roman" w:cs="Times New Roman"/>
          <w:sz w:val="24"/>
          <w:szCs w:val="24"/>
        </w:rPr>
        <w:t xml:space="preserve">  </w:t>
      </w:r>
    </w:p>
    <w:p w14:paraId="4E4C5F40" w14:textId="21794BB8" w:rsidR="00E005C2" w:rsidRDefault="00E005C2" w:rsidP="008F4EB4">
      <w:pPr>
        <w:spacing w:after="0" w:line="360" w:lineRule="auto"/>
        <w:ind w:firstLine="1440"/>
        <w:rPr>
          <w:rFonts w:ascii="Times New Roman" w:eastAsia="Calibri" w:hAnsi="Times New Roman" w:cs="Times New Roman"/>
          <w:sz w:val="24"/>
          <w:szCs w:val="24"/>
        </w:rPr>
      </w:pPr>
      <w:r w:rsidRPr="005A38BC">
        <w:rPr>
          <w:rFonts w:ascii="Times New Roman" w:eastAsia="Calibri" w:hAnsi="Times New Roman" w:cs="Times New Roman"/>
          <w:sz w:val="24"/>
          <w:szCs w:val="24"/>
        </w:rPr>
        <w:t>On July 2</w:t>
      </w:r>
      <w:r w:rsidR="00F15ADE">
        <w:rPr>
          <w:rFonts w:ascii="Times New Roman" w:eastAsia="Calibri" w:hAnsi="Times New Roman" w:cs="Times New Roman"/>
          <w:sz w:val="24"/>
          <w:szCs w:val="24"/>
        </w:rPr>
        <w:t>5</w:t>
      </w:r>
      <w:r w:rsidRPr="005A38BC">
        <w:rPr>
          <w:rFonts w:ascii="Times New Roman" w:eastAsia="Calibri" w:hAnsi="Times New Roman" w:cs="Times New Roman"/>
          <w:sz w:val="24"/>
          <w:szCs w:val="24"/>
        </w:rPr>
        <w:t>, 2019, Respondent filed a Motion to Compel Responses to Interrogatories and Document Requests (Motion to Compel).  Complainant</w:t>
      </w:r>
      <w:r w:rsidR="00F15ADE">
        <w:rPr>
          <w:rFonts w:ascii="Times New Roman" w:eastAsia="Calibri" w:hAnsi="Times New Roman" w:cs="Times New Roman"/>
          <w:sz w:val="24"/>
          <w:szCs w:val="24"/>
        </w:rPr>
        <w:t>s</w:t>
      </w:r>
      <w:r w:rsidRPr="005A38BC">
        <w:rPr>
          <w:rFonts w:ascii="Times New Roman" w:eastAsia="Calibri" w:hAnsi="Times New Roman" w:cs="Times New Roman"/>
          <w:sz w:val="24"/>
          <w:szCs w:val="24"/>
        </w:rPr>
        <w:t xml:space="preserve"> did not file any specific objections to the Discovery Requests and has not provided any responses nor the requested documents by the due date.</w:t>
      </w:r>
    </w:p>
    <w:p w14:paraId="455AA264" w14:textId="4114BA48" w:rsidR="00F15ADE" w:rsidRDefault="00F15ADE" w:rsidP="008F4EB4">
      <w:pPr>
        <w:spacing w:after="0" w:line="360" w:lineRule="auto"/>
        <w:ind w:firstLine="1440"/>
        <w:rPr>
          <w:rFonts w:ascii="Times New Roman" w:eastAsia="Calibri" w:hAnsi="Times New Roman" w:cs="Times New Roman"/>
          <w:sz w:val="24"/>
          <w:szCs w:val="24"/>
        </w:rPr>
      </w:pPr>
    </w:p>
    <w:p w14:paraId="533B41D5" w14:textId="32B04DC5" w:rsidR="00F15ADE" w:rsidRPr="005A38BC" w:rsidRDefault="00F15ADE" w:rsidP="008F4EB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No response to the Motion to Compel was filed by Complainant.</w:t>
      </w:r>
    </w:p>
    <w:p w14:paraId="62EF05C5" w14:textId="77777777" w:rsidR="00E005C2" w:rsidRPr="005A38BC" w:rsidRDefault="00E005C2" w:rsidP="006F402D">
      <w:pPr>
        <w:spacing w:after="0" w:line="360" w:lineRule="auto"/>
        <w:ind w:firstLine="720"/>
        <w:rPr>
          <w:rFonts w:ascii="Times New Roman" w:eastAsia="Calibri" w:hAnsi="Times New Roman" w:cs="Times New Roman"/>
          <w:sz w:val="24"/>
          <w:szCs w:val="24"/>
        </w:rPr>
      </w:pPr>
    </w:p>
    <w:p w14:paraId="21D0B639" w14:textId="77777777" w:rsidR="00E005C2" w:rsidRPr="005A38BC" w:rsidRDefault="00E005C2" w:rsidP="00567B1E">
      <w:pPr>
        <w:spacing w:after="0" w:line="360" w:lineRule="auto"/>
        <w:ind w:firstLine="1440"/>
        <w:jc w:val="both"/>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 xml:space="preserve">Under the circumstances, the following order will be entered.  </w:t>
      </w:r>
    </w:p>
    <w:p w14:paraId="07DD15FF" w14:textId="77777777" w:rsidR="00E005C2" w:rsidRPr="005A38BC" w:rsidRDefault="00E005C2" w:rsidP="006F402D">
      <w:pPr>
        <w:spacing w:after="0" w:line="360" w:lineRule="auto"/>
        <w:ind w:firstLine="720"/>
        <w:rPr>
          <w:rFonts w:ascii="Times New Roman" w:eastAsia="Times New Roman" w:hAnsi="Times New Roman" w:cs="Times New Roman"/>
          <w:sz w:val="24"/>
          <w:szCs w:val="24"/>
        </w:rPr>
      </w:pPr>
    </w:p>
    <w:p w14:paraId="47A19AEC" w14:textId="43CEF144" w:rsidR="00E005C2" w:rsidRPr="005A38BC" w:rsidRDefault="00E005C2" w:rsidP="00567B1E">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THEREFORE,</w:t>
      </w:r>
    </w:p>
    <w:p w14:paraId="1DC12DEC" w14:textId="77777777" w:rsidR="00E005C2" w:rsidRPr="005A38BC" w:rsidRDefault="00E005C2" w:rsidP="006F402D">
      <w:pPr>
        <w:tabs>
          <w:tab w:val="center" w:pos="0"/>
          <w:tab w:val="left" w:pos="720"/>
          <w:tab w:val="left" w:pos="1440"/>
        </w:tabs>
        <w:spacing w:after="0" w:line="360" w:lineRule="auto"/>
        <w:ind w:firstLine="720"/>
        <w:rPr>
          <w:rFonts w:ascii="Times New Roman" w:eastAsia="Times New Roman" w:hAnsi="Times New Roman" w:cs="Times New Roman"/>
          <w:sz w:val="24"/>
          <w:szCs w:val="24"/>
        </w:rPr>
      </w:pPr>
    </w:p>
    <w:p w14:paraId="170B7693" w14:textId="3E14982F" w:rsidR="00E005C2" w:rsidRDefault="00E005C2" w:rsidP="00567B1E">
      <w:pPr>
        <w:tabs>
          <w:tab w:val="left" w:pos="2160"/>
        </w:tabs>
        <w:spacing w:after="0" w:line="360" w:lineRule="auto"/>
        <w:ind w:firstLine="1440"/>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IT IS ORDERED:</w:t>
      </w:r>
    </w:p>
    <w:p w14:paraId="371F138C" w14:textId="77777777" w:rsidR="00D766CB" w:rsidRPr="005A38BC" w:rsidRDefault="00D766CB" w:rsidP="000D1470">
      <w:pPr>
        <w:tabs>
          <w:tab w:val="left" w:pos="2160"/>
        </w:tabs>
        <w:spacing w:after="0" w:line="360" w:lineRule="auto"/>
        <w:rPr>
          <w:rFonts w:ascii="Times New Roman" w:eastAsia="Times New Roman" w:hAnsi="Times New Roman" w:cs="Times New Roman"/>
          <w:sz w:val="24"/>
          <w:szCs w:val="24"/>
        </w:rPr>
      </w:pPr>
    </w:p>
    <w:p w14:paraId="6712301C" w14:textId="56741348" w:rsidR="00E005C2" w:rsidRPr="00D766CB" w:rsidRDefault="00E005C2" w:rsidP="006F402D">
      <w:pPr>
        <w:pStyle w:val="ListParagraph"/>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D766CB">
        <w:rPr>
          <w:rFonts w:ascii="Times New Roman" w:eastAsia="Times New Roman" w:hAnsi="Times New Roman" w:cs="Times New Roman"/>
          <w:sz w:val="24"/>
          <w:szCs w:val="24"/>
        </w:rPr>
        <w:lastRenderedPageBreak/>
        <w:t xml:space="preserve">That the Motion to Compel Discovery Responses filed by Respondent is granted.  </w:t>
      </w:r>
    </w:p>
    <w:p w14:paraId="3FCC8EAB" w14:textId="77777777" w:rsidR="00E005C2" w:rsidRPr="005A38BC" w:rsidRDefault="00E005C2" w:rsidP="006F402D">
      <w:pPr>
        <w:tabs>
          <w:tab w:val="left" w:pos="720"/>
          <w:tab w:val="left" w:pos="1440"/>
        </w:tabs>
        <w:spacing w:after="0" w:line="360" w:lineRule="auto"/>
        <w:ind w:firstLine="1440"/>
        <w:rPr>
          <w:rFonts w:ascii="Times New Roman" w:eastAsia="Times New Roman" w:hAnsi="Times New Roman" w:cs="Times New Roman"/>
          <w:sz w:val="24"/>
          <w:szCs w:val="24"/>
        </w:rPr>
      </w:pPr>
    </w:p>
    <w:p w14:paraId="258A1090" w14:textId="684D1B9A" w:rsidR="00E005C2" w:rsidRPr="005A38BC" w:rsidRDefault="00E005C2" w:rsidP="006F402D">
      <w:pPr>
        <w:pStyle w:val="ListParagraph"/>
        <w:numPr>
          <w:ilvl w:val="0"/>
          <w:numId w:val="1"/>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That Complainant</w:t>
      </w:r>
      <w:r w:rsidR="00F15ADE">
        <w:rPr>
          <w:rFonts w:ascii="Times New Roman" w:eastAsia="Times New Roman" w:hAnsi="Times New Roman" w:cs="Times New Roman"/>
          <w:sz w:val="24"/>
          <w:szCs w:val="24"/>
        </w:rPr>
        <w:t>s</w:t>
      </w:r>
      <w:r w:rsidRPr="005A38BC">
        <w:rPr>
          <w:rFonts w:ascii="Times New Roman" w:eastAsia="Times New Roman" w:hAnsi="Times New Roman" w:cs="Times New Roman"/>
          <w:sz w:val="24"/>
          <w:szCs w:val="24"/>
        </w:rPr>
        <w:t xml:space="preserve"> shall serve upon counsel for Respondent, full and complete responses to all of the Interrogatories and Request </w:t>
      </w:r>
      <w:proofErr w:type="gramStart"/>
      <w:r w:rsidRPr="005A38BC">
        <w:rPr>
          <w:rFonts w:ascii="Times New Roman" w:eastAsia="Times New Roman" w:hAnsi="Times New Roman" w:cs="Times New Roman"/>
          <w:sz w:val="24"/>
          <w:szCs w:val="24"/>
        </w:rPr>
        <w:t>For</w:t>
      </w:r>
      <w:proofErr w:type="gramEnd"/>
      <w:r w:rsidRPr="005A38BC">
        <w:rPr>
          <w:rFonts w:ascii="Times New Roman" w:eastAsia="Times New Roman" w:hAnsi="Times New Roman" w:cs="Times New Roman"/>
          <w:sz w:val="24"/>
          <w:szCs w:val="24"/>
        </w:rPr>
        <w:t xml:space="preserve"> Production of Documents served upon Complainant</w:t>
      </w:r>
      <w:r w:rsidR="00F15ADE">
        <w:rPr>
          <w:rFonts w:ascii="Times New Roman" w:eastAsia="Times New Roman" w:hAnsi="Times New Roman" w:cs="Times New Roman"/>
          <w:sz w:val="24"/>
          <w:szCs w:val="24"/>
        </w:rPr>
        <w:t>s</w:t>
      </w:r>
      <w:r w:rsidRPr="005A38BC">
        <w:rPr>
          <w:rFonts w:ascii="Times New Roman" w:eastAsia="Times New Roman" w:hAnsi="Times New Roman" w:cs="Times New Roman"/>
          <w:sz w:val="24"/>
          <w:szCs w:val="24"/>
        </w:rPr>
        <w:t xml:space="preserve"> by Respondent, not later than </w:t>
      </w:r>
      <w:r w:rsidR="00F15ADE">
        <w:rPr>
          <w:rFonts w:ascii="Times New Roman" w:eastAsia="Times New Roman" w:hAnsi="Times New Roman" w:cs="Times New Roman"/>
          <w:sz w:val="24"/>
          <w:szCs w:val="24"/>
        </w:rPr>
        <w:t>November</w:t>
      </w:r>
      <w:r w:rsidRPr="005A38BC">
        <w:rPr>
          <w:rFonts w:ascii="Times New Roman" w:eastAsia="Times New Roman" w:hAnsi="Times New Roman" w:cs="Times New Roman"/>
          <w:sz w:val="24"/>
          <w:szCs w:val="24"/>
        </w:rPr>
        <w:t xml:space="preserve"> </w:t>
      </w:r>
      <w:r w:rsidR="00F15ADE">
        <w:rPr>
          <w:rFonts w:ascii="Times New Roman" w:eastAsia="Times New Roman" w:hAnsi="Times New Roman" w:cs="Times New Roman"/>
          <w:sz w:val="24"/>
          <w:szCs w:val="24"/>
        </w:rPr>
        <w:t>1</w:t>
      </w:r>
      <w:r w:rsidRPr="005A38BC">
        <w:rPr>
          <w:rFonts w:ascii="Times New Roman" w:eastAsia="Times New Roman" w:hAnsi="Times New Roman" w:cs="Times New Roman"/>
          <w:sz w:val="24"/>
          <w:szCs w:val="24"/>
        </w:rPr>
        <w:t xml:space="preserve">, 2019. </w:t>
      </w:r>
    </w:p>
    <w:p w14:paraId="3CAA2101" w14:textId="77777777" w:rsidR="00E005C2" w:rsidRPr="005A38BC" w:rsidRDefault="00E005C2" w:rsidP="006F402D">
      <w:pPr>
        <w:spacing w:after="0" w:line="360" w:lineRule="auto"/>
        <w:ind w:left="720"/>
        <w:contextualSpacing/>
        <w:rPr>
          <w:rFonts w:ascii="Times New Roman" w:eastAsia="Times New Roman" w:hAnsi="Times New Roman" w:cs="Times New Roman"/>
          <w:sz w:val="24"/>
          <w:szCs w:val="24"/>
        </w:rPr>
      </w:pPr>
    </w:p>
    <w:p w14:paraId="65C10225" w14:textId="6C2E4500" w:rsidR="00E005C2" w:rsidRPr="005A38BC" w:rsidRDefault="00E005C2" w:rsidP="006F402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That Complainant</w:t>
      </w:r>
      <w:r w:rsidR="00F15ADE">
        <w:rPr>
          <w:rFonts w:ascii="Times New Roman" w:eastAsia="Times New Roman" w:hAnsi="Times New Roman" w:cs="Times New Roman"/>
          <w:sz w:val="24"/>
          <w:szCs w:val="24"/>
        </w:rPr>
        <w:t>s</w:t>
      </w:r>
      <w:r w:rsidRPr="005A38BC">
        <w:rPr>
          <w:rFonts w:ascii="Times New Roman" w:eastAsia="Times New Roman" w:hAnsi="Times New Roman" w:cs="Times New Roman"/>
          <w:sz w:val="24"/>
          <w:szCs w:val="24"/>
        </w:rPr>
        <w:t xml:space="preserve"> shall file and serve upon counsel for Respondent and the undersigned Presiding Officer, a Certificate of Service evidencing service of Complainant’s Discovery Responses upon serving the responses to Respondent, not later than </w:t>
      </w:r>
      <w:r w:rsidR="00F15ADE">
        <w:rPr>
          <w:rFonts w:ascii="Times New Roman" w:eastAsia="Times New Roman" w:hAnsi="Times New Roman" w:cs="Times New Roman"/>
          <w:sz w:val="24"/>
          <w:szCs w:val="24"/>
        </w:rPr>
        <w:t>November 1</w:t>
      </w:r>
      <w:r w:rsidRPr="005A38BC">
        <w:rPr>
          <w:rFonts w:ascii="Times New Roman" w:eastAsia="Times New Roman" w:hAnsi="Times New Roman" w:cs="Times New Roman"/>
          <w:sz w:val="24"/>
          <w:szCs w:val="24"/>
        </w:rPr>
        <w:t>,</w:t>
      </w:r>
      <w:r w:rsidR="00F15ADE">
        <w:rPr>
          <w:rFonts w:ascii="Times New Roman" w:eastAsia="Times New Roman" w:hAnsi="Times New Roman" w:cs="Times New Roman"/>
          <w:sz w:val="24"/>
          <w:szCs w:val="24"/>
        </w:rPr>
        <w:t> </w:t>
      </w:r>
      <w:r w:rsidRPr="005A38BC">
        <w:rPr>
          <w:rFonts w:ascii="Times New Roman" w:eastAsia="Times New Roman" w:hAnsi="Times New Roman" w:cs="Times New Roman"/>
          <w:sz w:val="24"/>
          <w:szCs w:val="24"/>
        </w:rPr>
        <w:t xml:space="preserve">2019. </w:t>
      </w:r>
    </w:p>
    <w:p w14:paraId="387C3D07" w14:textId="77777777" w:rsidR="00E005C2" w:rsidRPr="005A38BC" w:rsidRDefault="00E005C2" w:rsidP="00101435">
      <w:pPr>
        <w:spacing w:after="0" w:line="360" w:lineRule="auto"/>
        <w:contextualSpacing/>
        <w:rPr>
          <w:rFonts w:ascii="Times New Roman" w:eastAsia="Times New Roman" w:hAnsi="Times New Roman" w:cs="Times New Roman"/>
          <w:sz w:val="24"/>
          <w:szCs w:val="24"/>
        </w:rPr>
      </w:pPr>
      <w:bookmarkStart w:id="0" w:name="_GoBack"/>
      <w:bookmarkEnd w:id="0"/>
    </w:p>
    <w:p w14:paraId="113E0B7D" w14:textId="77777777" w:rsidR="00E005C2" w:rsidRPr="005A38BC" w:rsidRDefault="00E005C2" w:rsidP="000322C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144B7B00" w14:textId="6D8F1230" w:rsidR="00E005C2" w:rsidRPr="005A38BC" w:rsidRDefault="00E005C2" w:rsidP="00E005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A38BC">
        <w:rPr>
          <w:rFonts w:ascii="Times New Roman" w:eastAsia="Times New Roman" w:hAnsi="Times New Roman" w:cs="Times New Roman"/>
          <w:sz w:val="24"/>
          <w:szCs w:val="24"/>
        </w:rPr>
        <w:t xml:space="preserve">Date:  </w:t>
      </w:r>
      <w:r w:rsidRPr="005A38BC">
        <w:rPr>
          <w:rFonts w:ascii="Times New Roman" w:eastAsia="Times New Roman" w:hAnsi="Times New Roman" w:cs="Times New Roman"/>
          <w:sz w:val="24"/>
          <w:szCs w:val="24"/>
          <w:u w:val="single"/>
        </w:rPr>
        <w:t>October 1</w:t>
      </w:r>
      <w:r w:rsidR="00F15ADE">
        <w:rPr>
          <w:rFonts w:ascii="Times New Roman" w:eastAsia="Times New Roman" w:hAnsi="Times New Roman" w:cs="Times New Roman"/>
          <w:sz w:val="24"/>
          <w:szCs w:val="24"/>
          <w:u w:val="single"/>
        </w:rPr>
        <w:t>5</w:t>
      </w:r>
      <w:r w:rsidRPr="005A38BC">
        <w:rPr>
          <w:rFonts w:ascii="Times New Roman" w:eastAsia="Times New Roman" w:hAnsi="Times New Roman" w:cs="Times New Roman"/>
          <w:sz w:val="24"/>
          <w:szCs w:val="24"/>
          <w:u w:val="single"/>
        </w:rPr>
        <w:t>, 2019</w:t>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u w:val="single"/>
        </w:rPr>
        <w:tab/>
      </w:r>
      <w:r w:rsidRPr="005A38BC">
        <w:rPr>
          <w:rFonts w:ascii="Times New Roman" w:eastAsia="Times New Roman" w:hAnsi="Times New Roman" w:cs="Times New Roman"/>
          <w:sz w:val="24"/>
          <w:szCs w:val="24"/>
          <w:u w:val="single"/>
        </w:rPr>
        <w:tab/>
        <w:t>/s/</w:t>
      </w:r>
      <w:r w:rsidRPr="005A38BC">
        <w:rPr>
          <w:rFonts w:ascii="Times New Roman" w:eastAsia="Times New Roman" w:hAnsi="Times New Roman" w:cs="Times New Roman"/>
          <w:sz w:val="24"/>
          <w:szCs w:val="24"/>
          <w:u w:val="single"/>
        </w:rPr>
        <w:tab/>
      </w:r>
      <w:r w:rsidRPr="005A38BC">
        <w:rPr>
          <w:rFonts w:ascii="Times New Roman" w:eastAsia="Times New Roman" w:hAnsi="Times New Roman" w:cs="Times New Roman"/>
          <w:sz w:val="24"/>
          <w:szCs w:val="24"/>
          <w:u w:val="single"/>
        </w:rPr>
        <w:tab/>
      </w:r>
      <w:r w:rsidRPr="005A38BC">
        <w:rPr>
          <w:rFonts w:ascii="Times New Roman" w:eastAsia="Times New Roman" w:hAnsi="Times New Roman" w:cs="Times New Roman"/>
          <w:sz w:val="24"/>
          <w:szCs w:val="24"/>
          <w:u w:val="single"/>
        </w:rPr>
        <w:tab/>
      </w:r>
    </w:p>
    <w:p w14:paraId="2EBA7882" w14:textId="77777777" w:rsidR="00E005C2" w:rsidRPr="005A38BC" w:rsidRDefault="00E005C2" w:rsidP="00E005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t>Jeffrey A. Watson</w:t>
      </w:r>
    </w:p>
    <w:p w14:paraId="42ADCDF8" w14:textId="77777777" w:rsidR="00E005C2" w:rsidRPr="005A38BC" w:rsidRDefault="00E005C2" w:rsidP="00E005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t>Administrative Law Judge</w:t>
      </w:r>
    </w:p>
    <w:p w14:paraId="0F1CFEC1" w14:textId="77777777" w:rsidR="00B04093" w:rsidRDefault="00B04093" w:rsidP="00E005C2">
      <w:pPr>
        <w:spacing w:after="0" w:line="240" w:lineRule="auto"/>
        <w:rPr>
          <w:rFonts w:ascii="Times New Roman" w:eastAsia="Times New Roman" w:hAnsi="Times New Roman" w:cs="Times New Roman"/>
          <w:sz w:val="20"/>
          <w:szCs w:val="20"/>
        </w:rPr>
        <w:sectPr w:rsidR="00B04093" w:rsidSect="00F30573">
          <w:footerReference w:type="default" r:id="rId7"/>
          <w:pgSz w:w="12240" w:h="15840"/>
          <w:pgMar w:top="1440" w:right="1440" w:bottom="1440" w:left="1440" w:header="720" w:footer="720" w:gutter="0"/>
          <w:cols w:space="720"/>
          <w:titlePg/>
          <w:docGrid w:linePitch="360"/>
        </w:sectPr>
      </w:pPr>
    </w:p>
    <w:p w14:paraId="00670639" w14:textId="77777777" w:rsidR="001F6D96" w:rsidRPr="001F6D96" w:rsidRDefault="001F6D96" w:rsidP="001F6D96">
      <w:pPr>
        <w:spacing w:after="0" w:line="240" w:lineRule="auto"/>
        <w:rPr>
          <w:rFonts w:ascii="Microsoft Sans Serif" w:eastAsia="Microsoft Sans Serif" w:hAnsi="Microsoft Sans Serif" w:cs="Microsoft Sans Serif"/>
          <w:b/>
          <w:sz w:val="24"/>
        </w:rPr>
      </w:pPr>
      <w:r w:rsidRPr="001F6D96">
        <w:rPr>
          <w:rFonts w:ascii="Microsoft Sans Serif" w:eastAsia="Microsoft Sans Serif" w:hAnsi="Microsoft Sans Serif" w:cs="Microsoft Sans Serif"/>
          <w:b/>
          <w:sz w:val="24"/>
          <w:u w:val="single"/>
        </w:rPr>
        <w:lastRenderedPageBreak/>
        <w:t>C-2018-3006434 - TOM AND ROBERTA ALTMAN v. WEST PENN POWER COMPANY</w:t>
      </w:r>
      <w:r w:rsidRPr="001F6D96">
        <w:rPr>
          <w:rFonts w:ascii="Microsoft Sans Serif" w:eastAsia="Microsoft Sans Serif" w:hAnsi="Microsoft Sans Serif" w:cs="Microsoft Sans Serif"/>
          <w:b/>
          <w:sz w:val="24"/>
          <w:u w:val="single"/>
        </w:rPr>
        <w:cr/>
      </w:r>
      <w:r w:rsidRPr="001F6D96">
        <w:rPr>
          <w:rFonts w:ascii="Microsoft Sans Serif" w:eastAsia="Microsoft Sans Serif" w:hAnsi="Microsoft Sans Serif" w:cs="Microsoft Sans Serif"/>
          <w:sz w:val="24"/>
        </w:rPr>
        <w:cr/>
        <w:t>TOM ALTMAN</w:t>
      </w:r>
      <w:r w:rsidRPr="001F6D96">
        <w:rPr>
          <w:rFonts w:ascii="Microsoft Sans Serif" w:eastAsia="Microsoft Sans Serif" w:hAnsi="Microsoft Sans Serif" w:cs="Microsoft Sans Serif"/>
          <w:sz w:val="24"/>
        </w:rPr>
        <w:br/>
        <w:t>ROBERTA ALTMAN</w:t>
      </w:r>
      <w:r w:rsidRPr="001F6D96">
        <w:rPr>
          <w:rFonts w:ascii="Microsoft Sans Serif" w:eastAsia="Microsoft Sans Serif" w:hAnsi="Microsoft Sans Serif" w:cs="Microsoft Sans Serif"/>
          <w:sz w:val="24"/>
        </w:rPr>
        <w:cr/>
        <w:t>876 ROUTE 271</w:t>
      </w:r>
      <w:r w:rsidRPr="001F6D96">
        <w:rPr>
          <w:rFonts w:ascii="Microsoft Sans Serif" w:eastAsia="Microsoft Sans Serif" w:hAnsi="Microsoft Sans Serif" w:cs="Microsoft Sans Serif"/>
          <w:sz w:val="24"/>
        </w:rPr>
        <w:cr/>
        <w:t>LIGONIER PA  15658-9998</w:t>
      </w:r>
      <w:r w:rsidRPr="001F6D96">
        <w:rPr>
          <w:rFonts w:ascii="Microsoft Sans Serif" w:eastAsia="Microsoft Sans Serif" w:hAnsi="Microsoft Sans Serif" w:cs="Microsoft Sans Serif"/>
          <w:sz w:val="24"/>
        </w:rPr>
        <w:cr/>
      </w:r>
      <w:r w:rsidRPr="001F6D96">
        <w:rPr>
          <w:rFonts w:ascii="Microsoft Sans Serif" w:eastAsia="Microsoft Sans Serif" w:hAnsi="Microsoft Sans Serif" w:cs="Microsoft Sans Serif"/>
          <w:b/>
          <w:sz w:val="24"/>
        </w:rPr>
        <w:t>724.217.4008</w:t>
      </w:r>
      <w:r w:rsidRPr="001F6D96">
        <w:rPr>
          <w:rFonts w:ascii="Microsoft Sans Serif" w:eastAsia="Microsoft Sans Serif" w:hAnsi="Microsoft Sans Serif" w:cs="Microsoft Sans Serif"/>
          <w:b/>
          <w:sz w:val="24"/>
        </w:rPr>
        <w:br/>
      </w:r>
      <w:r w:rsidRPr="001F6D96">
        <w:rPr>
          <w:rFonts w:ascii="Microsoft Sans Serif" w:eastAsia="Microsoft Sans Serif" w:hAnsi="Microsoft Sans Serif" w:cs="Microsoft Sans Serif"/>
          <w:b/>
          <w:i/>
          <w:sz w:val="24"/>
          <w:u w:val="single"/>
        </w:rPr>
        <w:t>ACCEPTS E-SERVICE</w:t>
      </w:r>
      <w:r w:rsidRPr="001F6D96">
        <w:rPr>
          <w:rFonts w:ascii="Microsoft Sans Serif" w:eastAsia="Microsoft Sans Serif" w:hAnsi="Microsoft Sans Serif" w:cs="Microsoft Sans Serif"/>
          <w:i/>
          <w:sz w:val="24"/>
          <w:u w:val="single"/>
        </w:rPr>
        <w:cr/>
      </w:r>
      <w:r w:rsidRPr="001F6D96">
        <w:rPr>
          <w:rFonts w:ascii="Microsoft Sans Serif" w:eastAsia="Microsoft Sans Serif" w:hAnsi="Microsoft Sans Serif" w:cs="Microsoft Sans Serif"/>
          <w:sz w:val="24"/>
        </w:rPr>
        <w:cr/>
        <w:t>LAUREN M LEPKOSKI ESQUIRE</w:t>
      </w:r>
      <w:r w:rsidRPr="001F6D96">
        <w:rPr>
          <w:rFonts w:ascii="Microsoft Sans Serif" w:eastAsia="Microsoft Sans Serif" w:hAnsi="Microsoft Sans Serif" w:cs="Microsoft Sans Serif"/>
          <w:sz w:val="24"/>
        </w:rPr>
        <w:br/>
        <w:t xml:space="preserve">TORI L GIESLER ESQUIRE </w:t>
      </w:r>
      <w:r w:rsidRPr="001F6D96">
        <w:rPr>
          <w:rFonts w:ascii="Microsoft Sans Serif" w:eastAsia="Microsoft Sans Serif" w:hAnsi="Microsoft Sans Serif" w:cs="Microsoft Sans Serif"/>
          <w:sz w:val="24"/>
        </w:rPr>
        <w:cr/>
        <w:t>FIRSTENERGY SERVICES CO</w:t>
      </w:r>
      <w:r w:rsidRPr="001F6D96">
        <w:rPr>
          <w:rFonts w:ascii="Microsoft Sans Serif" w:eastAsia="Microsoft Sans Serif" w:hAnsi="Microsoft Sans Serif" w:cs="Microsoft Sans Serif"/>
          <w:sz w:val="24"/>
        </w:rPr>
        <w:cr/>
        <w:t>2800 POTTSVILLE PIKE</w:t>
      </w:r>
      <w:r w:rsidRPr="001F6D96">
        <w:rPr>
          <w:rFonts w:ascii="Microsoft Sans Serif" w:eastAsia="Microsoft Sans Serif" w:hAnsi="Microsoft Sans Serif" w:cs="Microsoft Sans Serif"/>
          <w:sz w:val="24"/>
        </w:rPr>
        <w:cr/>
        <w:t>PO BOX 16001</w:t>
      </w:r>
      <w:r w:rsidRPr="001F6D96">
        <w:rPr>
          <w:rFonts w:ascii="Microsoft Sans Serif" w:eastAsia="Microsoft Sans Serif" w:hAnsi="Microsoft Sans Serif" w:cs="Microsoft Sans Serif"/>
          <w:sz w:val="24"/>
        </w:rPr>
        <w:cr/>
        <w:t>READING PA  19612</w:t>
      </w:r>
      <w:r w:rsidRPr="001F6D96">
        <w:rPr>
          <w:rFonts w:ascii="Microsoft Sans Serif" w:eastAsia="Microsoft Sans Serif" w:hAnsi="Microsoft Sans Serif" w:cs="Microsoft Sans Serif"/>
          <w:sz w:val="24"/>
        </w:rPr>
        <w:cr/>
      </w:r>
      <w:r w:rsidRPr="001F6D96">
        <w:rPr>
          <w:rFonts w:ascii="Microsoft Sans Serif" w:eastAsia="Microsoft Sans Serif" w:hAnsi="Microsoft Sans Serif" w:cs="Microsoft Sans Serif"/>
          <w:b/>
          <w:sz w:val="24"/>
        </w:rPr>
        <w:t>610.921.6203</w:t>
      </w:r>
      <w:r w:rsidRPr="001F6D96">
        <w:rPr>
          <w:rFonts w:ascii="Microsoft Sans Serif" w:eastAsia="Microsoft Sans Serif" w:hAnsi="Microsoft Sans Serif" w:cs="Microsoft Sans Serif"/>
          <w:b/>
          <w:sz w:val="24"/>
        </w:rPr>
        <w:br/>
        <w:t>610.921.6658</w:t>
      </w:r>
      <w:r w:rsidRPr="001F6D96">
        <w:rPr>
          <w:rFonts w:ascii="Microsoft Sans Serif" w:eastAsia="Microsoft Sans Serif" w:hAnsi="Microsoft Sans Serif" w:cs="Microsoft Sans Serif"/>
          <w:sz w:val="24"/>
        </w:rPr>
        <w:cr/>
      </w:r>
      <w:r w:rsidRPr="001F6D96">
        <w:rPr>
          <w:rFonts w:ascii="Microsoft Sans Serif" w:eastAsia="Microsoft Sans Serif" w:hAnsi="Microsoft Sans Serif" w:cs="Microsoft Sans Serif"/>
          <w:b/>
          <w:i/>
          <w:sz w:val="24"/>
          <w:u w:val="single"/>
        </w:rPr>
        <w:t>ACCEPTS E-SERVICE</w:t>
      </w:r>
    </w:p>
    <w:p w14:paraId="5D84CF57" w14:textId="77777777" w:rsidR="00DC28A6" w:rsidRDefault="00107C22" w:rsidP="00F15ADE">
      <w:pPr>
        <w:spacing w:after="0" w:line="240" w:lineRule="auto"/>
        <w:contextualSpacing/>
      </w:pP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03791" w14:textId="77777777" w:rsidR="00107C22" w:rsidRDefault="00107C22">
      <w:pPr>
        <w:spacing w:after="0" w:line="240" w:lineRule="auto"/>
      </w:pPr>
      <w:r>
        <w:separator/>
      </w:r>
    </w:p>
  </w:endnote>
  <w:endnote w:type="continuationSeparator" w:id="0">
    <w:p w14:paraId="5AFA2710" w14:textId="77777777" w:rsidR="00107C22" w:rsidRDefault="0010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189475"/>
      <w:docPartObj>
        <w:docPartGallery w:val="Page Numbers (Bottom of Page)"/>
        <w:docPartUnique/>
      </w:docPartObj>
    </w:sdtPr>
    <w:sdtEndPr>
      <w:rPr>
        <w:rFonts w:ascii="Times New Roman" w:hAnsi="Times New Roman" w:cs="Times New Roman"/>
        <w:noProof/>
        <w:sz w:val="20"/>
        <w:szCs w:val="20"/>
      </w:rPr>
    </w:sdtEndPr>
    <w:sdtContent>
      <w:p w14:paraId="19F7758F" w14:textId="77777777" w:rsidR="00F30573" w:rsidRDefault="00E005C2">
        <w:pPr>
          <w:pStyle w:val="Footer"/>
          <w:jc w:val="center"/>
        </w:pPr>
        <w:r w:rsidRPr="00F30573">
          <w:rPr>
            <w:rFonts w:ascii="Times New Roman" w:hAnsi="Times New Roman" w:cs="Times New Roman"/>
            <w:sz w:val="20"/>
            <w:szCs w:val="20"/>
          </w:rPr>
          <w:fldChar w:fldCharType="begin"/>
        </w:r>
        <w:r w:rsidRPr="00F30573">
          <w:rPr>
            <w:rFonts w:ascii="Times New Roman" w:hAnsi="Times New Roman" w:cs="Times New Roman"/>
            <w:sz w:val="20"/>
            <w:szCs w:val="20"/>
          </w:rPr>
          <w:instrText xml:space="preserve"> PAGE   \* MERGEFORMAT </w:instrText>
        </w:r>
        <w:r w:rsidRPr="00F30573">
          <w:rPr>
            <w:rFonts w:ascii="Times New Roman" w:hAnsi="Times New Roman" w:cs="Times New Roman"/>
            <w:sz w:val="20"/>
            <w:szCs w:val="20"/>
          </w:rPr>
          <w:fldChar w:fldCharType="separate"/>
        </w:r>
        <w:r w:rsidRPr="00F30573">
          <w:rPr>
            <w:rFonts w:ascii="Times New Roman" w:hAnsi="Times New Roman" w:cs="Times New Roman"/>
            <w:noProof/>
            <w:sz w:val="20"/>
            <w:szCs w:val="20"/>
          </w:rPr>
          <w:t>2</w:t>
        </w:r>
        <w:r w:rsidRPr="00F3057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0A5DC" w14:textId="77777777" w:rsidR="00107C22" w:rsidRDefault="00107C22">
      <w:pPr>
        <w:spacing w:after="0" w:line="240" w:lineRule="auto"/>
      </w:pPr>
      <w:r>
        <w:separator/>
      </w:r>
    </w:p>
  </w:footnote>
  <w:footnote w:type="continuationSeparator" w:id="0">
    <w:p w14:paraId="1D08431C" w14:textId="77777777" w:rsidR="00107C22" w:rsidRDefault="00107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C6208"/>
    <w:multiLevelType w:val="hybridMultilevel"/>
    <w:tmpl w:val="9D12634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E6041D"/>
    <w:multiLevelType w:val="hybridMultilevel"/>
    <w:tmpl w:val="9D12634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C2"/>
    <w:rsid w:val="000322C1"/>
    <w:rsid w:val="0007137C"/>
    <w:rsid w:val="000D1470"/>
    <w:rsid w:val="00101435"/>
    <w:rsid w:val="00107C22"/>
    <w:rsid w:val="001F6D96"/>
    <w:rsid w:val="00401F16"/>
    <w:rsid w:val="00453DDC"/>
    <w:rsid w:val="00567B1E"/>
    <w:rsid w:val="005A38BC"/>
    <w:rsid w:val="005D5DB1"/>
    <w:rsid w:val="006F402D"/>
    <w:rsid w:val="007B5C79"/>
    <w:rsid w:val="008F4EB4"/>
    <w:rsid w:val="00942352"/>
    <w:rsid w:val="009B01C3"/>
    <w:rsid w:val="00B04093"/>
    <w:rsid w:val="00BC4FBE"/>
    <w:rsid w:val="00D766CB"/>
    <w:rsid w:val="00E005C2"/>
    <w:rsid w:val="00F15ADE"/>
    <w:rsid w:val="00F3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4F1B"/>
  <w15:chartTrackingRefBased/>
  <w15:docId w15:val="{3BECF718-573E-4975-8CAF-02FAF0F3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0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5C2"/>
    <w:pPr>
      <w:ind w:left="720"/>
      <w:contextualSpacing/>
    </w:pPr>
  </w:style>
  <w:style w:type="paragraph" w:styleId="Footer">
    <w:name w:val="footer"/>
    <w:basedOn w:val="Normal"/>
    <w:link w:val="FooterChar"/>
    <w:uiPriority w:val="99"/>
    <w:unhideWhenUsed/>
    <w:rsid w:val="00E00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5C2"/>
  </w:style>
  <w:style w:type="paragraph" w:styleId="Header">
    <w:name w:val="header"/>
    <w:basedOn w:val="Normal"/>
    <w:link w:val="HeaderChar"/>
    <w:uiPriority w:val="99"/>
    <w:unhideWhenUsed/>
    <w:rsid w:val="006F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2019-10-15T18:54:00Z</dcterms:created>
  <dcterms:modified xsi:type="dcterms:W3CDTF">2019-10-15T18:56:00Z</dcterms:modified>
</cp:coreProperties>
</file>