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A207C" w14:textId="77777777" w:rsidR="00F878E0" w:rsidRPr="00A50BA7" w:rsidRDefault="00F878E0" w:rsidP="00F878E0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1B3D06CC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0F3A7A1B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16B27E9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6E70823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82FEF2C" w14:textId="080F3891" w:rsidR="00F878E0" w:rsidRPr="00A50BA7" w:rsidRDefault="0073450E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Kim Martin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878E0">
        <w:rPr>
          <w:rFonts w:ascii="Times New Roman" w:eastAsia="Calibri" w:hAnsi="Times New Roman" w:cs="Times New Roman"/>
          <w:sz w:val="24"/>
          <w:szCs w:val="24"/>
        </w:rPr>
        <w:tab/>
      </w:r>
      <w:r w:rsidR="00F878E0"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>:</w:t>
      </w:r>
      <w:r w:rsidR="00653880">
        <w:rPr>
          <w:rFonts w:ascii="Times New Roman" w:eastAsia="Calibri" w:hAnsi="Times New Roman" w:cs="Times New Roman"/>
          <w:sz w:val="24"/>
          <w:szCs w:val="24"/>
        </w:rPr>
        <w:tab/>
      </w:r>
      <w:r w:rsidR="00653880">
        <w:rPr>
          <w:rFonts w:ascii="Times New Roman" w:eastAsia="Calibri" w:hAnsi="Times New Roman" w:cs="Times New Roman"/>
          <w:sz w:val="24"/>
          <w:szCs w:val="24"/>
        </w:rPr>
        <w:tab/>
      </w:r>
    </w:p>
    <w:p w14:paraId="21F73743" w14:textId="77777777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40FDBBC" w14:textId="5E52E4EB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73450E" w:rsidRPr="0073450E">
        <w:rPr>
          <w:rFonts w:ascii="Times New Roman" w:eastAsia="Calibri" w:hAnsi="Times New Roman" w:cs="Times New Roman"/>
          <w:sz w:val="24"/>
          <w:szCs w:val="24"/>
        </w:rPr>
        <w:t>C-2017-2631482</w:t>
      </w:r>
    </w:p>
    <w:p w14:paraId="0F6D7F56" w14:textId="77777777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6BAB704" w14:textId="4AF9B7B1" w:rsidR="00F878E0" w:rsidRPr="00A50BA7" w:rsidRDefault="00682DC6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Metropolitan Edison </w:t>
      </w:r>
      <w:r w:rsidR="00F878E0">
        <w:rPr>
          <w:rFonts w:ascii="Times New Roman" w:eastAsia="Calibri" w:hAnsi="Times New Roman" w:cs="Times New Roman"/>
          <w:sz w:val="24"/>
          <w:szCs w:val="24"/>
        </w:rPr>
        <w:t>Company</w:t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40C1E2B" w14:textId="5CD69759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EE526F" w14:textId="77777777" w:rsidR="00F878E0" w:rsidRPr="00A50BA7" w:rsidRDefault="00F878E0" w:rsidP="00F878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DD14B6" w14:textId="77777777" w:rsidR="00F878E0" w:rsidRPr="00A50BA7" w:rsidRDefault="00F878E0" w:rsidP="00F878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706048" w14:textId="77777777" w:rsidR="00F878E0" w:rsidRDefault="00F878E0" w:rsidP="00F878E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A4B">
        <w:rPr>
          <w:rFonts w:ascii="Times New Roman" w:eastAsia="Times New Roman" w:hAnsi="Times New Roman" w:cs="Times New Roman"/>
          <w:b/>
          <w:sz w:val="24"/>
          <w:szCs w:val="24"/>
        </w:rPr>
        <w:t xml:space="preserve">INTERIM ORDER </w:t>
      </w:r>
    </w:p>
    <w:p w14:paraId="222AA604" w14:textId="059F532A" w:rsidR="00F878E0" w:rsidRPr="00295B64" w:rsidRDefault="00F878E0" w:rsidP="00F878E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3450E">
        <w:rPr>
          <w:rFonts w:ascii="Times New Roman" w:eastAsia="Times New Roman" w:hAnsi="Times New Roman" w:cs="Times New Roman"/>
          <w:b/>
          <w:sz w:val="24"/>
          <w:szCs w:val="24"/>
        </w:rPr>
        <w:t>REQUIRING FILING OF STATUS REPORTS</w:t>
      </w:r>
      <w:r w:rsidR="0073450E" w:rsidRPr="0073450E">
        <w:rPr>
          <w:rFonts w:ascii="Times New Roman" w:eastAsia="Times New Roman" w:hAnsi="Times New Roman" w:cs="Times New Roman"/>
          <w:b/>
          <w:sz w:val="24"/>
          <w:szCs w:val="24"/>
        </w:rPr>
        <w:t xml:space="preserve"> TO</w:t>
      </w:r>
      <w:r w:rsidR="007345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SCHEDULE TELEPHONIC OR IN</w:t>
      </w:r>
      <w:r w:rsidR="007345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noBreakHyphen/>
        <w:t>PERSON HEARING</w:t>
      </w:r>
    </w:p>
    <w:p w14:paraId="592FA4AB" w14:textId="77777777" w:rsidR="00F878E0" w:rsidRDefault="00F878E0" w:rsidP="00AE756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6D1C24D2" w14:textId="76B4ECBA" w:rsidR="00BB5928" w:rsidRDefault="00BB5928" w:rsidP="00AE756B">
      <w:pPr>
        <w:tabs>
          <w:tab w:val="right" w:pos="8640"/>
        </w:tabs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73450E">
        <w:rPr>
          <w:rFonts w:ascii="Times New Roman" w:eastAsia="Calibri" w:hAnsi="Times New Roman" w:cs="Times New Roman"/>
          <w:sz w:val="24"/>
          <w:szCs w:val="24"/>
        </w:rPr>
        <w:t>October 16, 2019, the undersigned presiding officer was advised that the parties are available for a hearing on December 10 and 12, 2019, and January 10, 14, 24, or 29, 2020.</w:t>
      </w:r>
    </w:p>
    <w:p w14:paraId="4CD7B694" w14:textId="0A8436EB" w:rsidR="00BB5928" w:rsidRDefault="00BB5928" w:rsidP="00AE756B">
      <w:pPr>
        <w:tabs>
          <w:tab w:val="right" w:pos="8640"/>
        </w:tabs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0D3B7F1C" w14:textId="6BE00192" w:rsidR="00BB5928" w:rsidRDefault="00BB5928" w:rsidP="00AE756B">
      <w:pPr>
        <w:tabs>
          <w:tab w:val="right" w:pos="864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Under the circumstances, the following order will be entered.</w:t>
      </w:r>
    </w:p>
    <w:p w14:paraId="3EEAAD87" w14:textId="77777777" w:rsidR="00F878E0" w:rsidRDefault="00F878E0" w:rsidP="00AE756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C0FEC9C" w14:textId="77777777" w:rsidR="00F878E0" w:rsidRPr="008C4C28" w:rsidRDefault="00F878E0" w:rsidP="00AE756B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 w:rsidRPr="008C4C28">
        <w:rPr>
          <w:rFonts w:ascii="Times New Roman" w:eastAsia="Times New Roman" w:hAnsi="Times New Roman"/>
          <w:sz w:val="24"/>
          <w:szCs w:val="20"/>
        </w:rPr>
        <w:t>THEREFORE,</w:t>
      </w:r>
    </w:p>
    <w:p w14:paraId="19F4EAF9" w14:textId="77777777" w:rsidR="00F878E0" w:rsidRPr="008C4C28" w:rsidRDefault="00F878E0" w:rsidP="00AE756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</w:p>
    <w:p w14:paraId="63E7252D" w14:textId="77777777" w:rsidR="00F878E0" w:rsidRPr="008C4C28" w:rsidRDefault="00F878E0" w:rsidP="00AE756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  <w:r w:rsidRPr="008C4C28">
        <w:rPr>
          <w:rFonts w:ascii="Times New Roman" w:eastAsia="Times New Roman" w:hAnsi="Times New Roman"/>
          <w:sz w:val="24"/>
          <w:szCs w:val="20"/>
        </w:rPr>
        <w:t>IT IS ORDERED:</w:t>
      </w:r>
    </w:p>
    <w:p w14:paraId="0E9D24F0" w14:textId="77777777" w:rsidR="00F878E0" w:rsidRPr="00821AC7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3D9EB5D2" w14:textId="7E227D42" w:rsidR="00F878E0" w:rsidRDefault="004A582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That t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he </w:t>
      </w:r>
      <w:r>
        <w:rPr>
          <w:rFonts w:ascii="Times New Roman" w:eastAsia="Times New Roman" w:hAnsi="Times New Roman"/>
          <w:sz w:val="24"/>
          <w:szCs w:val="20"/>
        </w:rPr>
        <w:t>P</w:t>
      </w:r>
      <w:r w:rsidR="00F878E0">
        <w:rPr>
          <w:rFonts w:ascii="Times New Roman" w:eastAsia="Times New Roman" w:hAnsi="Times New Roman"/>
          <w:sz w:val="24"/>
          <w:szCs w:val="20"/>
        </w:rPr>
        <w:t>arties are encouraged to attempt to discuss and attempt to resolve any issues regarding the preparation or presentation of evidence prior to the rescheduled hearing in this proceeding.</w:t>
      </w:r>
    </w:p>
    <w:p w14:paraId="0CB220B2" w14:textId="77777777" w:rsidR="00F878E0" w:rsidRPr="00F301A3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289CF341" w14:textId="394A8BD5" w:rsidR="00F878E0" w:rsidRDefault="004A582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That a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 hearing shall be rescheduled for </w:t>
      </w:r>
      <w:r w:rsidR="00BB5928">
        <w:rPr>
          <w:rFonts w:ascii="Times New Roman" w:eastAsia="Times New Roman" w:hAnsi="Times New Roman"/>
          <w:sz w:val="24"/>
          <w:szCs w:val="20"/>
        </w:rPr>
        <w:t>one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 day beginning at 10:00 </w:t>
      </w:r>
      <w:r w:rsidR="0073450E">
        <w:rPr>
          <w:rFonts w:ascii="Times New Roman" w:eastAsia="Times New Roman" w:hAnsi="Times New Roman"/>
          <w:sz w:val="24"/>
          <w:szCs w:val="20"/>
        </w:rPr>
        <w:t>a.m. on one of the dates identified above</w:t>
      </w:r>
      <w:r w:rsidR="00F878E0">
        <w:rPr>
          <w:rFonts w:ascii="Times New Roman" w:eastAsia="Times New Roman" w:hAnsi="Times New Roman"/>
          <w:sz w:val="24"/>
          <w:szCs w:val="20"/>
        </w:rPr>
        <w:t>.</w:t>
      </w:r>
    </w:p>
    <w:p w14:paraId="63F99197" w14:textId="4BB8DCD9" w:rsidR="0073450E" w:rsidRPr="0073450E" w:rsidRDefault="0073450E" w:rsidP="0073450E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59C117F2" w14:textId="0C826A96" w:rsidR="00F878E0" w:rsidRDefault="004A582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That t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arties shall promptly contact all their respective witnesses and identify all dates in which the witnesses will be able to provide testimony in this proceeding </w:t>
      </w:r>
      <w:r w:rsidR="0073450E">
        <w:rPr>
          <w:rFonts w:ascii="Times New Roman" w:eastAsia="Times New Roman" w:hAnsi="Times New Roman"/>
          <w:sz w:val="24"/>
          <w:szCs w:val="20"/>
        </w:rPr>
        <w:t xml:space="preserve">on </w:t>
      </w:r>
      <w:r w:rsidR="0073450E">
        <w:rPr>
          <w:rFonts w:ascii="Times New Roman" w:eastAsia="Times New Roman" w:hAnsi="Times New Roman"/>
          <w:sz w:val="24"/>
          <w:szCs w:val="20"/>
        </w:rPr>
        <w:lastRenderedPageBreak/>
        <w:t>the dates identified above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.  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 w:rsidR="00F878E0">
        <w:rPr>
          <w:rFonts w:ascii="Times New Roman" w:eastAsia="Times New Roman" w:hAnsi="Times New Roman"/>
          <w:sz w:val="24"/>
          <w:szCs w:val="20"/>
        </w:rPr>
        <w:t>arties shall promptly confer after contacting their witnesses and attempt to agree on the dates for the rescheduled hearing</w:t>
      </w:r>
      <w:r w:rsidR="0073450E">
        <w:rPr>
          <w:rFonts w:ascii="Times New Roman" w:eastAsia="Times New Roman" w:hAnsi="Times New Roman"/>
          <w:sz w:val="24"/>
          <w:szCs w:val="20"/>
        </w:rPr>
        <w:t xml:space="preserve">.  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If 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arties can agree on the hearing dates, 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arties shall identify the agreed upon dates for the rescheduled hearing in their </w:t>
      </w:r>
      <w:r w:rsidR="00AE756B">
        <w:rPr>
          <w:rFonts w:ascii="Times New Roman" w:eastAsia="Times New Roman" w:hAnsi="Times New Roman"/>
          <w:sz w:val="24"/>
          <w:szCs w:val="20"/>
        </w:rPr>
        <w:t>S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tatus </w:t>
      </w:r>
      <w:r w:rsidR="00AE756B">
        <w:rPr>
          <w:rFonts w:ascii="Times New Roman" w:eastAsia="Times New Roman" w:hAnsi="Times New Roman"/>
          <w:sz w:val="24"/>
          <w:szCs w:val="20"/>
        </w:rPr>
        <w:t>R</w:t>
      </w:r>
      <w:r w:rsidR="00F878E0">
        <w:rPr>
          <w:rFonts w:ascii="Times New Roman" w:eastAsia="Times New Roman" w:hAnsi="Times New Roman"/>
          <w:sz w:val="24"/>
          <w:szCs w:val="20"/>
        </w:rPr>
        <w:t>eport.</w:t>
      </w:r>
    </w:p>
    <w:p w14:paraId="5FC0796D" w14:textId="77777777" w:rsidR="00F878E0" w:rsidRPr="00F878E0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75FF349E" w14:textId="023FC374" w:rsidR="00F878E0" w:rsidRPr="001E3BBB" w:rsidRDefault="004A5820" w:rsidP="00AE756B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</w:t>
      </w:r>
      <w:r w:rsidR="00F878E0">
        <w:rPr>
          <w:rFonts w:ascii="Times New Roman" w:hAnsi="Times New Roman" w:cs="Times New Roman"/>
          <w:sz w:val="24"/>
          <w:szCs w:val="24"/>
        </w:rPr>
        <w:t xml:space="preserve">n the event the </w:t>
      </w:r>
      <w:r w:rsidR="00AE756B">
        <w:rPr>
          <w:rFonts w:ascii="Times New Roman" w:hAnsi="Times New Roman" w:cs="Times New Roman"/>
          <w:sz w:val="24"/>
          <w:szCs w:val="24"/>
        </w:rPr>
        <w:t>P</w:t>
      </w:r>
      <w:r w:rsidR="00F878E0">
        <w:rPr>
          <w:rFonts w:ascii="Times New Roman" w:hAnsi="Times New Roman" w:cs="Times New Roman"/>
          <w:sz w:val="24"/>
          <w:szCs w:val="24"/>
        </w:rPr>
        <w:t xml:space="preserve">arties cannot agree on a hearing date, the </w:t>
      </w:r>
      <w:r w:rsidR="00AE756B">
        <w:rPr>
          <w:rFonts w:ascii="Times New Roman" w:hAnsi="Times New Roman" w:cs="Times New Roman"/>
          <w:sz w:val="24"/>
          <w:szCs w:val="24"/>
        </w:rPr>
        <w:t>P</w:t>
      </w:r>
      <w:r w:rsidR="00F878E0">
        <w:rPr>
          <w:rFonts w:ascii="Times New Roman" w:hAnsi="Times New Roman" w:cs="Times New Roman"/>
          <w:sz w:val="24"/>
          <w:szCs w:val="24"/>
        </w:rPr>
        <w:t xml:space="preserve">arties shall specify, in their </w:t>
      </w:r>
      <w:r w:rsidR="00AE756B">
        <w:rPr>
          <w:rFonts w:ascii="Times New Roman" w:hAnsi="Times New Roman" w:cs="Times New Roman"/>
          <w:sz w:val="24"/>
          <w:szCs w:val="24"/>
        </w:rPr>
        <w:t>S</w:t>
      </w:r>
      <w:r w:rsidR="00F878E0">
        <w:rPr>
          <w:rFonts w:ascii="Times New Roman" w:hAnsi="Times New Roman" w:cs="Times New Roman"/>
          <w:sz w:val="24"/>
          <w:szCs w:val="24"/>
        </w:rPr>
        <w:t xml:space="preserve">tatus </w:t>
      </w:r>
      <w:r w:rsidR="00AE756B">
        <w:rPr>
          <w:rFonts w:ascii="Times New Roman" w:hAnsi="Times New Roman" w:cs="Times New Roman"/>
          <w:sz w:val="24"/>
          <w:szCs w:val="24"/>
        </w:rPr>
        <w:t>R</w:t>
      </w:r>
      <w:r w:rsidR="00F878E0">
        <w:rPr>
          <w:rFonts w:ascii="Times New Roman" w:hAnsi="Times New Roman" w:cs="Times New Roman"/>
          <w:sz w:val="24"/>
          <w:szCs w:val="24"/>
        </w:rPr>
        <w:t>eport, at least three days from the dates provided above in which the parties and their witnesses will be available to testify.</w:t>
      </w:r>
      <w:r w:rsidR="00F878E0">
        <w:rPr>
          <w:rFonts w:ascii="Times New Roman" w:hAnsi="Times New Roman" w:cs="Times New Roman"/>
          <w:sz w:val="24"/>
          <w:szCs w:val="24"/>
        </w:rPr>
        <w:br/>
      </w:r>
    </w:p>
    <w:p w14:paraId="44083158" w14:textId="404B5A2B" w:rsidR="00F878E0" w:rsidRDefault="004A582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THAT </w:t>
      </w:r>
      <w:r w:rsidR="00F878E0"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O</w:t>
      </w:r>
      <w:r w:rsid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N</w:t>
      </w:r>
      <w:r w:rsidR="00F878E0"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</w:t>
      </w:r>
      <w:r w:rsid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OR</w:t>
      </w:r>
      <w:r w:rsidR="00F878E0"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</w:t>
      </w:r>
      <w:r w:rsid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BEFORE </w:t>
      </w:r>
      <w:r w:rsidR="003542D1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NOVEMBER </w:t>
      </w:r>
      <w:r w:rsid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4</w:t>
      </w:r>
      <w:r w:rsidR="00F878E0"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, 2019</w:t>
      </w:r>
      <w:r w:rsidR="00F878E0" w:rsidRPr="00F301A3">
        <w:rPr>
          <w:rFonts w:ascii="Times New Roman" w:eastAsia="Times New Roman" w:hAnsi="Times New Roman"/>
          <w:sz w:val="24"/>
          <w:szCs w:val="20"/>
        </w:rPr>
        <w:t xml:space="preserve">, the Parties shall file a </w:t>
      </w:r>
      <w:r w:rsidR="00AE756B">
        <w:rPr>
          <w:rFonts w:ascii="Times New Roman" w:eastAsia="Times New Roman" w:hAnsi="Times New Roman"/>
          <w:sz w:val="24"/>
          <w:szCs w:val="20"/>
        </w:rPr>
        <w:t>S</w:t>
      </w:r>
      <w:r w:rsidR="00F878E0" w:rsidRPr="00F301A3">
        <w:rPr>
          <w:rFonts w:ascii="Times New Roman" w:eastAsia="Times New Roman" w:hAnsi="Times New Roman"/>
          <w:sz w:val="24"/>
          <w:szCs w:val="20"/>
        </w:rPr>
        <w:t xml:space="preserve">tatus </w:t>
      </w:r>
      <w:r w:rsidR="00AE756B">
        <w:rPr>
          <w:rFonts w:ascii="Times New Roman" w:eastAsia="Times New Roman" w:hAnsi="Times New Roman"/>
          <w:sz w:val="24"/>
          <w:szCs w:val="20"/>
        </w:rPr>
        <w:t>R</w:t>
      </w:r>
      <w:r w:rsidR="00F878E0" w:rsidRPr="00F301A3">
        <w:rPr>
          <w:rFonts w:ascii="Times New Roman" w:eastAsia="Times New Roman" w:hAnsi="Times New Roman"/>
          <w:sz w:val="24"/>
          <w:szCs w:val="20"/>
        </w:rPr>
        <w:t xml:space="preserve">eport and serve the opposing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 w:rsidR="00F878E0" w:rsidRPr="00F301A3">
        <w:rPr>
          <w:rFonts w:ascii="Times New Roman" w:eastAsia="Times New Roman" w:hAnsi="Times New Roman"/>
          <w:sz w:val="24"/>
          <w:szCs w:val="20"/>
        </w:rPr>
        <w:t>arty and the undersigned presiding officer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.  </w:t>
      </w:r>
      <w:r w:rsidR="00F878E0" w:rsidRP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The </w:t>
      </w:r>
      <w:r w:rsidR="00AE756B" w:rsidRP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S</w:t>
      </w:r>
      <w:r w:rsidR="00F878E0" w:rsidRP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tatus </w:t>
      </w:r>
      <w:r w:rsidR="00AE756B" w:rsidRP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R</w:t>
      </w:r>
      <w:r w:rsidR="00F878E0" w:rsidRP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eport shall</w:t>
      </w:r>
      <w:r w:rsidR="003542D1" w:rsidRP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also</w:t>
      </w:r>
      <w:r w:rsidR="00F878E0" w:rsidRP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indicate whether each </w:t>
      </w:r>
      <w:r w:rsidR="00AE756B" w:rsidRP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P</w:t>
      </w:r>
      <w:r w:rsidR="00F878E0" w:rsidRP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arty is requesting an in-person hearing or a telephone hearing.</w:t>
      </w:r>
      <w:r w:rsidR="00BB5928" w:rsidRP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 If an in-person hearing is requested the </w:t>
      </w:r>
      <w:r w:rsidR="00D84964" w:rsidRP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P</w:t>
      </w:r>
      <w:r w:rsidR="00BB5928" w:rsidRP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arty making the request shall set forth in their Status Report whe</w:t>
      </w:r>
      <w:r w:rsidR="00204667" w:rsidRPr="0073450E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ther they are requesting an in-person hearing in Harrisburg, Philadelphia or Pittsburgh.  If no such request is made the hearing will be scheduled as a telephone hearing.</w:t>
      </w:r>
      <w:r w:rsidR="00F878E0">
        <w:rPr>
          <w:rFonts w:ascii="Times New Roman" w:eastAsia="Times New Roman" w:hAnsi="Times New Roman"/>
          <w:sz w:val="24"/>
          <w:szCs w:val="20"/>
        </w:rPr>
        <w:br/>
      </w:r>
    </w:p>
    <w:p w14:paraId="0959DD55" w14:textId="77777777" w:rsidR="00F878E0" w:rsidRPr="00F878E0" w:rsidRDefault="00F878E0" w:rsidP="00AE756B">
      <w:pPr>
        <w:tabs>
          <w:tab w:val="left" w:pos="720"/>
          <w:tab w:val="left" w:pos="1440"/>
          <w:tab w:val="center" w:pos="4320"/>
          <w:tab w:val="right" w:pos="8640"/>
        </w:tabs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4A5404E3" w14:textId="24740DE0" w:rsidR="00F878E0" w:rsidRPr="002C4677" w:rsidRDefault="00F878E0" w:rsidP="00F878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AE75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October </w:t>
      </w:r>
      <w:r w:rsidR="0073450E">
        <w:rPr>
          <w:rFonts w:ascii="Times New Roman" w:eastAsia="Times New Roman" w:hAnsi="Times New Roman" w:cs="Times New Roman"/>
          <w:sz w:val="24"/>
          <w:szCs w:val="24"/>
          <w:u w:val="single"/>
        </w:rPr>
        <w:t>21</w:t>
      </w:r>
      <w:r w:rsidRPr="00AE756B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44C6749" w14:textId="77777777" w:rsidR="00F878E0" w:rsidRPr="002C4677" w:rsidRDefault="00F878E0" w:rsidP="00F878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522327CC" w14:textId="77777777" w:rsidR="00F878E0" w:rsidRDefault="00F878E0" w:rsidP="00F878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Calibri" w:hAnsi="Calibri" w:cs="Times New Roman"/>
          <w:b/>
          <w:sz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9BA9381" w14:textId="77777777" w:rsidR="00F878E0" w:rsidRDefault="00F878E0" w:rsidP="00F878E0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75B97FE5" w14:textId="77777777" w:rsidR="00F878E0" w:rsidRDefault="00F878E0" w:rsidP="00F878E0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4D252423" w14:textId="77777777" w:rsidR="00AE756B" w:rsidRDefault="00AE756B" w:rsidP="00AE7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AE756B" w:rsidSect="00AE756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BAB28A6" w14:textId="7F3D6E96" w:rsidR="0073450E" w:rsidRDefault="0073450E" w:rsidP="0073450E">
      <w:pPr>
        <w:spacing w:after="0" w:line="240" w:lineRule="auto"/>
        <w:rPr>
          <w:rFonts w:ascii="Microsoft Sans Serif" w:eastAsia="Times New Roman" w:hAnsi="Calibri" w:cs="Times New Roman"/>
          <w:b/>
          <w:sz w:val="24"/>
          <w:u w:val="single"/>
        </w:rPr>
      </w:pPr>
      <w:r w:rsidRPr="0073450E">
        <w:rPr>
          <w:rFonts w:ascii="Microsoft Sans Serif" w:eastAsia="Times New Roman" w:hAnsi="Calibri" w:cs="Times New Roman"/>
          <w:b/>
          <w:sz w:val="24"/>
          <w:u w:val="single"/>
        </w:rPr>
        <w:lastRenderedPageBreak/>
        <w:t>C-2017-2631482 - KIM MARTIN v. METROPOLITAN EDISON COMPANY</w:t>
      </w:r>
    </w:p>
    <w:p w14:paraId="72C87D6E" w14:textId="77777777" w:rsidR="0073450E" w:rsidRPr="0073450E" w:rsidRDefault="0073450E" w:rsidP="0073450E">
      <w:pPr>
        <w:spacing w:after="0" w:line="240" w:lineRule="auto"/>
        <w:rPr>
          <w:rFonts w:ascii="Microsoft Sans Serif" w:eastAsia="Times New Roman" w:hAnsi="Calibri" w:cs="Times New Roman"/>
          <w:b/>
          <w:sz w:val="24"/>
          <w:u w:val="single"/>
        </w:rPr>
      </w:pPr>
      <w:bookmarkStart w:id="0" w:name="_GoBack"/>
      <w:bookmarkEnd w:id="0"/>
    </w:p>
    <w:p w14:paraId="70435F4A" w14:textId="77777777" w:rsidR="0073450E" w:rsidRPr="0073450E" w:rsidRDefault="0073450E" w:rsidP="0073450E">
      <w:pPr>
        <w:spacing w:after="0" w:line="240" w:lineRule="auto"/>
        <w:rPr>
          <w:rFonts w:ascii="Microsoft Sans Serif" w:eastAsia="Times New Roman" w:hAnsi="Calibri" w:cs="Times New Roman"/>
          <w:sz w:val="24"/>
        </w:rPr>
      </w:pPr>
      <w:r w:rsidRPr="0073450E">
        <w:rPr>
          <w:rFonts w:ascii="Microsoft Sans Serif" w:eastAsia="Times New Roman" w:hAnsi="Calibri" w:cs="Times New Roman"/>
          <w:sz w:val="24"/>
        </w:rPr>
        <w:t>KIM MARTIN</w:t>
      </w:r>
      <w:r w:rsidRPr="0073450E">
        <w:rPr>
          <w:rFonts w:ascii="Microsoft Sans Serif" w:eastAsia="Times New Roman" w:hAnsi="Calibri" w:cs="Times New Roman"/>
          <w:sz w:val="24"/>
        </w:rPr>
        <w:cr/>
        <w:t>4030 SHERWOOD DRIVE</w:t>
      </w:r>
      <w:r w:rsidRPr="0073450E">
        <w:rPr>
          <w:rFonts w:ascii="Microsoft Sans Serif" w:eastAsia="Times New Roman" w:hAnsi="Calibri" w:cs="Times New Roman"/>
          <w:sz w:val="24"/>
        </w:rPr>
        <w:cr/>
        <w:t>YORK PA  17408</w:t>
      </w:r>
      <w:r w:rsidRPr="0073450E">
        <w:rPr>
          <w:rFonts w:ascii="Microsoft Sans Serif" w:eastAsia="Times New Roman" w:hAnsi="Calibri" w:cs="Times New Roman"/>
          <w:sz w:val="24"/>
        </w:rPr>
        <w:cr/>
      </w:r>
      <w:r w:rsidRPr="0073450E">
        <w:rPr>
          <w:rFonts w:ascii="Microsoft Sans Serif" w:eastAsia="Times New Roman" w:hAnsi="Calibri" w:cs="Times New Roman"/>
          <w:b/>
          <w:sz w:val="24"/>
        </w:rPr>
        <w:t>717.891.1576</w:t>
      </w:r>
      <w:r w:rsidRPr="0073450E">
        <w:rPr>
          <w:rFonts w:ascii="Microsoft Sans Serif" w:eastAsia="Times New Roman" w:hAnsi="Calibri" w:cs="Times New Roman"/>
          <w:sz w:val="24"/>
        </w:rPr>
        <w:cr/>
      </w:r>
      <w:r w:rsidRPr="0073450E">
        <w:rPr>
          <w:rFonts w:ascii="Microsoft Sans Serif" w:eastAsia="Times New Roman" w:hAnsi="Calibri" w:cs="Times New Roman"/>
          <w:b/>
          <w:sz w:val="24"/>
          <w:u w:val="single"/>
        </w:rPr>
        <w:cr/>
      </w:r>
      <w:r w:rsidRPr="0073450E">
        <w:rPr>
          <w:rFonts w:ascii="Microsoft Sans Serif" w:eastAsia="Times New Roman" w:hAnsi="Calibri" w:cs="Times New Roman"/>
          <w:sz w:val="24"/>
        </w:rPr>
        <w:t>LAUREN M LEPKOSKI ESQUIRE</w:t>
      </w:r>
      <w:r w:rsidRPr="0073450E">
        <w:rPr>
          <w:rFonts w:ascii="Microsoft Sans Serif" w:eastAsia="Times New Roman" w:hAnsi="Calibri" w:cs="Times New Roman"/>
          <w:sz w:val="24"/>
        </w:rPr>
        <w:cr/>
        <w:t>TORI L GIESLER ESQUIRE</w:t>
      </w:r>
    </w:p>
    <w:p w14:paraId="63AB84CE" w14:textId="77777777" w:rsidR="0073450E" w:rsidRPr="0073450E" w:rsidRDefault="0073450E" w:rsidP="0073450E">
      <w:pPr>
        <w:spacing w:after="0" w:line="240" w:lineRule="auto"/>
        <w:rPr>
          <w:rFonts w:ascii="Microsoft Sans Serif" w:eastAsia="Times New Roman" w:hAnsi="Calibri" w:cs="Times New Roman"/>
          <w:b/>
          <w:sz w:val="24"/>
        </w:rPr>
      </w:pPr>
      <w:r w:rsidRPr="0073450E">
        <w:rPr>
          <w:rFonts w:ascii="Microsoft Sans Serif" w:eastAsia="Times New Roman" w:hAnsi="Calibri" w:cs="Times New Roman"/>
          <w:sz w:val="24"/>
        </w:rPr>
        <w:t>FIRSTENERGY SERVICES CO</w:t>
      </w:r>
      <w:r w:rsidRPr="0073450E">
        <w:rPr>
          <w:rFonts w:ascii="Microsoft Sans Serif" w:eastAsia="Times New Roman" w:hAnsi="Calibri" w:cs="Times New Roman"/>
          <w:sz w:val="24"/>
        </w:rPr>
        <w:cr/>
        <w:t>2800 POTTSVILLE PIKE</w:t>
      </w:r>
      <w:r w:rsidRPr="0073450E">
        <w:rPr>
          <w:rFonts w:ascii="Microsoft Sans Serif" w:eastAsia="Times New Roman" w:hAnsi="Calibri" w:cs="Times New Roman"/>
          <w:sz w:val="24"/>
        </w:rPr>
        <w:cr/>
        <w:t>PO BOX 16001</w:t>
      </w:r>
      <w:r w:rsidRPr="0073450E">
        <w:rPr>
          <w:rFonts w:ascii="Microsoft Sans Serif" w:eastAsia="Times New Roman" w:hAnsi="Calibri" w:cs="Times New Roman"/>
          <w:sz w:val="24"/>
        </w:rPr>
        <w:cr/>
        <w:t>READING PA  19612</w:t>
      </w:r>
      <w:r w:rsidRPr="0073450E">
        <w:rPr>
          <w:rFonts w:ascii="Microsoft Sans Serif" w:eastAsia="Times New Roman" w:hAnsi="Calibri" w:cs="Times New Roman"/>
          <w:sz w:val="24"/>
        </w:rPr>
        <w:cr/>
      </w:r>
      <w:r w:rsidRPr="0073450E">
        <w:rPr>
          <w:rFonts w:ascii="Microsoft Sans Serif" w:eastAsia="Times New Roman" w:hAnsi="Calibri" w:cs="Times New Roman"/>
          <w:b/>
          <w:sz w:val="24"/>
        </w:rPr>
        <w:t>610.921.6203</w:t>
      </w:r>
      <w:r w:rsidRPr="0073450E">
        <w:rPr>
          <w:rFonts w:ascii="Microsoft Sans Serif" w:eastAsia="Times New Roman" w:hAnsi="Calibri" w:cs="Times New Roman"/>
          <w:sz w:val="24"/>
        </w:rPr>
        <w:cr/>
      </w:r>
      <w:r w:rsidRPr="0073450E">
        <w:rPr>
          <w:rFonts w:ascii="Microsoft Sans Serif" w:eastAsia="Times New Roman" w:hAnsi="Calibri" w:cs="Times New Roman"/>
          <w:b/>
          <w:sz w:val="24"/>
        </w:rPr>
        <w:t>610.921.6658</w:t>
      </w:r>
    </w:p>
    <w:p w14:paraId="4612B478" w14:textId="77777777" w:rsidR="0073450E" w:rsidRPr="0073450E" w:rsidRDefault="0073450E" w:rsidP="0073450E">
      <w:pPr>
        <w:spacing w:after="0" w:line="240" w:lineRule="auto"/>
        <w:rPr>
          <w:rFonts w:ascii="Calibri" w:eastAsia="Times New Roman" w:hAnsi="Calibri" w:cs="Times New Roman"/>
        </w:rPr>
      </w:pPr>
      <w:r w:rsidRPr="0073450E">
        <w:rPr>
          <w:rFonts w:ascii="Microsoft Sans Serif" w:eastAsia="Times New Roman" w:hAnsi="Calibri" w:cs="Times New Roman"/>
          <w:b/>
          <w:i/>
          <w:sz w:val="24"/>
          <w:u w:val="single"/>
        </w:rPr>
        <w:t>E-SERVICE</w:t>
      </w:r>
      <w:r w:rsidRPr="0073450E">
        <w:rPr>
          <w:rFonts w:ascii="Microsoft Sans Serif" w:eastAsia="Times New Roman" w:hAnsi="Calibri" w:cs="Times New Roman"/>
          <w:sz w:val="24"/>
        </w:rPr>
        <w:cr/>
      </w:r>
    </w:p>
    <w:p w14:paraId="3174EBC0" w14:textId="6A0FCFFE" w:rsidR="00204667" w:rsidRPr="00204667" w:rsidRDefault="00204667" w:rsidP="00204667">
      <w:pPr>
        <w:spacing w:after="0" w:line="240" w:lineRule="auto"/>
        <w:rPr>
          <w:rFonts w:ascii="Microsoft Sans Serif" w:eastAsia="SimSun" w:hAnsi="Microsoft Sans Serif" w:cs="Microsoft Sans Serif"/>
          <w:i/>
          <w:sz w:val="24"/>
          <w:szCs w:val="24"/>
        </w:rPr>
      </w:pPr>
    </w:p>
    <w:p w14:paraId="33617CFC" w14:textId="47D4E36A" w:rsidR="00F878E0" w:rsidRDefault="00F878E0" w:rsidP="00AE7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878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E62" w14:textId="77777777" w:rsidR="00802C3F" w:rsidRDefault="00802C3F">
      <w:pPr>
        <w:spacing w:after="0" w:line="240" w:lineRule="auto"/>
      </w:pPr>
      <w:r>
        <w:separator/>
      </w:r>
    </w:p>
  </w:endnote>
  <w:endnote w:type="continuationSeparator" w:id="0">
    <w:p w14:paraId="3445FDAF" w14:textId="77777777" w:rsidR="00802C3F" w:rsidRDefault="0080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819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A7375" w14:textId="77777777" w:rsidR="00577BCB" w:rsidRDefault="00F878E0">
        <w:pPr>
          <w:pStyle w:val="Footer"/>
          <w:jc w:val="center"/>
        </w:pPr>
        <w:r w:rsidRPr="00577BC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7BC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77BC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77BC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77BC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EF3C1" w14:textId="36E38779" w:rsidR="00AE756B" w:rsidRDefault="00AE756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1F1BD" w14:textId="77777777" w:rsidR="00802C3F" w:rsidRDefault="00802C3F">
      <w:pPr>
        <w:spacing w:after="0" w:line="240" w:lineRule="auto"/>
      </w:pPr>
      <w:r>
        <w:separator/>
      </w:r>
    </w:p>
  </w:footnote>
  <w:footnote w:type="continuationSeparator" w:id="0">
    <w:p w14:paraId="76080788" w14:textId="77777777" w:rsidR="00802C3F" w:rsidRDefault="00802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E0"/>
    <w:rsid w:val="00153AC0"/>
    <w:rsid w:val="00204667"/>
    <w:rsid w:val="002823CD"/>
    <w:rsid w:val="002A60F7"/>
    <w:rsid w:val="002E4C65"/>
    <w:rsid w:val="003542D1"/>
    <w:rsid w:val="00441054"/>
    <w:rsid w:val="004A5820"/>
    <w:rsid w:val="00653880"/>
    <w:rsid w:val="00682DC6"/>
    <w:rsid w:val="0073450E"/>
    <w:rsid w:val="007B5C79"/>
    <w:rsid w:val="00802C3F"/>
    <w:rsid w:val="008E08C8"/>
    <w:rsid w:val="00922B0D"/>
    <w:rsid w:val="009B01C3"/>
    <w:rsid w:val="009D0BFB"/>
    <w:rsid w:val="00AE756B"/>
    <w:rsid w:val="00BB5928"/>
    <w:rsid w:val="00BC4FBE"/>
    <w:rsid w:val="00D12CBF"/>
    <w:rsid w:val="00D44045"/>
    <w:rsid w:val="00D84964"/>
    <w:rsid w:val="00DF592E"/>
    <w:rsid w:val="00F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4BDE"/>
  <w15:chartTrackingRefBased/>
  <w15:docId w15:val="{56C65E1C-BC95-4CDA-9A17-B6DC22E0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7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8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7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E0"/>
  </w:style>
  <w:style w:type="paragraph" w:styleId="Header">
    <w:name w:val="header"/>
    <w:basedOn w:val="Normal"/>
    <w:link w:val="HeaderChar"/>
    <w:uiPriority w:val="99"/>
    <w:unhideWhenUsed/>
    <w:rsid w:val="00AE7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2019-10-21T19:48:00Z</dcterms:created>
  <dcterms:modified xsi:type="dcterms:W3CDTF">2019-10-21T19:48:00Z</dcterms:modified>
</cp:coreProperties>
</file>