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8A7F" w14:textId="77777777" w:rsidR="00D00E80" w:rsidRPr="00D451AD" w:rsidRDefault="00D00E80" w:rsidP="00D00E80">
      <w:pPr>
        <w:spacing w:after="0" w:line="240" w:lineRule="auto"/>
        <w:jc w:val="center"/>
        <w:rPr>
          <w:b/>
        </w:rPr>
      </w:pPr>
      <w:bookmarkStart w:id="0" w:name="_Hlk6482673"/>
      <w:r w:rsidRPr="00D451AD">
        <w:rPr>
          <w:b/>
        </w:rPr>
        <w:t>BEFORE</w:t>
      </w:r>
    </w:p>
    <w:p w14:paraId="53921D00" w14:textId="77777777" w:rsidR="00D00E80" w:rsidRDefault="00D00E80" w:rsidP="00D00E80">
      <w:pPr>
        <w:spacing w:after="0" w:line="240" w:lineRule="auto"/>
        <w:jc w:val="center"/>
        <w:rPr>
          <w:b/>
        </w:rPr>
      </w:pPr>
      <w:r w:rsidRPr="00D451AD">
        <w:rPr>
          <w:b/>
        </w:rPr>
        <w:t>THE PENNSYLVANIA PUBLIC UTILITY COMMISSION</w:t>
      </w:r>
    </w:p>
    <w:p w14:paraId="276F7460" w14:textId="77777777" w:rsidR="00D00E80" w:rsidRDefault="00D00E80" w:rsidP="00D00E80">
      <w:pPr>
        <w:spacing w:after="0" w:line="240" w:lineRule="auto"/>
        <w:jc w:val="center"/>
        <w:rPr>
          <w:b/>
        </w:rPr>
      </w:pPr>
    </w:p>
    <w:p w14:paraId="79D04583" w14:textId="77777777" w:rsidR="00D00E80" w:rsidRPr="00D451AD" w:rsidRDefault="00D00E80" w:rsidP="00D00E80">
      <w:pPr>
        <w:spacing w:after="0" w:line="240" w:lineRule="auto"/>
        <w:jc w:val="center"/>
        <w:rPr>
          <w:b/>
        </w:rPr>
      </w:pPr>
    </w:p>
    <w:p w14:paraId="4607AD19" w14:textId="77777777" w:rsidR="00D00E80" w:rsidRDefault="00D00E80" w:rsidP="00D00E80">
      <w:pPr>
        <w:spacing w:after="0" w:line="240" w:lineRule="auto"/>
        <w:jc w:val="center"/>
      </w:pPr>
    </w:p>
    <w:p w14:paraId="2F88715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filed </w:t>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A-2019-3008589</w:t>
      </w:r>
    </w:p>
    <w:p w14:paraId="20703D7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Pursuant to 52 Pa. Code Chapter 57,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CF1EC0D"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Subchapter G, for Approval of the Siting and</w:t>
      </w:r>
      <w:r w:rsidRPr="00D451AD">
        <w:rPr>
          <w:rFonts w:eastAsia="Times New Roman" w:cs="Times New Roman"/>
          <w:szCs w:val="24"/>
        </w:rPr>
        <w:tab/>
        <w:t xml:space="preserve">: </w:t>
      </w:r>
    </w:p>
    <w:p w14:paraId="37F95397"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Construction of the 138 kV Transmission </w:t>
      </w:r>
      <w:r w:rsidRPr="00D451AD">
        <w:rPr>
          <w:rFonts w:eastAsia="Times New Roman" w:cs="Times New Roman"/>
          <w:szCs w:val="24"/>
        </w:rPr>
        <w:tab/>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7308896A"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Lines Associated with the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298CA53D"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in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3ABE736"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the City of Pittsburgh, McKees Rocks Borough,</w:t>
      </w:r>
      <w:r w:rsidRPr="00D451AD">
        <w:rPr>
          <w:rFonts w:eastAsia="Times New Roman" w:cs="Times New Roman"/>
          <w:szCs w:val="24"/>
        </w:rPr>
        <w:tab/>
        <w:t xml:space="preserve">: </w:t>
      </w:r>
    </w:p>
    <w:p w14:paraId="44D1B21F"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Kennedy Township, Robinson Township, </w:t>
      </w:r>
      <w:r w:rsidRPr="00D451AD">
        <w:rPr>
          <w:rFonts w:eastAsia="Times New Roman" w:cs="Times New Roman"/>
          <w:szCs w:val="24"/>
        </w:rPr>
        <w:tab/>
      </w:r>
      <w:r w:rsidRPr="00D451AD">
        <w:rPr>
          <w:rFonts w:eastAsia="Times New Roman" w:cs="Times New Roman"/>
          <w:szCs w:val="24"/>
        </w:rPr>
        <w:tab/>
        <w:t>:</w:t>
      </w:r>
    </w:p>
    <w:p w14:paraId="3BAB2F3F"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Moon Township, and Crescent Township, </w:t>
      </w:r>
      <w:r w:rsidRPr="00D451AD">
        <w:rPr>
          <w:rFonts w:eastAsia="Times New Roman" w:cs="Times New Roman"/>
          <w:szCs w:val="24"/>
        </w:rPr>
        <w:tab/>
      </w:r>
      <w:r w:rsidRPr="00D451AD">
        <w:rPr>
          <w:rFonts w:eastAsia="Times New Roman" w:cs="Times New Roman"/>
          <w:szCs w:val="24"/>
        </w:rPr>
        <w:tab/>
        <w:t>:</w:t>
      </w:r>
    </w:p>
    <w:p w14:paraId="3140518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Allegheny County, Pennsylvania.</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B83EF53" w14:textId="77777777" w:rsidR="00D00E80" w:rsidRPr="00D451AD" w:rsidRDefault="00D00E80" w:rsidP="00D00E80">
      <w:pPr>
        <w:tabs>
          <w:tab w:val="left" w:pos="0"/>
        </w:tabs>
        <w:spacing w:after="0" w:line="240" w:lineRule="auto"/>
        <w:jc w:val="both"/>
        <w:rPr>
          <w:rFonts w:eastAsia="Times New Roman" w:cs="Times New Roman"/>
          <w:szCs w:val="24"/>
        </w:rPr>
      </w:pPr>
    </w:p>
    <w:p w14:paraId="5F8109BC"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w:t>
      </w:r>
      <w:r w:rsidRPr="00D451AD">
        <w:rPr>
          <w:rFonts w:eastAsia="Times New Roman" w:cs="Times New Roman"/>
          <w:szCs w:val="24"/>
        </w:rPr>
        <w:tab/>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A-2019-3008652</w:t>
      </w:r>
    </w:p>
    <w:p w14:paraId="745F4F2E"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under 15 Pa.C.S. § 1511(c) for a Finding and </w:t>
      </w:r>
      <w:r w:rsidRPr="00D451AD">
        <w:rPr>
          <w:rFonts w:eastAsia="Times New Roman" w:cs="Times New Roman"/>
          <w:szCs w:val="24"/>
        </w:rPr>
        <w:tab/>
        <w:t>:</w:t>
      </w:r>
    </w:p>
    <w:p w14:paraId="076D8868"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Determination That the Service to be Furnished </w:t>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1016B874"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by the Applicant through Its Proposed Exercise</w:t>
      </w:r>
      <w:r w:rsidRPr="00D451AD">
        <w:rPr>
          <w:rFonts w:eastAsia="Times New Roman" w:cs="Times New Roman"/>
          <w:szCs w:val="24"/>
        </w:rPr>
        <w:tab/>
        <w:t xml:space="preserve">: </w:t>
      </w:r>
    </w:p>
    <w:p w14:paraId="52AEF63B"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of the Power of Eminent Domain to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D292933"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Acquire a Certain Portion of the Lands of </w:t>
      </w:r>
      <w:r w:rsidRPr="00D451AD">
        <w:rPr>
          <w:rFonts w:eastAsia="Times New Roman" w:cs="Times New Roman"/>
          <w:szCs w:val="24"/>
        </w:rPr>
        <w:tab/>
      </w:r>
      <w:r w:rsidRPr="00D451AD">
        <w:rPr>
          <w:rFonts w:eastAsia="Times New Roman" w:cs="Times New Roman"/>
          <w:szCs w:val="24"/>
        </w:rPr>
        <w:tab/>
        <w:t>:</w:t>
      </w:r>
    </w:p>
    <w:p w14:paraId="4F1E555B"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George N. Schaefer of Moon Township, </w:t>
      </w:r>
      <w:r w:rsidRPr="00D451AD">
        <w:rPr>
          <w:rFonts w:eastAsia="Times New Roman" w:cs="Times New Roman"/>
          <w:szCs w:val="24"/>
        </w:rPr>
        <w:tab/>
      </w:r>
      <w:r w:rsidRPr="00D451AD">
        <w:rPr>
          <w:rFonts w:eastAsia="Times New Roman" w:cs="Times New Roman"/>
          <w:szCs w:val="24"/>
        </w:rPr>
        <w:tab/>
        <w:t>:</w:t>
      </w:r>
    </w:p>
    <w:p w14:paraId="59BD570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Allegheny County, Pennsylvania for the </w:t>
      </w:r>
      <w:r w:rsidRPr="00D451AD">
        <w:rPr>
          <w:rFonts w:eastAsia="Times New Roman" w:cs="Times New Roman"/>
          <w:szCs w:val="24"/>
        </w:rPr>
        <w:tab/>
      </w:r>
      <w:r w:rsidRPr="00D451AD">
        <w:rPr>
          <w:rFonts w:eastAsia="Times New Roman" w:cs="Times New Roman"/>
          <w:szCs w:val="24"/>
        </w:rPr>
        <w:tab/>
        <w:t>:</w:t>
      </w:r>
    </w:p>
    <w:p w14:paraId="4FBF9E20"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Siting and Construction of Transmission Lines </w:t>
      </w:r>
      <w:r w:rsidRPr="00D451AD">
        <w:rPr>
          <w:rFonts w:eastAsia="Times New Roman" w:cs="Times New Roman"/>
          <w:szCs w:val="24"/>
        </w:rPr>
        <w:tab/>
        <w:t>:</w:t>
      </w:r>
    </w:p>
    <w:p w14:paraId="05220686"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Associated with the Proposed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560EE71"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Is Necessary </w:t>
      </w:r>
      <w:r w:rsidRPr="00D451AD">
        <w:rPr>
          <w:rFonts w:eastAsia="Times New Roman" w:cs="Times New Roman"/>
          <w:szCs w:val="24"/>
        </w:rPr>
        <w:tab/>
        <w:t>:</w:t>
      </w:r>
    </w:p>
    <w:p w14:paraId="72A81B85" w14:textId="77777777" w:rsidR="00D00E80" w:rsidRPr="00D451AD"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or Proper for the Service, Accommodation, </w:t>
      </w:r>
      <w:r w:rsidRPr="00D451AD">
        <w:rPr>
          <w:rFonts w:eastAsia="Times New Roman" w:cs="Times New Roman"/>
          <w:szCs w:val="24"/>
        </w:rPr>
        <w:tab/>
      </w:r>
      <w:r w:rsidRPr="00D451AD">
        <w:rPr>
          <w:rFonts w:eastAsia="Times New Roman" w:cs="Times New Roman"/>
          <w:szCs w:val="24"/>
        </w:rPr>
        <w:tab/>
        <w:t>:</w:t>
      </w:r>
    </w:p>
    <w:p w14:paraId="3634BF8B" w14:textId="77777777" w:rsidR="00D00E80" w:rsidRDefault="00D00E80" w:rsidP="00D00E80">
      <w:pPr>
        <w:tabs>
          <w:tab w:val="left" w:pos="0"/>
        </w:tabs>
        <w:spacing w:after="0" w:line="240" w:lineRule="auto"/>
        <w:jc w:val="both"/>
        <w:rPr>
          <w:rFonts w:eastAsia="Times New Roman" w:cs="Times New Roman"/>
          <w:szCs w:val="24"/>
        </w:rPr>
      </w:pPr>
      <w:r w:rsidRPr="00D451AD">
        <w:rPr>
          <w:rFonts w:eastAsia="Times New Roman" w:cs="Times New Roman"/>
          <w:szCs w:val="24"/>
        </w:rPr>
        <w:t>Convenience, or Safety of the Public.</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20A505A6" w14:textId="77777777" w:rsidR="00D00E80" w:rsidRDefault="00D00E80" w:rsidP="00D00E80">
      <w:pPr>
        <w:tabs>
          <w:tab w:val="left" w:pos="0"/>
        </w:tabs>
        <w:spacing w:after="0" w:line="240" w:lineRule="auto"/>
        <w:jc w:val="both"/>
        <w:rPr>
          <w:rFonts w:eastAsia="Times New Roman" w:cs="Times New Roman"/>
          <w:szCs w:val="24"/>
        </w:rPr>
      </w:pPr>
    </w:p>
    <w:bookmarkEnd w:id="0"/>
    <w:p w14:paraId="75D67616" w14:textId="77777777" w:rsidR="00D00E80" w:rsidRPr="00D451AD" w:rsidRDefault="00D00E80" w:rsidP="00D00E80">
      <w:pPr>
        <w:tabs>
          <w:tab w:val="left" w:pos="0"/>
        </w:tabs>
        <w:spacing w:after="0" w:line="240" w:lineRule="auto"/>
        <w:jc w:val="both"/>
        <w:rPr>
          <w:rFonts w:eastAsia="Times New Roman" w:cs="Times New Roman"/>
          <w:szCs w:val="24"/>
        </w:rPr>
      </w:pPr>
    </w:p>
    <w:p w14:paraId="3F7D2074" w14:textId="77777777" w:rsidR="00D00E80" w:rsidRPr="00D451AD" w:rsidRDefault="00D00E80" w:rsidP="00D00E80">
      <w:pPr>
        <w:tabs>
          <w:tab w:val="left" w:pos="0"/>
        </w:tabs>
        <w:spacing w:after="0" w:line="240" w:lineRule="auto"/>
        <w:jc w:val="both"/>
        <w:rPr>
          <w:rFonts w:eastAsia="Times New Roman" w:cs="Times New Roman"/>
          <w:szCs w:val="24"/>
        </w:rPr>
      </w:pPr>
    </w:p>
    <w:p w14:paraId="49386B14" w14:textId="77777777" w:rsidR="00334386" w:rsidRPr="00334386" w:rsidRDefault="006B79E3" w:rsidP="00D00E80">
      <w:pPr>
        <w:spacing w:after="0" w:line="240" w:lineRule="auto"/>
        <w:jc w:val="center"/>
        <w:rPr>
          <w:b/>
        </w:rPr>
      </w:pPr>
      <w:r w:rsidRPr="00334386">
        <w:rPr>
          <w:b/>
        </w:rPr>
        <w:t>INTERIM ORDER</w:t>
      </w:r>
    </w:p>
    <w:p w14:paraId="3E52E2B9" w14:textId="47CAC6C6" w:rsidR="00D00E80" w:rsidRPr="0065041A" w:rsidRDefault="006B79E3" w:rsidP="00D00E80">
      <w:pPr>
        <w:spacing w:after="0" w:line="240" w:lineRule="auto"/>
        <w:jc w:val="center"/>
        <w:rPr>
          <w:b/>
          <w:u w:val="single"/>
        </w:rPr>
      </w:pPr>
      <w:r>
        <w:rPr>
          <w:b/>
          <w:u w:val="single"/>
        </w:rPr>
        <w:t>GRANTING CONTINUANCE</w:t>
      </w:r>
    </w:p>
    <w:p w14:paraId="0CD0B238" w14:textId="77777777" w:rsidR="00D00E80" w:rsidRPr="00D451AD" w:rsidRDefault="00D00E80" w:rsidP="00D00E80">
      <w:pPr>
        <w:spacing w:after="0"/>
        <w:jc w:val="center"/>
        <w:rPr>
          <w:b/>
          <w:u w:val="single"/>
        </w:rPr>
      </w:pPr>
    </w:p>
    <w:p w14:paraId="3D51CE1C" w14:textId="77777777" w:rsidR="00D00E80" w:rsidRDefault="00D00E80" w:rsidP="00D00E80">
      <w:pPr>
        <w:spacing w:after="0"/>
      </w:pPr>
      <w:r>
        <w:tab/>
      </w:r>
      <w:r>
        <w:tab/>
        <w:t xml:space="preserve">On  March 15, 2019, Duquesne Light Company filed an application for approval to site and construct 138 kV transmission lines associated with the Brunot Island-Crescent Project in the City of Pittsburgh, McKees Rocks Borough, Kennedy Township, Robinson Township, Moon Township and Crescent Township, Allegheny County.  (Docket No. A-2019-3008589).  Duquesne Light also filed an application for eminent domain to acquire a certain portion of the lands of George N. Schaefer of Moon Township, Allegheny County, in connection with the transmission line project.  (Docket No. A-2019-3008652).   </w:t>
      </w:r>
    </w:p>
    <w:p w14:paraId="31E79AD4" w14:textId="77777777" w:rsidR="006B79E3" w:rsidRDefault="006B79E3" w:rsidP="006B79E3">
      <w:pPr>
        <w:spacing w:after="0"/>
      </w:pPr>
      <w:r>
        <w:lastRenderedPageBreak/>
        <w:tab/>
      </w:r>
      <w:r>
        <w:tab/>
        <w:t>Protests were filed by Victoria Adams, John P. and Jennifer Crowe, Richard Gable, Folezia Marinkovic, Zachariah Nave, Joseph G. and Suzanne Rabosky, Aaron and Rebecca Siegel, Cynthia and Patrick Wilson, and Dennis J. and Jeanne Zona.</w:t>
      </w:r>
    </w:p>
    <w:p w14:paraId="1D2B75F5" w14:textId="77777777" w:rsidR="006B79E3" w:rsidRDefault="006B79E3" w:rsidP="006B79E3">
      <w:pPr>
        <w:spacing w:after="0"/>
      </w:pPr>
    </w:p>
    <w:p w14:paraId="275901A9" w14:textId="77777777" w:rsidR="006B79E3" w:rsidRDefault="006B79E3" w:rsidP="006B79E3">
      <w:pPr>
        <w:spacing w:after="0"/>
      </w:pPr>
      <w:r>
        <w:tab/>
      </w:r>
      <w:r>
        <w:tab/>
        <w:t>Prehearing conferences have been held on April 29, 2019 and June 6, 2019.  Testimony of the Protestants was offered at an evidentiary hearing held on September 10, 2019.  A public input hearing was held in Moon Township on October 9, 2019.  Technical evidentiary hearings were scheduled to begin on October 29, 2019.</w:t>
      </w:r>
    </w:p>
    <w:p w14:paraId="1CA17914" w14:textId="77777777" w:rsidR="006B79E3" w:rsidRDefault="006B79E3" w:rsidP="006B79E3">
      <w:pPr>
        <w:spacing w:after="0"/>
      </w:pPr>
    </w:p>
    <w:p w14:paraId="79AEAF15" w14:textId="41B2E83C" w:rsidR="006B79E3" w:rsidRDefault="006B79E3" w:rsidP="006B79E3">
      <w:pPr>
        <w:spacing w:after="0"/>
      </w:pPr>
      <w:r>
        <w:tab/>
      </w:r>
      <w:r>
        <w:tab/>
        <w:t xml:space="preserve">On October 22, 2019, </w:t>
      </w:r>
      <w:r w:rsidR="001A1D9E">
        <w:t>Duquesne Light filed a motion to continue the October 29, 2019 hearing in order to permit it time to file an amendment to the application under consideration.  Duquesne Light contacted the Protestants.  Mr. Gable, Mr. Nave and Mr. Siegel reported that they did not oppose the continuance.  Mr. and Mrs. Rabosky and Mr. and Mrs.</w:t>
      </w:r>
      <w:r w:rsidR="00334386">
        <w:t> </w:t>
      </w:r>
      <w:r w:rsidR="001A1D9E">
        <w:t>Zona opposed the continuance.  The remaining Protestants either did not consent to the continuance or did not respond to the contact from Duquesne Light.</w:t>
      </w:r>
    </w:p>
    <w:p w14:paraId="3D7FA906" w14:textId="77777777" w:rsidR="001A1D9E" w:rsidRDefault="001A1D9E" w:rsidP="006B79E3">
      <w:pPr>
        <w:spacing w:after="0"/>
      </w:pPr>
    </w:p>
    <w:p w14:paraId="65841056" w14:textId="77777777" w:rsidR="001A1D9E" w:rsidRDefault="001A1D9E" w:rsidP="006B79E3">
      <w:pPr>
        <w:spacing w:after="0"/>
      </w:pPr>
      <w:r>
        <w:tab/>
      </w:r>
      <w:r>
        <w:tab/>
        <w:t xml:space="preserve">By email dated October 22, 2019, I contacted counsel for Duquesne Light and the Protestants in order 1) to provide the Protestants an opportunity to provide a reason for objecting to the continuance request; and 2) provide comments to the proposal to convert the first day of hearing to a prehearing conference.  </w:t>
      </w:r>
    </w:p>
    <w:p w14:paraId="1673A62F" w14:textId="77777777" w:rsidR="00F7189B" w:rsidRDefault="00F7189B" w:rsidP="006B79E3">
      <w:pPr>
        <w:spacing w:after="0"/>
      </w:pPr>
    </w:p>
    <w:p w14:paraId="6DBB24F9" w14:textId="703D7EB9" w:rsidR="00F7189B" w:rsidRDefault="00F7189B" w:rsidP="006B79E3">
      <w:pPr>
        <w:spacing w:after="0"/>
      </w:pPr>
      <w:r>
        <w:tab/>
      </w:r>
      <w:r>
        <w:tab/>
        <w:t>Email responses were received from Ms. Adams, Ms. Crowe, Mr. Gable and Mr.</w:t>
      </w:r>
      <w:r w:rsidR="00334386">
        <w:t> </w:t>
      </w:r>
      <w:proofErr w:type="spellStart"/>
      <w:r>
        <w:t>Rabosky</w:t>
      </w:r>
      <w:proofErr w:type="spellEnd"/>
      <w:r>
        <w:t>.  Mr. Gable now opposes the continuance, as does Ms. Crowe and Mr. Rabosky.  In their view, the continuance does not resolve their concerns regarding the proposed transmission project.  Ms. Adams does not object to the continuance.  Duquesne Light reports that they do not object to the conversion of the October 29, 2019 hearing to a prehearing conference, but request permission for Harrisburg-based counsel to appear by telephone.</w:t>
      </w:r>
    </w:p>
    <w:p w14:paraId="3F8664BC" w14:textId="77777777" w:rsidR="00F7189B" w:rsidRDefault="00F7189B" w:rsidP="006B79E3">
      <w:pPr>
        <w:spacing w:after="0"/>
      </w:pPr>
    </w:p>
    <w:p w14:paraId="21D358F0" w14:textId="77777777" w:rsidR="00F7189B" w:rsidRDefault="00F7189B" w:rsidP="006B79E3">
      <w:pPr>
        <w:spacing w:after="0"/>
      </w:pPr>
      <w:r>
        <w:tab/>
      </w:r>
      <w:r>
        <w:tab/>
        <w:t>Commission regulations permit continuances for “good cause shown.”</w:t>
      </w:r>
      <w:r>
        <w:rPr>
          <w:rStyle w:val="FootnoteReference"/>
        </w:rPr>
        <w:footnoteReference w:id="1"/>
      </w:r>
      <w:r>
        <w:t xml:space="preserve">  Duquesne Light requests the continuance in order to provide time to consider “several options to </w:t>
      </w:r>
      <w:r>
        <w:lastRenderedPageBreak/>
        <w:t>re-engineer” the project so that both circuits can be rebuilt at the current 138 kV capacity.  The amendment may result in a reduction of height of the originally proposed structures.</w:t>
      </w:r>
      <w:r>
        <w:rPr>
          <w:rStyle w:val="FootnoteReference"/>
        </w:rPr>
        <w:footnoteReference w:id="2"/>
      </w:r>
      <w:r>
        <w:t xml:space="preserve">  The height of the structures and increase in capacity to 345 kV</w:t>
      </w:r>
      <w:r w:rsidR="00053741">
        <w:t xml:space="preserve"> were both issues raised by the Protestants.  </w:t>
      </w:r>
    </w:p>
    <w:p w14:paraId="4407C475" w14:textId="77777777" w:rsidR="00053741" w:rsidRDefault="00053741" w:rsidP="006B79E3">
      <w:pPr>
        <w:spacing w:after="0"/>
      </w:pPr>
    </w:p>
    <w:p w14:paraId="79088B1A" w14:textId="77777777" w:rsidR="00053741" w:rsidRDefault="00053741" w:rsidP="006B79E3">
      <w:pPr>
        <w:spacing w:after="0"/>
      </w:pPr>
      <w:r>
        <w:tab/>
      </w:r>
      <w:r>
        <w:tab/>
        <w:t xml:space="preserve">Duquesne Light’s motion for a continuance will be granted.  A delay in the hearings on Duquesne Light’s application will not prejudice the Protestants.  Upon submission of the amended application, further </w:t>
      </w:r>
      <w:r w:rsidR="00BF6648">
        <w:t>proceedings</w:t>
      </w:r>
      <w:r>
        <w:t xml:space="preserve"> will be </w:t>
      </w:r>
      <w:r w:rsidR="00CB75D3">
        <w:t>scheduled,</w:t>
      </w:r>
      <w:r>
        <w:t xml:space="preserve"> and an opportunity will be provided to the Protestants to address any remaining concerns they have to the amended proposal.  </w:t>
      </w:r>
    </w:p>
    <w:p w14:paraId="57CD530A" w14:textId="77777777" w:rsidR="00053741" w:rsidRDefault="00053741" w:rsidP="006B79E3">
      <w:pPr>
        <w:spacing w:after="0"/>
      </w:pPr>
    </w:p>
    <w:p w14:paraId="7AF7845D" w14:textId="77777777" w:rsidR="00053741" w:rsidRDefault="00053741" w:rsidP="006B79E3">
      <w:pPr>
        <w:spacing w:after="0"/>
      </w:pPr>
      <w:r>
        <w:tab/>
      </w:r>
      <w:r>
        <w:tab/>
        <w:t>However, based upon the communications from the Protestants, it appears that Duquesne Light’s proposal for future proceedings may be unclear.  Therefore, the first day of the technical evidentiary hearings, October 29, 2019, will be converted to a prehearing conference.  Duquesne Light can provide a short overview of the proposed amendment to the application and provide a general proposal for future proceedings.</w:t>
      </w:r>
      <w:r w:rsidR="00002E54">
        <w:t xml:space="preserve">  The Protestants can raise any procedural questions they have.</w:t>
      </w:r>
    </w:p>
    <w:p w14:paraId="049DECE8" w14:textId="77777777" w:rsidR="00002E54" w:rsidRDefault="00002E54" w:rsidP="006B79E3">
      <w:pPr>
        <w:spacing w:after="0"/>
      </w:pPr>
    </w:p>
    <w:p w14:paraId="39964358" w14:textId="77777777" w:rsidR="00002E54" w:rsidRDefault="00002E54" w:rsidP="006B79E3">
      <w:pPr>
        <w:spacing w:after="0"/>
      </w:pPr>
      <w:r>
        <w:tab/>
      </w:r>
      <w:r>
        <w:tab/>
        <w:t>Mr. Lent and Mr. Kanagy’s request to appear by telephone is granted.</w:t>
      </w:r>
      <w:r w:rsidR="00BF6648">
        <w:t xml:space="preserve">  If any of the Protestants would prefer to appear by telephone, they may do so by emailing a request no later than noon on Monday, October 28, 2019.</w:t>
      </w:r>
      <w:r w:rsidR="003E5A65">
        <w:t xml:space="preserve">  A call-in telephone number and PIN will be provided on Monday afternoon.</w:t>
      </w:r>
    </w:p>
    <w:p w14:paraId="49D716E1" w14:textId="77777777" w:rsidR="00334386" w:rsidRDefault="00334386" w:rsidP="006B79E3">
      <w:pPr>
        <w:spacing w:after="0"/>
      </w:pPr>
    </w:p>
    <w:p w14:paraId="71ED7373" w14:textId="6E51BFBF" w:rsidR="003E5A65" w:rsidRDefault="003E5A65" w:rsidP="00762E19">
      <w:pPr>
        <w:spacing w:after="0"/>
        <w:ind w:left="720" w:firstLine="720"/>
      </w:pPr>
      <w:r>
        <w:t>THEREFORE,</w:t>
      </w:r>
    </w:p>
    <w:p w14:paraId="5135F4E0" w14:textId="77777777" w:rsidR="00762E19" w:rsidRDefault="00762E19" w:rsidP="006B79E3">
      <w:pPr>
        <w:spacing w:after="0"/>
      </w:pPr>
    </w:p>
    <w:p w14:paraId="3D72F891" w14:textId="77777777" w:rsidR="003E5A65" w:rsidRDefault="003E5A65" w:rsidP="00762E19">
      <w:pPr>
        <w:spacing w:after="0"/>
        <w:ind w:left="720" w:firstLine="720"/>
      </w:pPr>
      <w:r>
        <w:t>IT IS ORDERED:</w:t>
      </w:r>
    </w:p>
    <w:p w14:paraId="7EB69AD4" w14:textId="77777777" w:rsidR="003E5A65" w:rsidRDefault="003E5A65" w:rsidP="006B79E3">
      <w:pPr>
        <w:spacing w:after="0"/>
      </w:pPr>
    </w:p>
    <w:p w14:paraId="3E5EB425" w14:textId="5B9592F3" w:rsidR="003E5A65" w:rsidRDefault="003E5A65" w:rsidP="006B79E3">
      <w:pPr>
        <w:spacing w:after="0"/>
      </w:pPr>
      <w:r>
        <w:tab/>
      </w:r>
      <w:r>
        <w:tab/>
        <w:t>1.</w:t>
      </w:r>
      <w:r>
        <w:tab/>
        <w:t>That the motion for a continuance filed by Duquesne Light Company on October 22, 2019, is granted.</w:t>
      </w:r>
    </w:p>
    <w:p w14:paraId="14334C9F" w14:textId="77777777" w:rsidR="00334386" w:rsidRDefault="00334386" w:rsidP="006B79E3">
      <w:pPr>
        <w:spacing w:after="0"/>
      </w:pPr>
    </w:p>
    <w:p w14:paraId="5231D678" w14:textId="77777777" w:rsidR="003E5A65" w:rsidRDefault="003E5A65" w:rsidP="006B79E3">
      <w:pPr>
        <w:spacing w:after="0"/>
      </w:pPr>
      <w:r>
        <w:lastRenderedPageBreak/>
        <w:tab/>
      </w:r>
      <w:r>
        <w:tab/>
        <w:t>2.</w:t>
      </w:r>
      <w:r>
        <w:tab/>
        <w:t>That the technical evidentiary hearing scheduled for Tuesday, October 29, 2019, shall be convened as a prehearing conference.</w:t>
      </w:r>
    </w:p>
    <w:p w14:paraId="5CFD8A11" w14:textId="77777777" w:rsidR="003E5A65" w:rsidRDefault="003E5A65" w:rsidP="006B79E3">
      <w:pPr>
        <w:spacing w:after="0"/>
      </w:pPr>
    </w:p>
    <w:p w14:paraId="05A68B2A" w14:textId="77777777" w:rsidR="003E5A65" w:rsidRDefault="003E5A65" w:rsidP="006B79E3">
      <w:pPr>
        <w:spacing w:after="0"/>
      </w:pPr>
      <w:r>
        <w:tab/>
      </w:r>
      <w:r>
        <w:tab/>
        <w:t>3.</w:t>
      </w:r>
      <w:r>
        <w:tab/>
        <w:t>That the request of Duquesne Light’s Harrisburg-based counsel to appear by telephone is granted.</w:t>
      </w:r>
    </w:p>
    <w:p w14:paraId="61358DB1" w14:textId="77777777" w:rsidR="003E5A65" w:rsidRDefault="003E5A65" w:rsidP="006B79E3">
      <w:pPr>
        <w:spacing w:after="0"/>
      </w:pPr>
    </w:p>
    <w:p w14:paraId="701B49D8" w14:textId="77777777" w:rsidR="00334386" w:rsidRDefault="003E5A65" w:rsidP="00762E19">
      <w:pPr>
        <w:spacing w:after="0"/>
      </w:pPr>
      <w:r>
        <w:tab/>
      </w:r>
      <w:r>
        <w:tab/>
        <w:t>4.</w:t>
      </w:r>
      <w:r>
        <w:tab/>
        <w:t xml:space="preserve">That any other party wishing to appear by telephone may request to do so by email to </w:t>
      </w:r>
      <w:hyperlink r:id="rId7" w:history="1">
        <w:r w:rsidRPr="00315783">
          <w:rPr>
            <w:rStyle w:val="Hyperlink"/>
          </w:rPr>
          <w:t>malong@pa.gov</w:t>
        </w:r>
      </w:hyperlink>
      <w:r>
        <w:t xml:space="preserve"> no later than noon on Monday, October 28, 2019.  </w:t>
      </w:r>
      <w:r w:rsidR="00334386">
        <w:br/>
      </w:r>
      <w:r w:rsidR="00334386">
        <w:br/>
      </w:r>
    </w:p>
    <w:p w14:paraId="7BF37229" w14:textId="7F3323CF" w:rsidR="00334386" w:rsidRPr="00334386" w:rsidRDefault="00334386" w:rsidP="00762E19">
      <w:pPr>
        <w:spacing w:after="0" w:line="240" w:lineRule="auto"/>
        <w:rPr>
          <w:rFonts w:eastAsia="Times New Roman" w:cs="Times New Roman"/>
          <w:szCs w:val="24"/>
        </w:rPr>
      </w:pPr>
      <w:r>
        <w:br/>
      </w:r>
      <w:bookmarkStart w:id="1" w:name="_Hlk505862083"/>
      <w:r w:rsidRPr="00334386">
        <w:rPr>
          <w:rFonts w:eastAsia="Times New Roman" w:cs="Times New Roman"/>
          <w:szCs w:val="24"/>
        </w:rPr>
        <w:t xml:space="preserve">Date:  </w:t>
      </w:r>
      <w:r>
        <w:rPr>
          <w:rFonts w:eastAsia="Times New Roman" w:cs="Times New Roman"/>
          <w:szCs w:val="24"/>
          <w:u w:val="single"/>
        </w:rPr>
        <w:t>October 24, 2019</w:t>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u w:val="single"/>
        </w:rPr>
        <w:tab/>
      </w:r>
      <w:r w:rsidRPr="00334386">
        <w:rPr>
          <w:rFonts w:eastAsia="Times New Roman" w:cs="Times New Roman"/>
          <w:szCs w:val="24"/>
          <w:u w:val="single"/>
        </w:rPr>
        <w:tab/>
        <w:t>/s/</w:t>
      </w:r>
      <w:r w:rsidRPr="00334386">
        <w:rPr>
          <w:rFonts w:eastAsia="Times New Roman" w:cs="Times New Roman"/>
          <w:szCs w:val="24"/>
          <w:u w:val="single"/>
        </w:rPr>
        <w:tab/>
      </w:r>
      <w:r w:rsidRPr="00334386">
        <w:rPr>
          <w:rFonts w:eastAsia="Times New Roman" w:cs="Times New Roman"/>
          <w:szCs w:val="24"/>
          <w:u w:val="single"/>
        </w:rPr>
        <w:tab/>
      </w:r>
      <w:r w:rsidRPr="00334386">
        <w:rPr>
          <w:rFonts w:eastAsia="Times New Roman" w:cs="Times New Roman"/>
          <w:szCs w:val="24"/>
          <w:u w:val="single"/>
        </w:rPr>
        <w:tab/>
      </w:r>
      <w:r w:rsidRPr="00334386">
        <w:rPr>
          <w:rFonts w:eastAsia="Times New Roman" w:cs="Times New Roman"/>
          <w:szCs w:val="24"/>
          <w:u w:val="single"/>
        </w:rPr>
        <w:tab/>
      </w:r>
    </w:p>
    <w:p w14:paraId="456F7A57" w14:textId="77777777" w:rsidR="00334386" w:rsidRPr="00334386" w:rsidRDefault="00334386" w:rsidP="00334386">
      <w:pPr>
        <w:spacing w:after="0" w:line="240" w:lineRule="auto"/>
        <w:rPr>
          <w:rFonts w:eastAsia="Times New Roman" w:cs="Times New Roman"/>
          <w:szCs w:val="24"/>
        </w:rPr>
      </w:pP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t>Mary D. Long</w:t>
      </w:r>
    </w:p>
    <w:p w14:paraId="60B547BA" w14:textId="77777777" w:rsidR="00334386" w:rsidRPr="00334386" w:rsidRDefault="00334386" w:rsidP="00334386">
      <w:pPr>
        <w:spacing w:after="0" w:line="240" w:lineRule="auto"/>
        <w:rPr>
          <w:rFonts w:eastAsia="Times New Roman" w:cs="Times New Roman"/>
          <w:szCs w:val="24"/>
        </w:rPr>
      </w:pP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r>
      <w:r w:rsidRPr="00334386">
        <w:rPr>
          <w:rFonts w:eastAsia="Times New Roman" w:cs="Times New Roman"/>
          <w:szCs w:val="24"/>
        </w:rPr>
        <w:tab/>
        <w:t>Administrative Law Judge</w:t>
      </w:r>
    </w:p>
    <w:bookmarkEnd w:id="1"/>
    <w:p w14:paraId="5E89AB6C" w14:textId="2FDB8D2A" w:rsidR="003E5A65" w:rsidRDefault="003E5A65" w:rsidP="006B79E3">
      <w:pPr>
        <w:spacing w:after="0"/>
      </w:pPr>
    </w:p>
    <w:p w14:paraId="62822C31" w14:textId="77777777" w:rsidR="006B79E3" w:rsidRDefault="006B79E3" w:rsidP="00D00E80">
      <w:pPr>
        <w:spacing w:after="0"/>
      </w:pPr>
    </w:p>
    <w:p w14:paraId="34D810DF" w14:textId="77777777" w:rsidR="00211B9E" w:rsidRDefault="00211B9E">
      <w:pPr>
        <w:sectPr w:rsidR="00211B9E" w:rsidSect="00334386">
          <w:footerReference w:type="default" r:id="rId8"/>
          <w:pgSz w:w="12240" w:h="15840"/>
          <w:pgMar w:top="1440" w:right="1440" w:bottom="1440" w:left="1440" w:header="720" w:footer="720" w:gutter="0"/>
          <w:cols w:space="720"/>
          <w:titlePg/>
          <w:docGrid w:linePitch="360"/>
        </w:sectPr>
      </w:pPr>
    </w:p>
    <w:p w14:paraId="32C99407" w14:textId="77777777" w:rsidR="00841B11" w:rsidRPr="00841B11" w:rsidRDefault="00841B11" w:rsidP="00841B11">
      <w:pPr>
        <w:spacing w:after="0" w:line="240" w:lineRule="auto"/>
        <w:rPr>
          <w:rFonts w:ascii="Microsoft Sans Serif" w:eastAsia="Calibri" w:hAnsi="Microsoft Sans Serif" w:cs="Microsoft Sans Serif"/>
          <w:szCs w:val="24"/>
        </w:rPr>
      </w:pPr>
      <w:r w:rsidRPr="00841B11">
        <w:rPr>
          <w:rFonts w:ascii="Microsoft Sans Serif" w:eastAsia="Calibri" w:hAnsi="Microsoft Sans Serif" w:cs="Microsoft Sans Serif"/>
          <w:b/>
          <w:szCs w:val="24"/>
          <w:u w:val="single"/>
        </w:rPr>
        <w:lastRenderedPageBreak/>
        <w:t xml:space="preserve">A-2019-3008589 - APPLICATION OF DUQUESNE LIGHT COMPANY FILED PURSUANT TO 52 PA. CODE CHAPTER 57, SUBCHAPTER G, FOR APPROVAL OF THE SITING AND CONSTRUCTION OF THE 138 KV TRANSMISSION LINES ASSOCIATED WITH THE </w:t>
      </w:r>
      <w:proofErr w:type="spellStart"/>
      <w:r w:rsidRPr="00841B11">
        <w:rPr>
          <w:rFonts w:ascii="Microsoft Sans Serif" w:eastAsia="Calibri" w:hAnsi="Microsoft Sans Serif" w:cs="Microsoft Sans Serif"/>
          <w:b/>
          <w:szCs w:val="24"/>
          <w:u w:val="single"/>
        </w:rPr>
        <w:t>BRUNOT</w:t>
      </w:r>
      <w:proofErr w:type="spellEnd"/>
      <w:r w:rsidRPr="00841B11">
        <w:rPr>
          <w:rFonts w:ascii="Microsoft Sans Serif" w:eastAsia="Calibri" w:hAnsi="Microsoft Sans Serif" w:cs="Microsoft Sans Serif"/>
          <w:b/>
          <w:szCs w:val="24"/>
          <w:u w:val="single"/>
        </w:rPr>
        <w:t xml:space="preserve"> ISLAND - CRESCENT PROJECT IN THE CITY OF PITTSBURGH, MCKEES ROCKS BOROUGH, KENNEDY TOWNSHIP, ROBINSON TOWNSHIP, MOON TOWNSHIP, AND CRESCENT TOWNSHIP, ALLEGHENY COUNTY, PENNSYLVANIA.</w:t>
      </w:r>
    </w:p>
    <w:p w14:paraId="7A40B099" w14:textId="77777777" w:rsidR="00841B11" w:rsidRPr="00841B11" w:rsidRDefault="00841B11" w:rsidP="00841B11">
      <w:pPr>
        <w:spacing w:after="0" w:line="240" w:lineRule="auto"/>
        <w:rPr>
          <w:rFonts w:ascii="Microsoft Sans Serif" w:eastAsia="Calibri" w:hAnsi="Microsoft Sans Serif" w:cs="Microsoft Sans Serif"/>
          <w:szCs w:val="24"/>
        </w:rPr>
      </w:pPr>
    </w:p>
    <w:p w14:paraId="1EC3D88B" w14:textId="77777777" w:rsidR="00841B11" w:rsidRPr="00841B11" w:rsidRDefault="00841B11" w:rsidP="00841B11">
      <w:pPr>
        <w:spacing w:after="0" w:line="240" w:lineRule="auto"/>
        <w:rPr>
          <w:rFonts w:ascii="Microsoft Sans Serif" w:eastAsia="Calibri" w:hAnsi="Microsoft Sans Serif" w:cs="Microsoft Sans Serif"/>
          <w:szCs w:val="24"/>
        </w:rPr>
      </w:pPr>
      <w:r w:rsidRPr="00841B11">
        <w:rPr>
          <w:rFonts w:ascii="Microsoft Sans Serif" w:eastAsia="Calibri" w:hAnsi="Microsoft Sans Serif" w:cs="Microsoft Sans Serif"/>
          <w:b/>
          <w:szCs w:val="24"/>
          <w:u w:val="single"/>
        </w:rPr>
        <w:t xml:space="preserve">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w:t>
      </w:r>
      <w:proofErr w:type="spellStart"/>
      <w:r w:rsidRPr="00841B11">
        <w:rPr>
          <w:rFonts w:ascii="Microsoft Sans Serif" w:eastAsia="Calibri" w:hAnsi="Microsoft Sans Serif" w:cs="Microsoft Sans Serif"/>
          <w:b/>
          <w:szCs w:val="24"/>
          <w:u w:val="single"/>
        </w:rPr>
        <w:t>BRUNOT</w:t>
      </w:r>
      <w:proofErr w:type="spellEnd"/>
      <w:r w:rsidRPr="00841B11">
        <w:rPr>
          <w:rFonts w:ascii="Microsoft Sans Serif" w:eastAsia="Calibri" w:hAnsi="Microsoft Sans Serif" w:cs="Microsoft Sans Serif"/>
          <w:b/>
          <w:szCs w:val="24"/>
          <w:u w:val="single"/>
        </w:rPr>
        <w:t xml:space="preserve"> ISLAND - CRESCENT PROJECT IS NECESSARY OR PROPER FOR THE SERVICE, ACCOMMODATION, CONVENIENCE, OR SAFETY OF THE PUBLIC.</w:t>
      </w:r>
    </w:p>
    <w:p w14:paraId="5A5702D1" w14:textId="77777777" w:rsidR="00841B11" w:rsidRPr="00841B11" w:rsidRDefault="00841B11" w:rsidP="00841B11">
      <w:pPr>
        <w:spacing w:after="0" w:line="240" w:lineRule="auto"/>
        <w:rPr>
          <w:rFonts w:ascii="Microsoft Sans Serif" w:eastAsia="Calibri" w:hAnsi="Microsoft Sans Serif" w:cs="Microsoft Sans Serif"/>
          <w:i/>
          <w:szCs w:val="24"/>
        </w:rPr>
      </w:pPr>
    </w:p>
    <w:p w14:paraId="57140037" w14:textId="77777777" w:rsidR="00841B11" w:rsidRPr="00841B11" w:rsidRDefault="00841B11" w:rsidP="00841B11">
      <w:pPr>
        <w:spacing w:after="0" w:line="240" w:lineRule="auto"/>
        <w:rPr>
          <w:rFonts w:ascii="Microsoft Sans Serif" w:eastAsia="Calibri" w:hAnsi="Microsoft Sans Serif" w:cs="Microsoft Sans Serif"/>
          <w:i/>
          <w:szCs w:val="24"/>
        </w:rPr>
      </w:pPr>
      <w:r w:rsidRPr="00841B11">
        <w:rPr>
          <w:rFonts w:ascii="Microsoft Sans Serif" w:eastAsia="Calibri" w:hAnsi="Microsoft Sans Serif" w:cs="Microsoft Sans Serif"/>
          <w:i/>
          <w:szCs w:val="24"/>
        </w:rPr>
        <w:t>Revised 10/24/19</w:t>
      </w:r>
    </w:p>
    <w:p w14:paraId="35591439" w14:textId="77777777" w:rsidR="00841B11" w:rsidRPr="00841B11" w:rsidRDefault="00841B11" w:rsidP="00841B11">
      <w:pPr>
        <w:spacing w:after="0" w:line="240" w:lineRule="auto"/>
        <w:rPr>
          <w:rFonts w:ascii="Microsoft Sans Serif" w:eastAsia="Calibri" w:hAnsi="Microsoft Sans Serif" w:cs="Microsoft Sans Serif"/>
          <w:szCs w:val="24"/>
        </w:rPr>
      </w:pPr>
    </w:p>
    <w:p w14:paraId="3569AB2B" w14:textId="77777777" w:rsidR="00841B11" w:rsidRPr="00841B11" w:rsidRDefault="00841B11" w:rsidP="00841B11">
      <w:pPr>
        <w:spacing w:after="0" w:line="240" w:lineRule="auto"/>
        <w:rPr>
          <w:rFonts w:ascii="Microsoft Sans Serif" w:eastAsia="Calibri" w:hAnsi="Microsoft Sans Serif" w:cs="Microsoft Sans Serif"/>
          <w:szCs w:val="24"/>
        </w:rPr>
        <w:sectPr w:rsidR="00841B11" w:rsidRPr="00841B11" w:rsidSect="008D2959">
          <w:footerReference w:type="default" r:id="rId9"/>
          <w:pgSz w:w="12240" w:h="15840"/>
          <w:pgMar w:top="720" w:right="720" w:bottom="720" w:left="720" w:header="720" w:footer="720" w:gutter="0"/>
          <w:cols w:space="720"/>
          <w:docGrid w:linePitch="360"/>
        </w:sectPr>
      </w:pPr>
    </w:p>
    <w:p w14:paraId="31D87002" w14:textId="77777777" w:rsidR="00841B11" w:rsidRPr="00841B11" w:rsidRDefault="00841B11" w:rsidP="00841B11">
      <w:pPr>
        <w:spacing w:after="0" w:line="240" w:lineRule="auto"/>
        <w:contextualSpacing/>
        <w:rPr>
          <w:rFonts w:ascii="Microsoft Sans Serif" w:eastAsia="Times New Roman" w:cs="Times New Roman"/>
          <w:szCs w:val="20"/>
        </w:rPr>
      </w:pPr>
      <w:r w:rsidRPr="00841B11">
        <w:rPr>
          <w:rFonts w:ascii="Microsoft Sans Serif" w:eastAsia="Times New Roman" w:cs="Times New Roman"/>
          <w:szCs w:val="20"/>
        </w:rPr>
        <w:t xml:space="preserve">ANTHONY D </w:t>
      </w:r>
      <w:proofErr w:type="spellStart"/>
      <w:r w:rsidRPr="00841B11">
        <w:rPr>
          <w:rFonts w:ascii="Microsoft Sans Serif" w:eastAsia="Times New Roman" w:cs="Times New Roman"/>
          <w:szCs w:val="20"/>
        </w:rPr>
        <w:t>KANAGY</w:t>
      </w:r>
      <w:proofErr w:type="spellEnd"/>
      <w:r w:rsidRPr="00841B11">
        <w:rPr>
          <w:rFonts w:ascii="Microsoft Sans Serif" w:eastAsia="Times New Roman" w:cs="Times New Roman"/>
          <w:szCs w:val="20"/>
        </w:rPr>
        <w:t xml:space="preserve"> ESQUIRE</w:t>
      </w:r>
      <w:r w:rsidRPr="00841B11">
        <w:rPr>
          <w:rFonts w:ascii="Microsoft Sans Serif" w:eastAsia="Times New Roman" w:cs="Times New Roman"/>
          <w:szCs w:val="20"/>
        </w:rPr>
        <w:cr/>
        <w:t>GARRETT P LENT ESQUIRE</w:t>
      </w:r>
    </w:p>
    <w:p w14:paraId="574DB8F8" w14:textId="77777777" w:rsidR="00841B11" w:rsidRPr="00841B11" w:rsidRDefault="00841B11" w:rsidP="00841B11">
      <w:pPr>
        <w:spacing w:after="0" w:line="240" w:lineRule="auto"/>
        <w:contextualSpacing/>
        <w:rPr>
          <w:rFonts w:ascii="Microsoft Sans Serif" w:eastAsia="Times New Roman" w:cs="Times New Roman"/>
          <w:szCs w:val="20"/>
        </w:rPr>
      </w:pPr>
      <w:r w:rsidRPr="00841B11">
        <w:rPr>
          <w:rFonts w:ascii="Microsoft Sans Serif" w:eastAsia="Times New Roman" w:hAnsi="Calibri" w:cs="Times New Roman"/>
        </w:rPr>
        <w:t>POST &amp; SCHELL PC</w:t>
      </w:r>
    </w:p>
    <w:p w14:paraId="5BBDDD6E" w14:textId="77777777" w:rsidR="00841B11" w:rsidRPr="00841B11" w:rsidRDefault="00841B11" w:rsidP="00841B11">
      <w:pPr>
        <w:spacing w:after="0" w:line="240" w:lineRule="auto"/>
        <w:contextualSpacing/>
        <w:rPr>
          <w:rFonts w:ascii="Microsoft Sans Serif" w:eastAsia="Times New Roman" w:cs="Times New Roman"/>
          <w:b/>
          <w:szCs w:val="20"/>
        </w:rPr>
      </w:pPr>
      <w:r w:rsidRPr="00841B11">
        <w:rPr>
          <w:rFonts w:ascii="Microsoft Sans Serif" w:eastAsia="Times New Roman" w:cs="Times New Roman"/>
          <w:szCs w:val="20"/>
        </w:rPr>
        <w:t>17 NORTH SECOND STREET</w:t>
      </w:r>
      <w:r w:rsidRPr="00841B11">
        <w:rPr>
          <w:rFonts w:ascii="Microsoft Sans Serif" w:eastAsia="Times New Roman" w:cs="Times New Roman"/>
          <w:szCs w:val="20"/>
        </w:rPr>
        <w:cr/>
        <w:t>12TH FLOOR</w:t>
      </w:r>
      <w:r w:rsidRPr="00841B11">
        <w:rPr>
          <w:rFonts w:ascii="Microsoft Sans Serif" w:eastAsia="Times New Roman" w:cs="Times New Roman"/>
          <w:szCs w:val="20"/>
        </w:rPr>
        <w:cr/>
        <w:t>HARRISBURG PA  17101-1601</w:t>
      </w:r>
      <w:r w:rsidRPr="00841B11">
        <w:rPr>
          <w:rFonts w:ascii="Microsoft Sans Serif" w:eastAsia="Times New Roman" w:cs="Times New Roman"/>
          <w:szCs w:val="20"/>
        </w:rPr>
        <w:cr/>
      </w:r>
      <w:r w:rsidRPr="00841B11">
        <w:rPr>
          <w:rFonts w:ascii="Microsoft Sans Serif" w:eastAsia="Times New Roman" w:cs="Times New Roman"/>
          <w:b/>
          <w:szCs w:val="20"/>
        </w:rPr>
        <w:t>717.612.6034</w:t>
      </w:r>
    </w:p>
    <w:p w14:paraId="1DE4AEE9" w14:textId="77777777" w:rsidR="00841B11" w:rsidRPr="00841B11" w:rsidRDefault="00841B11" w:rsidP="00841B11">
      <w:pPr>
        <w:spacing w:after="0" w:line="240" w:lineRule="auto"/>
        <w:contextualSpacing/>
        <w:rPr>
          <w:rFonts w:ascii="Microsoft Sans Serif" w:eastAsia="Times New Roman" w:cs="Times New Roman"/>
          <w:b/>
          <w:bCs/>
          <w:i/>
          <w:szCs w:val="20"/>
          <w:u w:val="single"/>
        </w:rPr>
      </w:pPr>
      <w:r w:rsidRPr="00841B11">
        <w:rPr>
          <w:rFonts w:ascii="Microsoft Sans Serif" w:eastAsia="Times New Roman" w:cs="Times New Roman"/>
          <w:b/>
          <w:bCs/>
          <w:i/>
          <w:szCs w:val="20"/>
          <w:u w:val="single"/>
        </w:rPr>
        <w:t>ACCEPTS E-SERVICE</w:t>
      </w:r>
    </w:p>
    <w:p w14:paraId="6916F456" w14:textId="77777777" w:rsidR="00841B11" w:rsidRPr="00841B11" w:rsidRDefault="00841B11" w:rsidP="00841B11">
      <w:pPr>
        <w:spacing w:after="0" w:line="240" w:lineRule="auto"/>
        <w:rPr>
          <w:rFonts w:ascii="Microsoft Sans Serif" w:eastAsia="Times New Roman" w:cs="Times New Roman"/>
          <w:i/>
          <w:szCs w:val="20"/>
        </w:rPr>
      </w:pPr>
      <w:r w:rsidRPr="00841B11">
        <w:rPr>
          <w:rFonts w:ascii="Microsoft Sans Serif" w:eastAsia="Times New Roman" w:cs="Times New Roman"/>
          <w:i/>
          <w:szCs w:val="20"/>
        </w:rPr>
        <w:t>Representing Duquesne Light Company</w:t>
      </w:r>
      <w:r w:rsidRPr="00841B11">
        <w:rPr>
          <w:rFonts w:ascii="Microsoft Sans Serif" w:eastAsia="Times New Roman" w:cs="Times New Roman"/>
          <w:i/>
          <w:szCs w:val="20"/>
        </w:rPr>
        <w:cr/>
      </w:r>
    </w:p>
    <w:p w14:paraId="30A88353"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EMILY FARAH ESQUIRE</w:t>
      </w:r>
    </w:p>
    <w:p w14:paraId="4BC2D933" w14:textId="77777777" w:rsidR="00841B11" w:rsidRPr="00841B11" w:rsidRDefault="00841B11" w:rsidP="00841B11">
      <w:pPr>
        <w:spacing w:after="0" w:line="240" w:lineRule="auto"/>
        <w:rPr>
          <w:rFonts w:ascii="Microsoft Sans Serif" w:eastAsia="Calibri" w:hAnsi="Microsoft Sans Serif" w:cs="Microsoft Sans Serif"/>
        </w:rPr>
      </w:pPr>
      <w:proofErr w:type="spellStart"/>
      <w:r w:rsidRPr="00841B11">
        <w:rPr>
          <w:rFonts w:ascii="Microsoft Sans Serif" w:eastAsia="Calibri" w:hAnsi="Microsoft Sans Serif" w:cs="Microsoft Sans Serif"/>
        </w:rPr>
        <w:t>TISHEKIA</w:t>
      </w:r>
      <w:proofErr w:type="spellEnd"/>
      <w:r w:rsidRPr="00841B11">
        <w:rPr>
          <w:rFonts w:ascii="Microsoft Sans Serif" w:eastAsia="Calibri" w:hAnsi="Microsoft Sans Serif" w:cs="Microsoft Sans Serif"/>
        </w:rPr>
        <w:t xml:space="preserve"> WILLIAMS ESQUIRE</w:t>
      </w:r>
    </w:p>
    <w:p w14:paraId="0D134F66"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DUQUESNE LIGHT COMPANY</w:t>
      </w:r>
    </w:p>
    <w:p w14:paraId="38D9B5AD"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411 SEVENTH AVE 15</w:t>
      </w:r>
      <w:r w:rsidRPr="00841B11">
        <w:rPr>
          <w:rFonts w:ascii="Microsoft Sans Serif" w:eastAsia="Calibri" w:hAnsi="Microsoft Sans Serif" w:cs="Microsoft Sans Serif"/>
          <w:vertAlign w:val="superscript"/>
        </w:rPr>
        <w:t>TH</w:t>
      </w:r>
      <w:r w:rsidRPr="00841B11">
        <w:rPr>
          <w:rFonts w:ascii="Microsoft Sans Serif" w:eastAsia="Calibri" w:hAnsi="Microsoft Sans Serif" w:cs="Microsoft Sans Serif"/>
        </w:rPr>
        <w:t xml:space="preserve"> FL</w:t>
      </w:r>
    </w:p>
    <w:p w14:paraId="131B7B7A" w14:textId="77777777" w:rsidR="00841B11" w:rsidRPr="00841B11" w:rsidRDefault="00841B11" w:rsidP="00841B11">
      <w:pPr>
        <w:spacing w:after="0" w:line="240" w:lineRule="auto"/>
        <w:rPr>
          <w:rFonts w:ascii="Microsoft Sans Serif" w:eastAsia="Calibri" w:hAnsi="Microsoft Sans Serif" w:cs="Microsoft Sans Serif"/>
        </w:rPr>
      </w:pPr>
      <w:r w:rsidRPr="00841B11">
        <w:rPr>
          <w:rFonts w:ascii="Microsoft Sans Serif" w:eastAsia="Calibri" w:hAnsi="Microsoft Sans Serif" w:cs="Microsoft Sans Serif"/>
        </w:rPr>
        <w:t>PITTSBURGH PA 15219</w:t>
      </w:r>
    </w:p>
    <w:p w14:paraId="205CB1B1" w14:textId="77777777" w:rsidR="00841B11" w:rsidRPr="00841B11" w:rsidRDefault="00841B11" w:rsidP="00841B11">
      <w:pPr>
        <w:spacing w:after="0" w:line="240" w:lineRule="auto"/>
        <w:rPr>
          <w:rFonts w:ascii="Microsoft Sans Serif" w:eastAsia="Calibri" w:hAnsi="Microsoft Sans Serif" w:cs="Microsoft Sans Serif"/>
          <w:b/>
        </w:rPr>
      </w:pPr>
      <w:r w:rsidRPr="00841B11">
        <w:rPr>
          <w:rFonts w:ascii="Microsoft Sans Serif" w:eastAsia="Calibri" w:hAnsi="Microsoft Sans Serif" w:cs="Microsoft Sans Serif"/>
          <w:b/>
        </w:rPr>
        <w:t>412.393.1541</w:t>
      </w:r>
    </w:p>
    <w:p w14:paraId="1F1999E3" w14:textId="77777777" w:rsidR="00841B11" w:rsidRPr="00841B11" w:rsidRDefault="00841B11" w:rsidP="00841B11">
      <w:pPr>
        <w:spacing w:after="0" w:line="240" w:lineRule="auto"/>
        <w:rPr>
          <w:rFonts w:ascii="Microsoft Sans Serif" w:eastAsia="Calibri" w:hAnsi="Microsoft Sans Serif" w:cs="Microsoft Sans Serif"/>
          <w:b/>
          <w:i/>
          <w:szCs w:val="20"/>
          <w:u w:val="single"/>
        </w:rPr>
      </w:pPr>
      <w:r w:rsidRPr="00841B11">
        <w:rPr>
          <w:rFonts w:ascii="Microsoft Sans Serif" w:eastAsia="Calibri" w:hAnsi="Microsoft Sans Serif" w:cs="Microsoft Sans Serif"/>
          <w:b/>
          <w:i/>
          <w:szCs w:val="20"/>
          <w:u w:val="single"/>
        </w:rPr>
        <w:t>ACCEPTS E-SERVICE</w:t>
      </w:r>
    </w:p>
    <w:p w14:paraId="343150FD" w14:textId="77777777" w:rsidR="00841B11" w:rsidRPr="00841B11" w:rsidRDefault="00841B11" w:rsidP="00841B11">
      <w:pPr>
        <w:spacing w:after="0" w:line="240" w:lineRule="auto"/>
        <w:rPr>
          <w:rFonts w:ascii="Microsoft Sans Serif" w:eastAsia="Calibri" w:hAnsi="Microsoft Sans Serif" w:cs="Microsoft Sans Serif"/>
          <w:b/>
          <w:i/>
          <w:szCs w:val="20"/>
          <w:u w:val="single"/>
        </w:rPr>
      </w:pPr>
    </w:p>
    <w:p w14:paraId="62FCC43D"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JOHN P CROWE</w:t>
      </w:r>
      <w:r w:rsidRPr="00841B11">
        <w:rPr>
          <w:rFonts w:ascii="Microsoft Sans Serif" w:eastAsia="Times New Roman" w:hAnsi="Microsoft Sans Serif" w:cs="Microsoft Sans Serif"/>
          <w:szCs w:val="24"/>
        </w:rPr>
        <w:br/>
        <w:t xml:space="preserve">JENNIFER A CROWE </w:t>
      </w:r>
    </w:p>
    <w:p w14:paraId="1601393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1123 JUANITA DR </w:t>
      </w:r>
    </w:p>
    <w:p w14:paraId="47FBEF4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2716846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724.513.0193</w:t>
      </w:r>
    </w:p>
    <w:p w14:paraId="25E1491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4EBCE41F"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VICTORIA ADAMS</w:t>
      </w:r>
    </w:p>
    <w:p w14:paraId="3F885606"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306 </w:t>
      </w:r>
      <w:proofErr w:type="spellStart"/>
      <w:r w:rsidRPr="00841B11">
        <w:rPr>
          <w:rFonts w:ascii="Microsoft Sans Serif" w:eastAsia="Times New Roman" w:hAnsi="Microsoft Sans Serif" w:cs="Microsoft Sans Serif"/>
          <w:szCs w:val="24"/>
        </w:rPr>
        <w:t>KONTER</w:t>
      </w:r>
      <w:proofErr w:type="spellEnd"/>
      <w:r w:rsidRPr="00841B11">
        <w:rPr>
          <w:rFonts w:ascii="Microsoft Sans Serif" w:eastAsia="Times New Roman" w:hAnsi="Microsoft Sans Serif" w:cs="Microsoft Sans Serif"/>
          <w:szCs w:val="24"/>
        </w:rPr>
        <w:t xml:space="preserve"> RD</w:t>
      </w:r>
    </w:p>
    <w:p w14:paraId="6C58F91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2C582006"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724.513.0193</w:t>
      </w:r>
      <w:r w:rsidRPr="00841B11">
        <w:rPr>
          <w:rFonts w:ascii="Microsoft Sans Serif" w:eastAsia="Times New Roman" w:hAnsi="Microsoft Sans Serif" w:cs="Microsoft Sans Serif"/>
          <w:b/>
          <w:bCs/>
          <w:szCs w:val="24"/>
        </w:rPr>
        <w:br/>
      </w:r>
    </w:p>
    <w:p w14:paraId="4BD16304"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szCs w:val="24"/>
        </w:rPr>
        <w:t>DENNIS J ZONA</w:t>
      </w:r>
      <w:r w:rsidRPr="00841B11">
        <w:rPr>
          <w:rFonts w:ascii="Microsoft Sans Serif" w:eastAsia="Times New Roman" w:hAnsi="Microsoft Sans Serif" w:cs="Microsoft Sans Serif"/>
          <w:szCs w:val="24"/>
        </w:rPr>
        <w:br/>
        <w:t xml:space="preserve">JEANNE M ZONA </w:t>
      </w:r>
    </w:p>
    <w:p w14:paraId="3AD06C51"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108 </w:t>
      </w:r>
      <w:proofErr w:type="spellStart"/>
      <w:r w:rsidRPr="00841B11">
        <w:rPr>
          <w:rFonts w:ascii="Microsoft Sans Serif" w:eastAsia="Times New Roman" w:hAnsi="Microsoft Sans Serif" w:cs="Microsoft Sans Serif"/>
          <w:szCs w:val="24"/>
        </w:rPr>
        <w:t>WYNVIEW</w:t>
      </w:r>
      <w:proofErr w:type="spellEnd"/>
      <w:r w:rsidRPr="00841B11">
        <w:rPr>
          <w:rFonts w:ascii="Microsoft Sans Serif" w:eastAsia="Times New Roman" w:hAnsi="Microsoft Sans Serif" w:cs="Microsoft Sans Serif"/>
          <w:szCs w:val="24"/>
        </w:rPr>
        <w:t xml:space="preserve"> DR </w:t>
      </w:r>
    </w:p>
    <w:p w14:paraId="68D82D6D"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48538BCF"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r w:rsidRPr="00841B11">
        <w:rPr>
          <w:rFonts w:ascii="Microsoft Sans Serif" w:eastAsia="Times New Roman" w:hAnsi="Microsoft Sans Serif" w:cs="Microsoft Sans Serif"/>
          <w:b/>
          <w:bCs/>
          <w:szCs w:val="24"/>
        </w:rPr>
        <w:t>412.508.1989</w:t>
      </w:r>
    </w:p>
    <w:p w14:paraId="2915F9E5" w14:textId="77777777" w:rsidR="00841B11" w:rsidRPr="00841B11" w:rsidRDefault="00841B11" w:rsidP="00841B11">
      <w:pPr>
        <w:spacing w:after="0" w:line="240" w:lineRule="auto"/>
        <w:rPr>
          <w:rFonts w:ascii="Microsoft Sans Serif" w:eastAsia="Times New Roman" w:hAnsi="Microsoft Sans Serif" w:cs="Microsoft Sans Serif"/>
          <w:szCs w:val="24"/>
        </w:rPr>
      </w:pPr>
      <w:proofErr w:type="gramStart"/>
      <w:r w:rsidRPr="00841B11">
        <w:rPr>
          <w:rFonts w:ascii="Microsoft Sans Serif" w:eastAsia="Times New Roman" w:hAnsi="Microsoft Sans Serif" w:cs="Microsoft Sans Serif"/>
          <w:szCs w:val="24"/>
        </w:rPr>
        <w:t>RICHARD</w:t>
      </w:r>
      <w:proofErr w:type="gramEnd"/>
      <w:r w:rsidRPr="00841B11">
        <w:rPr>
          <w:rFonts w:ascii="Microsoft Sans Serif" w:eastAsia="Times New Roman" w:hAnsi="Microsoft Sans Serif" w:cs="Microsoft Sans Serif"/>
          <w:szCs w:val="24"/>
        </w:rPr>
        <w:t xml:space="preserve"> I GABLE </w:t>
      </w:r>
    </w:p>
    <w:p w14:paraId="4B207EE9"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126 </w:t>
      </w:r>
      <w:proofErr w:type="spellStart"/>
      <w:r w:rsidRPr="00841B11">
        <w:rPr>
          <w:rFonts w:ascii="Microsoft Sans Serif" w:eastAsia="Times New Roman" w:hAnsi="Microsoft Sans Serif" w:cs="Microsoft Sans Serif"/>
          <w:szCs w:val="24"/>
        </w:rPr>
        <w:t>FLAUGHERTY</w:t>
      </w:r>
      <w:proofErr w:type="spellEnd"/>
      <w:r w:rsidRPr="00841B11">
        <w:rPr>
          <w:rFonts w:ascii="Microsoft Sans Serif" w:eastAsia="Times New Roman" w:hAnsi="Microsoft Sans Serif" w:cs="Microsoft Sans Serif"/>
          <w:szCs w:val="24"/>
        </w:rPr>
        <w:t xml:space="preserve"> RUN RD </w:t>
      </w:r>
    </w:p>
    <w:p w14:paraId="38B19DBE"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CORAOPOLIS PA 15108</w:t>
      </w:r>
    </w:p>
    <w:p w14:paraId="10FD477C"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b/>
          <w:bCs/>
          <w:szCs w:val="24"/>
        </w:rPr>
        <w:t>724.513.0193</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 xml:space="preserve">JOE </w:t>
      </w:r>
      <w:proofErr w:type="spellStart"/>
      <w:r w:rsidRPr="00841B11">
        <w:rPr>
          <w:rFonts w:ascii="Microsoft Sans Serif" w:eastAsia="Times New Roman" w:hAnsi="Microsoft Sans Serif" w:cs="Microsoft Sans Serif"/>
          <w:szCs w:val="24"/>
        </w:rPr>
        <w:t>RABOSKY</w:t>
      </w:r>
      <w:proofErr w:type="spellEnd"/>
    </w:p>
    <w:p w14:paraId="5FAC2222"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 xml:space="preserve">SUZANNE </w:t>
      </w:r>
      <w:proofErr w:type="spellStart"/>
      <w:r w:rsidRPr="00841B11">
        <w:rPr>
          <w:rFonts w:ascii="Microsoft Sans Serif" w:eastAsia="Times New Roman" w:hAnsi="Microsoft Sans Serif" w:cs="Microsoft Sans Serif"/>
          <w:szCs w:val="24"/>
        </w:rPr>
        <w:t>RABOSKY</w:t>
      </w:r>
      <w:proofErr w:type="spellEnd"/>
      <w:r w:rsidRPr="00841B11">
        <w:rPr>
          <w:rFonts w:ascii="Microsoft Sans Serif" w:eastAsia="Times New Roman" w:hAnsi="Microsoft Sans Serif" w:cs="Microsoft Sans Serif"/>
          <w:szCs w:val="24"/>
        </w:rPr>
        <w:br/>
        <w:t xml:space="preserve">104 </w:t>
      </w:r>
      <w:proofErr w:type="spellStart"/>
      <w:r w:rsidRPr="00841B11">
        <w:rPr>
          <w:rFonts w:ascii="Microsoft Sans Serif" w:eastAsia="Times New Roman" w:hAnsi="Microsoft Sans Serif" w:cs="Microsoft Sans Serif"/>
          <w:szCs w:val="24"/>
        </w:rPr>
        <w:t>WYNVIEW</w:t>
      </w:r>
      <w:proofErr w:type="spellEnd"/>
      <w:r w:rsidRPr="00841B11">
        <w:rPr>
          <w:rFonts w:ascii="Microsoft Sans Serif" w:eastAsia="Times New Roman" w:hAnsi="Microsoft Sans Serif" w:cs="Microsoft Sans Serif"/>
          <w:szCs w:val="24"/>
        </w:rPr>
        <w:t xml:space="preserve"> DR</w:t>
      </w:r>
      <w:r w:rsidRPr="00841B11">
        <w:rPr>
          <w:rFonts w:ascii="Microsoft Sans Serif" w:eastAsia="Times New Roman" w:hAnsi="Microsoft Sans Serif" w:cs="Microsoft Sans Serif"/>
          <w:szCs w:val="24"/>
        </w:rPr>
        <w:br/>
      </w:r>
      <w:proofErr w:type="spellStart"/>
      <w:r w:rsidRPr="00841B11">
        <w:rPr>
          <w:rFonts w:ascii="Microsoft Sans Serif" w:eastAsia="Times New Roman" w:hAnsi="Microsoft Sans Serif" w:cs="Microsoft Sans Serif"/>
          <w:szCs w:val="24"/>
        </w:rPr>
        <w:t>CORAPOLIS</w:t>
      </w:r>
      <w:proofErr w:type="spellEnd"/>
      <w:r w:rsidRPr="00841B11">
        <w:rPr>
          <w:rFonts w:ascii="Microsoft Sans Serif" w:eastAsia="Times New Roman" w:hAnsi="Microsoft Sans Serif" w:cs="Microsoft Sans Serif"/>
          <w:szCs w:val="24"/>
        </w:rPr>
        <w:t xml:space="preserve"> PA 15108</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412.262.2162</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ZACHARIAH NAVE</w:t>
      </w:r>
      <w:r w:rsidRPr="00841B11">
        <w:rPr>
          <w:rFonts w:ascii="Microsoft Sans Serif" w:eastAsia="Times New Roman" w:hAnsi="Microsoft Sans Serif" w:cs="Microsoft Sans Serif"/>
          <w:szCs w:val="24"/>
        </w:rPr>
        <w:br/>
        <w:t>7 MCGOVERN BLVD</w:t>
      </w:r>
    </w:p>
    <w:p w14:paraId="69A65421" w14:textId="77777777" w:rsidR="00841B11" w:rsidRPr="00841B11" w:rsidRDefault="00841B11" w:rsidP="00841B11">
      <w:pPr>
        <w:spacing w:after="0" w:line="240" w:lineRule="auto"/>
        <w:rPr>
          <w:rFonts w:ascii="Microsoft Sans Serif" w:eastAsia="Times New Roman" w:hAnsi="Microsoft Sans Serif" w:cs="Microsoft Sans Serif"/>
          <w:szCs w:val="24"/>
        </w:rPr>
      </w:pPr>
      <w:r w:rsidRPr="00841B11">
        <w:rPr>
          <w:rFonts w:ascii="Microsoft Sans Serif" w:eastAsia="Times New Roman" w:hAnsi="Microsoft Sans Serif" w:cs="Microsoft Sans Serif"/>
          <w:szCs w:val="24"/>
        </w:rP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814.227.9665</w:t>
      </w:r>
    </w:p>
    <w:p w14:paraId="2CF677C4"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065D64C3"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roofErr w:type="spellStart"/>
      <w:r w:rsidRPr="00841B11">
        <w:rPr>
          <w:rFonts w:ascii="Microsoft Sans Serif" w:eastAsia="Times New Roman" w:hAnsi="Microsoft Sans Serif" w:cs="Microsoft Sans Serif"/>
          <w:szCs w:val="24"/>
        </w:rPr>
        <w:t>FOLEZIA</w:t>
      </w:r>
      <w:proofErr w:type="spellEnd"/>
      <w:r w:rsidRPr="00841B11">
        <w:rPr>
          <w:rFonts w:ascii="Microsoft Sans Serif" w:eastAsia="Times New Roman" w:hAnsi="Microsoft Sans Serif" w:cs="Microsoft Sans Serif"/>
          <w:szCs w:val="24"/>
        </w:rPr>
        <w:t xml:space="preserve"> </w:t>
      </w:r>
      <w:proofErr w:type="spellStart"/>
      <w:r w:rsidRPr="00841B11">
        <w:rPr>
          <w:rFonts w:ascii="Microsoft Sans Serif" w:eastAsia="Times New Roman" w:hAnsi="Microsoft Sans Serif" w:cs="Microsoft Sans Serif"/>
          <w:szCs w:val="24"/>
        </w:rPr>
        <w:t>MARINKOVIC</w:t>
      </w:r>
      <w:proofErr w:type="spellEnd"/>
      <w:r w:rsidRPr="00841B11">
        <w:rPr>
          <w:rFonts w:ascii="Microsoft Sans Serif" w:eastAsia="Times New Roman" w:hAnsi="Microsoft Sans Serif" w:cs="Microsoft Sans Serif"/>
          <w:szCs w:val="24"/>
        </w:rPr>
        <w:br/>
        <w:t>205 PURDY RD</w:t>
      </w:r>
      <w:r w:rsidRPr="00841B11">
        <w:rPr>
          <w:rFonts w:ascii="Microsoft Sans Serif" w:eastAsia="Times New Roman" w:hAnsi="Microsoft Sans Serif" w:cs="Microsoft Sans Serif"/>
          <w:szCs w:val="24"/>
        </w:rPr>
        <w:b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724.457.9120</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szCs w:val="24"/>
        </w:rPr>
        <w:t>AARON SIEGEL</w:t>
      </w:r>
      <w:r w:rsidRPr="00841B11">
        <w:rPr>
          <w:rFonts w:ascii="Microsoft Sans Serif" w:eastAsia="Times New Roman" w:hAnsi="Microsoft Sans Serif" w:cs="Microsoft Sans Serif"/>
          <w:szCs w:val="24"/>
        </w:rPr>
        <w:br/>
        <w:t xml:space="preserve">110 </w:t>
      </w:r>
      <w:proofErr w:type="spellStart"/>
      <w:r w:rsidRPr="00841B11">
        <w:rPr>
          <w:rFonts w:ascii="Microsoft Sans Serif" w:eastAsia="Times New Roman" w:hAnsi="Microsoft Sans Serif" w:cs="Microsoft Sans Serif"/>
          <w:szCs w:val="24"/>
        </w:rPr>
        <w:t>WYNVIEW</w:t>
      </w:r>
      <w:proofErr w:type="spellEnd"/>
      <w:r w:rsidRPr="00841B11">
        <w:rPr>
          <w:rFonts w:ascii="Microsoft Sans Serif" w:eastAsia="Times New Roman" w:hAnsi="Microsoft Sans Serif" w:cs="Microsoft Sans Serif"/>
          <w:szCs w:val="24"/>
        </w:rPr>
        <w:t xml:space="preserve"> DR</w:t>
      </w:r>
      <w:r w:rsidRPr="00841B11">
        <w:rPr>
          <w:rFonts w:ascii="Microsoft Sans Serif" w:eastAsia="Times New Roman" w:hAnsi="Microsoft Sans Serif" w:cs="Microsoft Sans Serif"/>
          <w:szCs w:val="24"/>
        </w:rPr>
        <w:br/>
        <w:t>CORAOPOLIS PA 15108</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412.779.1578</w:t>
      </w:r>
      <w:r w:rsidRPr="00841B11">
        <w:rPr>
          <w:rFonts w:ascii="Microsoft Sans Serif" w:eastAsia="Times New Roman" w:hAnsi="Microsoft Sans Serif" w:cs="Microsoft Sans Serif"/>
          <w:b/>
          <w:bCs/>
          <w:szCs w:val="24"/>
        </w:rPr>
        <w:br/>
      </w:r>
      <w:r w:rsidRPr="00841B11">
        <w:rPr>
          <w:rFonts w:ascii="Microsoft Sans Serif" w:eastAsia="Times New Roman" w:hAnsi="Microsoft Sans Serif" w:cs="Microsoft Sans Serif"/>
          <w:b/>
          <w:bCs/>
          <w:i/>
          <w:iCs/>
          <w:szCs w:val="24"/>
          <w:u w:val="single"/>
        </w:rPr>
        <w:t>ACCEPTS E-SERVICE</w:t>
      </w:r>
      <w:r w:rsidRPr="00841B11">
        <w:rPr>
          <w:rFonts w:ascii="Microsoft Sans Serif" w:eastAsia="Times New Roman" w:hAnsi="Microsoft Sans Serif" w:cs="Microsoft Sans Serif"/>
          <w:b/>
          <w:bCs/>
          <w:i/>
          <w:iCs/>
          <w:szCs w:val="24"/>
          <w:u w:val="single"/>
        </w:rPr>
        <w:br/>
      </w:r>
      <w:r w:rsidRPr="00841B11">
        <w:rPr>
          <w:rFonts w:ascii="Microsoft Sans Serif" w:eastAsia="Times New Roman" w:hAnsi="Microsoft Sans Serif" w:cs="Microsoft Sans Serif"/>
          <w:b/>
          <w:bCs/>
          <w:i/>
          <w:iCs/>
          <w:szCs w:val="24"/>
          <w:u w:val="single"/>
        </w:rPr>
        <w:br/>
      </w:r>
      <w:r w:rsidRPr="00841B11">
        <w:rPr>
          <w:rFonts w:ascii="Microsoft Sans Serif" w:eastAsia="Times New Roman" w:hAnsi="Microsoft Sans Serif" w:cs="Microsoft Sans Serif"/>
          <w:szCs w:val="24"/>
        </w:rPr>
        <w:t>CYNTHIA WILSON</w:t>
      </w:r>
      <w:r w:rsidRPr="00841B11">
        <w:rPr>
          <w:rFonts w:ascii="Microsoft Sans Serif" w:eastAsia="Times New Roman" w:hAnsi="Microsoft Sans Serif" w:cs="Microsoft Sans Serif"/>
          <w:szCs w:val="24"/>
        </w:rPr>
        <w:br/>
        <w:t>PATRICK WILSON</w:t>
      </w:r>
      <w:r w:rsidRPr="00841B11">
        <w:rPr>
          <w:rFonts w:ascii="Microsoft Sans Serif" w:eastAsia="Times New Roman" w:hAnsi="Microsoft Sans Serif" w:cs="Microsoft Sans Serif"/>
          <w:szCs w:val="24"/>
        </w:rPr>
        <w:br/>
        <w:t>9 MCGOVERN BLVD</w:t>
      </w:r>
      <w:r w:rsidRPr="00841B11">
        <w:rPr>
          <w:rFonts w:ascii="Microsoft Sans Serif" w:eastAsia="Times New Roman" w:hAnsi="Microsoft Sans Serif" w:cs="Microsoft Sans Serif"/>
          <w:szCs w:val="24"/>
        </w:rPr>
        <w:br/>
        <w:t>CRESCENT PA 15046</w:t>
      </w:r>
      <w:r w:rsidRPr="00841B11">
        <w:rPr>
          <w:rFonts w:ascii="Microsoft Sans Serif" w:eastAsia="Times New Roman" w:hAnsi="Microsoft Sans Serif" w:cs="Microsoft Sans Serif"/>
          <w:szCs w:val="24"/>
        </w:rPr>
        <w:br/>
      </w:r>
      <w:r w:rsidRPr="00841B11">
        <w:rPr>
          <w:rFonts w:ascii="Microsoft Sans Serif" w:eastAsia="Times New Roman" w:hAnsi="Microsoft Sans Serif" w:cs="Microsoft Sans Serif"/>
          <w:b/>
          <w:bCs/>
          <w:szCs w:val="24"/>
        </w:rPr>
        <w:t>412.977.5342</w:t>
      </w:r>
    </w:p>
    <w:p w14:paraId="47EF360D"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3EF966D1"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00EA2E74" w14:textId="77777777" w:rsidR="00841B11" w:rsidRPr="00841B11" w:rsidRDefault="00841B11" w:rsidP="00841B11">
      <w:pPr>
        <w:spacing w:after="0" w:line="240" w:lineRule="auto"/>
        <w:rPr>
          <w:rFonts w:ascii="Microsoft Sans Serif" w:eastAsia="Times New Roman" w:hAnsi="Microsoft Sans Serif" w:cs="Microsoft Sans Serif"/>
          <w:b/>
          <w:bCs/>
          <w:szCs w:val="24"/>
        </w:rPr>
      </w:pPr>
    </w:p>
    <w:p w14:paraId="3304D967"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 xml:space="preserve">JOANNE </w:t>
      </w:r>
      <w:proofErr w:type="spellStart"/>
      <w:r w:rsidRPr="00841B11">
        <w:rPr>
          <w:rFonts w:ascii="Microsoft Sans Serif" w:eastAsia="Microsoft Sans Serif" w:hAnsi="Microsoft Sans Serif" w:cs="Microsoft Sans Serif"/>
          <w:szCs w:val="20"/>
        </w:rPr>
        <w:t>RUSHMAN</w:t>
      </w:r>
      <w:proofErr w:type="spellEnd"/>
    </w:p>
    <w:p w14:paraId="5C152646"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102 WESTBURY DR</w:t>
      </w:r>
    </w:p>
    <w:p w14:paraId="326A3950"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MOON TOWNSHIP PA  15108</w:t>
      </w:r>
    </w:p>
    <w:p w14:paraId="3025872F" w14:textId="77777777" w:rsidR="00841B11" w:rsidRPr="00841B11" w:rsidRDefault="00841B11" w:rsidP="00841B11">
      <w:pPr>
        <w:spacing w:after="0" w:line="240" w:lineRule="auto"/>
        <w:rPr>
          <w:rFonts w:ascii="Microsoft Sans Serif" w:eastAsia="Microsoft Sans Serif" w:hAnsi="Microsoft Sans Serif" w:cs="Microsoft Sans Serif"/>
          <w:szCs w:val="20"/>
        </w:rPr>
      </w:pPr>
      <w:bookmarkStart w:id="2" w:name="_GoBack"/>
      <w:bookmarkEnd w:id="2"/>
    </w:p>
    <w:p w14:paraId="2ABFD6BD"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DOUG MEYER</w:t>
      </w:r>
    </w:p>
    <w:p w14:paraId="1C9DE123"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LINDA MEYER</w:t>
      </w:r>
    </w:p>
    <w:p w14:paraId="6FD2B256" w14:textId="77777777" w:rsidR="00841B11" w:rsidRPr="00841B11" w:rsidRDefault="00841B11" w:rsidP="00841B11">
      <w:pPr>
        <w:spacing w:after="0" w:line="240" w:lineRule="auto"/>
        <w:rPr>
          <w:rFonts w:ascii="Microsoft Sans Serif" w:eastAsia="Microsoft Sans Serif" w:hAnsi="Microsoft Sans Serif" w:cs="Microsoft Sans Serif"/>
          <w:caps/>
          <w:szCs w:val="20"/>
        </w:rPr>
      </w:pPr>
      <w:r w:rsidRPr="00841B11">
        <w:rPr>
          <w:rFonts w:ascii="Microsoft Sans Serif" w:eastAsia="Microsoft Sans Serif" w:hAnsi="Microsoft Sans Serif" w:cs="Microsoft Sans Serif"/>
          <w:caps/>
          <w:szCs w:val="20"/>
        </w:rPr>
        <w:t xml:space="preserve">111 </w:t>
      </w:r>
      <w:proofErr w:type="spellStart"/>
      <w:r w:rsidRPr="00841B11">
        <w:rPr>
          <w:rFonts w:ascii="Microsoft Sans Serif" w:eastAsia="Microsoft Sans Serif" w:hAnsi="Microsoft Sans Serif" w:cs="Microsoft Sans Serif"/>
          <w:caps/>
          <w:szCs w:val="20"/>
        </w:rPr>
        <w:t>Wynview</w:t>
      </w:r>
      <w:proofErr w:type="spellEnd"/>
      <w:r w:rsidRPr="00841B11">
        <w:rPr>
          <w:rFonts w:ascii="Microsoft Sans Serif" w:eastAsia="Microsoft Sans Serif" w:hAnsi="Microsoft Sans Serif" w:cs="Microsoft Sans Serif"/>
          <w:caps/>
          <w:szCs w:val="20"/>
        </w:rPr>
        <w:t xml:space="preserve"> DR</w:t>
      </w:r>
    </w:p>
    <w:p w14:paraId="0110770C"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 xml:space="preserve">MOON </w:t>
      </w:r>
      <w:proofErr w:type="spellStart"/>
      <w:r w:rsidRPr="00841B11">
        <w:rPr>
          <w:rFonts w:ascii="Microsoft Sans Serif" w:eastAsia="Microsoft Sans Serif" w:hAnsi="Microsoft Sans Serif" w:cs="Microsoft Sans Serif"/>
          <w:szCs w:val="20"/>
        </w:rPr>
        <w:t>TWP</w:t>
      </w:r>
      <w:proofErr w:type="spellEnd"/>
      <w:r w:rsidRPr="00841B11">
        <w:rPr>
          <w:rFonts w:ascii="Microsoft Sans Serif" w:eastAsia="Microsoft Sans Serif" w:hAnsi="Microsoft Sans Serif" w:cs="Microsoft Sans Serif"/>
          <w:szCs w:val="20"/>
        </w:rPr>
        <w:t xml:space="preserve"> PA  15108-1032</w:t>
      </w:r>
    </w:p>
    <w:p w14:paraId="6FB3A6C0" w14:textId="77777777" w:rsidR="00841B11" w:rsidRPr="00841B11" w:rsidRDefault="00841B11" w:rsidP="00841B11">
      <w:pPr>
        <w:spacing w:after="0" w:line="240" w:lineRule="auto"/>
        <w:rPr>
          <w:rFonts w:ascii="Microsoft Sans Serif" w:eastAsia="Microsoft Sans Serif" w:hAnsi="Microsoft Sans Serif" w:cs="Microsoft Sans Serif"/>
          <w:szCs w:val="20"/>
        </w:rPr>
      </w:pPr>
    </w:p>
    <w:p w14:paraId="5A111813" w14:textId="77777777" w:rsidR="00841B11" w:rsidRPr="00841B11" w:rsidRDefault="00841B11" w:rsidP="00841B11">
      <w:pPr>
        <w:spacing w:after="0" w:line="240" w:lineRule="auto"/>
        <w:rPr>
          <w:rFonts w:ascii="Calibri" w:eastAsia="Times New Roman" w:hAnsi="Calibri" w:cs="Times New Roman"/>
          <w:sz w:val="22"/>
          <w:szCs w:val="20"/>
        </w:rPr>
      </w:pPr>
    </w:p>
    <w:p w14:paraId="5CD56DBD"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CT MILLER</w:t>
      </w:r>
    </w:p>
    <w:p w14:paraId="02DFC787"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113 WESTBURY DR</w:t>
      </w:r>
    </w:p>
    <w:p w14:paraId="5DF62DAE" w14:textId="77777777" w:rsidR="00841B11" w:rsidRPr="00841B11" w:rsidRDefault="00841B11" w:rsidP="00841B11">
      <w:pPr>
        <w:spacing w:after="0" w:line="240" w:lineRule="auto"/>
        <w:rPr>
          <w:rFonts w:ascii="Microsoft Sans Serif" w:eastAsia="Microsoft Sans Serif" w:hAnsi="Microsoft Sans Serif" w:cs="Microsoft Sans Serif"/>
          <w:szCs w:val="20"/>
        </w:rPr>
      </w:pPr>
      <w:proofErr w:type="spellStart"/>
      <w:r w:rsidRPr="00841B11">
        <w:rPr>
          <w:rFonts w:ascii="Microsoft Sans Serif" w:eastAsia="Microsoft Sans Serif" w:hAnsi="Microsoft Sans Serif" w:cs="Microsoft Sans Serif"/>
          <w:szCs w:val="20"/>
        </w:rPr>
        <w:t>CORAPOLIS</w:t>
      </w:r>
      <w:proofErr w:type="spellEnd"/>
      <w:r w:rsidRPr="00841B11">
        <w:rPr>
          <w:rFonts w:ascii="Microsoft Sans Serif" w:eastAsia="Microsoft Sans Serif" w:hAnsi="Microsoft Sans Serif" w:cs="Microsoft Sans Serif"/>
          <w:szCs w:val="20"/>
        </w:rPr>
        <w:t xml:space="preserve"> PA  15108</w:t>
      </w:r>
    </w:p>
    <w:p w14:paraId="4843496D" w14:textId="77777777" w:rsidR="00841B11" w:rsidRPr="00841B11" w:rsidRDefault="00841B11" w:rsidP="00841B11">
      <w:pPr>
        <w:spacing w:after="0" w:line="240" w:lineRule="auto"/>
        <w:rPr>
          <w:rFonts w:ascii="Microsoft Sans Serif" w:eastAsia="Microsoft Sans Serif" w:hAnsi="Microsoft Sans Serif" w:cs="Microsoft Sans Serif"/>
          <w:szCs w:val="20"/>
        </w:rPr>
      </w:pPr>
    </w:p>
    <w:p w14:paraId="5864A394"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 xml:space="preserve">DENNIS </w:t>
      </w:r>
      <w:proofErr w:type="spellStart"/>
      <w:r w:rsidRPr="00841B11">
        <w:rPr>
          <w:rFonts w:ascii="Microsoft Sans Serif" w:eastAsia="Microsoft Sans Serif" w:hAnsi="Microsoft Sans Serif" w:cs="Microsoft Sans Serif"/>
          <w:szCs w:val="20"/>
        </w:rPr>
        <w:t>SOLT</w:t>
      </w:r>
      <w:proofErr w:type="spellEnd"/>
    </w:p>
    <w:p w14:paraId="27E43B76"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1626 RIDGE RD</w:t>
      </w:r>
    </w:p>
    <w:p w14:paraId="79C9D769" w14:textId="77777777" w:rsidR="00841B11" w:rsidRPr="00841B11" w:rsidRDefault="00841B11" w:rsidP="00841B11">
      <w:pPr>
        <w:spacing w:after="0" w:line="240" w:lineRule="auto"/>
        <w:rPr>
          <w:rFonts w:ascii="Microsoft Sans Serif" w:eastAsia="Microsoft Sans Serif" w:hAnsi="Microsoft Sans Serif" w:cs="Microsoft Sans Serif"/>
          <w:szCs w:val="20"/>
        </w:rPr>
      </w:pPr>
      <w:r w:rsidRPr="00841B11">
        <w:rPr>
          <w:rFonts w:ascii="Microsoft Sans Serif" w:eastAsia="Microsoft Sans Serif" w:hAnsi="Microsoft Sans Serif" w:cs="Microsoft Sans Serif"/>
          <w:szCs w:val="20"/>
        </w:rPr>
        <w:t>CORAOPOLIS PA  15108</w:t>
      </w:r>
    </w:p>
    <w:p w14:paraId="4F59C42A" w14:textId="77777777" w:rsidR="00841B11" w:rsidRPr="00841B11" w:rsidRDefault="00841B11" w:rsidP="00841B11">
      <w:pPr>
        <w:spacing w:after="0" w:line="240" w:lineRule="auto"/>
        <w:rPr>
          <w:rFonts w:ascii="Microsoft Sans Serif" w:eastAsia="Times New Roman" w:hAnsi="Microsoft Sans Serif" w:cs="Microsoft Sans Serif"/>
          <w:b/>
          <w:bCs/>
          <w:sz w:val="22"/>
          <w:szCs w:val="20"/>
        </w:rPr>
      </w:pPr>
      <w:r w:rsidRPr="00841B11">
        <w:rPr>
          <w:rFonts w:ascii="Microsoft Sans Serif" w:eastAsia="Times New Roman" w:hAnsi="Microsoft Sans Serif" w:cs="Microsoft Sans Serif"/>
          <w:b/>
          <w:bCs/>
          <w:sz w:val="22"/>
          <w:szCs w:val="20"/>
        </w:rPr>
        <w:t>412.956.2323</w:t>
      </w:r>
    </w:p>
    <w:p w14:paraId="41C76430"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195B529E" w14:textId="77777777" w:rsidR="00841B11" w:rsidRPr="00841B11" w:rsidRDefault="00841B11" w:rsidP="00841B11">
      <w:pPr>
        <w:spacing w:after="0" w:line="240" w:lineRule="auto"/>
        <w:rPr>
          <w:rFonts w:ascii="Microsoft Sans Serif" w:eastAsia="Times New Roman" w:hAnsi="Microsoft Sans Serif" w:cs="Microsoft Sans Serif"/>
          <w:szCs w:val="24"/>
        </w:rPr>
      </w:pPr>
    </w:p>
    <w:p w14:paraId="5F7D2E52" w14:textId="77777777" w:rsidR="00841B11" w:rsidRPr="00841B11" w:rsidRDefault="00841B11" w:rsidP="00841B11">
      <w:pPr>
        <w:spacing w:after="0" w:line="240" w:lineRule="auto"/>
        <w:rPr>
          <w:rFonts w:ascii="Courier" w:eastAsia="Times New Roman" w:hAnsi="Courier" w:cs="Times New Roman"/>
          <w:szCs w:val="20"/>
        </w:rPr>
      </w:pPr>
    </w:p>
    <w:p w14:paraId="36E64B76" w14:textId="66E9DD34" w:rsidR="00792796" w:rsidRDefault="00792796" w:rsidP="00841B11">
      <w:pPr>
        <w:spacing w:after="0" w:line="240" w:lineRule="auto"/>
      </w:pPr>
    </w:p>
    <w:sectPr w:rsidR="00792796" w:rsidSect="00B63183">
      <w:footerReference w:type="even" r:id="rId10"/>
      <w:footerReference w:type="default" r:id="rId11"/>
      <w:footerReference w:type="first" r:id="rId1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7091C" w14:textId="77777777" w:rsidR="004007F7" w:rsidRDefault="004007F7" w:rsidP="00F7189B">
      <w:pPr>
        <w:spacing w:after="0" w:line="240" w:lineRule="auto"/>
      </w:pPr>
      <w:r>
        <w:separator/>
      </w:r>
    </w:p>
  </w:endnote>
  <w:endnote w:type="continuationSeparator" w:id="0">
    <w:p w14:paraId="23A7C886" w14:textId="77777777" w:rsidR="004007F7" w:rsidRDefault="004007F7" w:rsidP="00F71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078232"/>
      <w:docPartObj>
        <w:docPartGallery w:val="Page Numbers (Bottom of Page)"/>
        <w:docPartUnique/>
      </w:docPartObj>
    </w:sdtPr>
    <w:sdtEndPr>
      <w:rPr>
        <w:noProof/>
        <w:sz w:val="20"/>
        <w:szCs w:val="18"/>
      </w:rPr>
    </w:sdtEndPr>
    <w:sdtContent>
      <w:p w14:paraId="072EE64E" w14:textId="70B65A95" w:rsidR="00334386" w:rsidRPr="00334386" w:rsidRDefault="00334386">
        <w:pPr>
          <w:pStyle w:val="Footer"/>
          <w:jc w:val="center"/>
          <w:rPr>
            <w:sz w:val="20"/>
            <w:szCs w:val="18"/>
          </w:rPr>
        </w:pPr>
        <w:r w:rsidRPr="00334386">
          <w:rPr>
            <w:sz w:val="20"/>
            <w:szCs w:val="18"/>
          </w:rPr>
          <w:fldChar w:fldCharType="begin"/>
        </w:r>
        <w:r w:rsidRPr="00334386">
          <w:rPr>
            <w:sz w:val="20"/>
            <w:szCs w:val="18"/>
          </w:rPr>
          <w:instrText xml:space="preserve"> PAGE   \* MERGEFORMAT </w:instrText>
        </w:r>
        <w:r w:rsidRPr="00334386">
          <w:rPr>
            <w:sz w:val="20"/>
            <w:szCs w:val="18"/>
          </w:rPr>
          <w:fldChar w:fldCharType="separate"/>
        </w:r>
        <w:r w:rsidRPr="00334386">
          <w:rPr>
            <w:noProof/>
            <w:sz w:val="20"/>
            <w:szCs w:val="18"/>
          </w:rPr>
          <w:t>2</w:t>
        </w:r>
        <w:r w:rsidRPr="00334386">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5A92" w14:textId="119AACD0" w:rsidR="00841B11" w:rsidRPr="00334386" w:rsidRDefault="00841B11">
    <w:pPr>
      <w:pStyle w:val="Footer"/>
      <w:jc w:val="center"/>
      <w:rPr>
        <w:sz w:val="2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DF19" w14:textId="77777777" w:rsidR="00564AFF" w:rsidRDefault="004007F7"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99DB8" w14:textId="77777777" w:rsidR="00564AFF" w:rsidRDefault="004007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228B" w14:textId="77777777" w:rsidR="00564AFF" w:rsidRDefault="004007F7"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9F2D" w14:textId="77777777" w:rsidR="00564AFF" w:rsidRDefault="0040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07606" w14:textId="77777777" w:rsidR="004007F7" w:rsidRDefault="004007F7" w:rsidP="00F7189B">
      <w:pPr>
        <w:spacing w:after="0" w:line="240" w:lineRule="auto"/>
      </w:pPr>
      <w:r>
        <w:separator/>
      </w:r>
    </w:p>
  </w:footnote>
  <w:footnote w:type="continuationSeparator" w:id="0">
    <w:p w14:paraId="52C16DA9" w14:textId="77777777" w:rsidR="004007F7" w:rsidRDefault="004007F7" w:rsidP="00F7189B">
      <w:pPr>
        <w:spacing w:after="0" w:line="240" w:lineRule="auto"/>
      </w:pPr>
      <w:r>
        <w:continuationSeparator/>
      </w:r>
    </w:p>
  </w:footnote>
  <w:footnote w:id="1">
    <w:p w14:paraId="3BE9CAC7" w14:textId="77777777" w:rsidR="00F7189B" w:rsidRDefault="00F7189B" w:rsidP="00762E19">
      <w:pPr>
        <w:pStyle w:val="FootnoteText"/>
        <w:spacing w:after="0"/>
      </w:pPr>
      <w:r>
        <w:rPr>
          <w:rStyle w:val="FootnoteReference"/>
        </w:rPr>
        <w:footnoteRef/>
      </w:r>
      <w:r>
        <w:t xml:space="preserve">  </w:t>
      </w:r>
      <w:r>
        <w:tab/>
        <w:t>52 Pa.Code § 1.15(b).</w:t>
      </w:r>
    </w:p>
  </w:footnote>
  <w:footnote w:id="2">
    <w:p w14:paraId="13151720" w14:textId="77777777" w:rsidR="00F7189B" w:rsidRDefault="00F7189B" w:rsidP="00762E19">
      <w:pPr>
        <w:pStyle w:val="FootnoteText"/>
        <w:spacing w:after="0"/>
      </w:pPr>
      <w:r>
        <w:rPr>
          <w:rStyle w:val="FootnoteReference"/>
        </w:rPr>
        <w:footnoteRef/>
      </w:r>
      <w:r>
        <w:t xml:space="preserve">  </w:t>
      </w:r>
      <w:r>
        <w:tab/>
        <w:t>Motion, ¶ 18-19.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7"/>
  </w:num>
  <w:num w:numId="2">
    <w:abstractNumId w:val="18"/>
  </w:num>
  <w:num w:numId="3">
    <w:abstractNumId w:val="25"/>
  </w:num>
  <w:num w:numId="4">
    <w:abstractNumId w:val="29"/>
  </w:num>
  <w:num w:numId="5">
    <w:abstractNumId w:val="10"/>
  </w:num>
  <w:num w:numId="6">
    <w:abstractNumId w:val="7"/>
  </w:num>
  <w:num w:numId="7">
    <w:abstractNumId w:val="5"/>
  </w:num>
  <w:num w:numId="8">
    <w:abstractNumId w:val="28"/>
  </w:num>
  <w:num w:numId="9">
    <w:abstractNumId w:val="2"/>
  </w:num>
  <w:num w:numId="10">
    <w:abstractNumId w:val="20"/>
  </w:num>
  <w:num w:numId="11">
    <w:abstractNumId w:val="24"/>
  </w:num>
  <w:num w:numId="12">
    <w:abstractNumId w:val="14"/>
  </w:num>
  <w:num w:numId="13">
    <w:abstractNumId w:val="21"/>
  </w:num>
  <w:num w:numId="14">
    <w:abstractNumId w:val="26"/>
  </w:num>
  <w:num w:numId="15">
    <w:abstractNumId w:val="0"/>
  </w:num>
  <w:num w:numId="16">
    <w:abstractNumId w:val="19"/>
  </w:num>
  <w:num w:numId="17">
    <w:abstractNumId w:val="19"/>
  </w:num>
  <w:num w:numId="18">
    <w:abstractNumId w:val="9"/>
  </w:num>
  <w:num w:numId="19">
    <w:abstractNumId w:val="15"/>
  </w:num>
  <w:num w:numId="20">
    <w:abstractNumId w:val="30"/>
  </w:num>
  <w:num w:numId="21">
    <w:abstractNumId w:val="12"/>
  </w:num>
  <w:num w:numId="22">
    <w:abstractNumId w:val="4"/>
  </w:num>
  <w:num w:numId="23">
    <w:abstractNumId w:val="13"/>
  </w:num>
  <w:num w:numId="24">
    <w:abstractNumId w:val="33"/>
  </w:num>
  <w:num w:numId="25">
    <w:abstractNumId w:val="1"/>
  </w:num>
  <w:num w:numId="26">
    <w:abstractNumId w:val="6"/>
  </w:num>
  <w:num w:numId="27">
    <w:abstractNumId w:val="23"/>
  </w:num>
  <w:num w:numId="28">
    <w:abstractNumId w:val="11"/>
  </w:num>
  <w:num w:numId="29">
    <w:abstractNumId w:val="8"/>
  </w:num>
  <w:num w:numId="30">
    <w:abstractNumId w:val="17"/>
  </w:num>
  <w:num w:numId="31">
    <w:abstractNumId w:val="31"/>
  </w:num>
  <w:num w:numId="32">
    <w:abstractNumId w:val="32"/>
  </w:num>
  <w:num w:numId="33">
    <w:abstractNumId w:val="22"/>
  </w:num>
  <w:num w:numId="34">
    <w:abstractNumId w:val="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80"/>
    <w:rsid w:val="00002E54"/>
    <w:rsid w:val="00004C37"/>
    <w:rsid w:val="000066B3"/>
    <w:rsid w:val="00053741"/>
    <w:rsid w:val="00066D87"/>
    <w:rsid w:val="000E3EDE"/>
    <w:rsid w:val="00107E82"/>
    <w:rsid w:val="001A1D9E"/>
    <w:rsid w:val="001A21B6"/>
    <w:rsid w:val="001B1CBA"/>
    <w:rsid w:val="001D2AF7"/>
    <w:rsid w:val="00207743"/>
    <w:rsid w:val="00211B9E"/>
    <w:rsid w:val="00213167"/>
    <w:rsid w:val="002512F9"/>
    <w:rsid w:val="003145FA"/>
    <w:rsid w:val="00334386"/>
    <w:rsid w:val="00367A41"/>
    <w:rsid w:val="00393C92"/>
    <w:rsid w:val="003A1A41"/>
    <w:rsid w:val="003A3E09"/>
    <w:rsid w:val="003E5A65"/>
    <w:rsid w:val="004007F7"/>
    <w:rsid w:val="00417566"/>
    <w:rsid w:val="004D523C"/>
    <w:rsid w:val="005A1C17"/>
    <w:rsid w:val="005A2ABA"/>
    <w:rsid w:val="005D180A"/>
    <w:rsid w:val="005D7E4E"/>
    <w:rsid w:val="005E7B69"/>
    <w:rsid w:val="0061775F"/>
    <w:rsid w:val="00696C0D"/>
    <w:rsid w:val="006B79E3"/>
    <w:rsid w:val="006C6A0D"/>
    <w:rsid w:val="006F0329"/>
    <w:rsid w:val="00700807"/>
    <w:rsid w:val="00712E58"/>
    <w:rsid w:val="0071310F"/>
    <w:rsid w:val="007407AC"/>
    <w:rsid w:val="00755D72"/>
    <w:rsid w:val="00762E19"/>
    <w:rsid w:val="00792796"/>
    <w:rsid w:val="00796B64"/>
    <w:rsid w:val="007E6779"/>
    <w:rsid w:val="00820B4C"/>
    <w:rsid w:val="0083239D"/>
    <w:rsid w:val="00841B11"/>
    <w:rsid w:val="008529D2"/>
    <w:rsid w:val="0088105E"/>
    <w:rsid w:val="00917DCA"/>
    <w:rsid w:val="00A47096"/>
    <w:rsid w:val="00AA2EC5"/>
    <w:rsid w:val="00AB4C73"/>
    <w:rsid w:val="00AD27C0"/>
    <w:rsid w:val="00AE6F47"/>
    <w:rsid w:val="00B91E47"/>
    <w:rsid w:val="00BC6B21"/>
    <w:rsid w:val="00BF6648"/>
    <w:rsid w:val="00C87E57"/>
    <w:rsid w:val="00CB75D3"/>
    <w:rsid w:val="00CF6143"/>
    <w:rsid w:val="00D00E80"/>
    <w:rsid w:val="00DD5C37"/>
    <w:rsid w:val="00DF35D9"/>
    <w:rsid w:val="00E4239A"/>
    <w:rsid w:val="00EB027A"/>
    <w:rsid w:val="00EC1CBA"/>
    <w:rsid w:val="00EE7801"/>
    <w:rsid w:val="00F11A19"/>
    <w:rsid w:val="00F16554"/>
    <w:rsid w:val="00F544E1"/>
    <w:rsid w:val="00F7189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5023"/>
  <w15:chartTrackingRefBased/>
  <w15:docId w15:val="{749D204B-0C23-4072-B42D-CA618DCA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0E80"/>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basedOn w:val="Normal"/>
    <w:link w:val="FootnoteTextChar"/>
    <w:semiHidden/>
    <w:rsid w:val="003A1A41"/>
    <w:pPr>
      <w:spacing w:line="240" w:lineRule="auto"/>
      <w:jc w:val="both"/>
    </w:pPr>
    <w:rPr>
      <w:rFonts w:eastAsia="Times New Roman"/>
      <w:sz w:val="20"/>
    </w:rPr>
  </w:style>
  <w:style w:type="character" w:customStyle="1" w:styleId="FootnoteTextChar">
    <w:name w:val="Footnote Text Char"/>
    <w:basedOn w:val="DefaultParagraphFont"/>
    <w:link w:val="FootnoteText"/>
    <w:semiHidden/>
    <w:rsid w:val="003A1A41"/>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F7189B"/>
    <w:rPr>
      <w:vertAlign w:val="superscript"/>
    </w:rPr>
  </w:style>
  <w:style w:type="character" w:styleId="Hyperlink">
    <w:name w:val="Hyperlink"/>
    <w:basedOn w:val="DefaultParagraphFont"/>
    <w:uiPriority w:val="99"/>
    <w:unhideWhenUsed/>
    <w:rsid w:val="003E5A65"/>
    <w:rPr>
      <w:color w:val="0000FF" w:themeColor="hyperlink"/>
      <w:u w:val="single"/>
    </w:rPr>
  </w:style>
  <w:style w:type="character" w:styleId="UnresolvedMention">
    <w:name w:val="Unresolved Mention"/>
    <w:basedOn w:val="DefaultParagraphFont"/>
    <w:uiPriority w:val="99"/>
    <w:semiHidden/>
    <w:unhideWhenUsed/>
    <w:rsid w:val="003E5A65"/>
    <w:rPr>
      <w:color w:val="605E5C"/>
      <w:shd w:val="clear" w:color="auto" w:fill="E1DFDD"/>
    </w:rPr>
  </w:style>
  <w:style w:type="paragraph" w:styleId="Header">
    <w:name w:val="header"/>
    <w:basedOn w:val="Normal"/>
    <w:link w:val="HeaderChar"/>
    <w:uiPriority w:val="99"/>
    <w:unhideWhenUsed/>
    <w:rsid w:val="00334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6"/>
    <w:rPr>
      <w:rFonts w:cstheme="minorBidi"/>
      <w:szCs w:val="22"/>
    </w:rPr>
  </w:style>
  <w:style w:type="paragraph" w:styleId="Footer">
    <w:name w:val="footer"/>
    <w:basedOn w:val="Normal"/>
    <w:link w:val="FooterChar"/>
    <w:uiPriority w:val="99"/>
    <w:unhideWhenUsed/>
    <w:rsid w:val="0033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6"/>
    <w:rPr>
      <w:rFonts w:cstheme="minorBidi"/>
      <w:szCs w:val="22"/>
    </w:rPr>
  </w:style>
  <w:style w:type="character" w:styleId="PageNumber">
    <w:name w:val="page number"/>
    <w:basedOn w:val="DefaultParagraphFont"/>
    <w:uiPriority w:val="99"/>
    <w:semiHidden/>
    <w:unhideWhenUsed/>
    <w:rsid w:val="00211B9E"/>
  </w:style>
  <w:style w:type="paragraph" w:styleId="BalloonText">
    <w:name w:val="Balloon Text"/>
    <w:basedOn w:val="Normal"/>
    <w:link w:val="BalloonTextChar"/>
    <w:uiPriority w:val="99"/>
    <w:semiHidden/>
    <w:unhideWhenUsed/>
    <w:rsid w:val="00841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7</cp:revision>
  <cp:lastPrinted>2019-10-24T18:26:00Z</cp:lastPrinted>
  <dcterms:created xsi:type="dcterms:W3CDTF">2019-10-24T18:11:00Z</dcterms:created>
  <dcterms:modified xsi:type="dcterms:W3CDTF">2019-10-24T19:14:00Z</dcterms:modified>
</cp:coreProperties>
</file>