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711E3171" w:rsidR="00DD2ED8" w:rsidRDefault="00E12459" w:rsidP="009E7603">
      <w:pPr>
        <w:jc w:val="center"/>
      </w:pPr>
      <w:r>
        <w:t>October 29, 2019</w:t>
      </w:r>
    </w:p>
    <w:p w14:paraId="45D9EDF1" w14:textId="4B025453" w:rsidR="00505072" w:rsidRDefault="00505072" w:rsidP="00505072">
      <w:pPr>
        <w:jc w:val="right"/>
      </w:pPr>
      <w:r w:rsidRPr="004D3983">
        <w:t xml:space="preserve">Docket No. </w:t>
      </w:r>
      <w:r w:rsidR="0033503F">
        <w:t>A-201</w:t>
      </w:r>
      <w:r w:rsidR="004B5FFA">
        <w:t>9</w:t>
      </w:r>
      <w:r w:rsidR="0033503F">
        <w:t>-</w:t>
      </w:r>
      <w:r w:rsidR="007B29CF">
        <w:t>30</w:t>
      </w:r>
      <w:r w:rsidR="00774E1B">
        <w:t>12304</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70329319" w:rsidR="00505072" w:rsidRPr="00FA24FD" w:rsidRDefault="004B5FFA" w:rsidP="00505072">
      <w:r>
        <w:t>JESSICA R ROGERS</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2B5639A6"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F5500">
        <w:t>Site and Construct</w:t>
      </w:r>
      <w:r w:rsidR="00514D62">
        <w:t xml:space="preserve"> </w:t>
      </w:r>
      <w:r w:rsidR="0030063F">
        <w:t xml:space="preserve">230 kV Transmission Lines </w:t>
      </w:r>
      <w:r w:rsidR="00DD2ED8">
        <w:t xml:space="preserve">in </w:t>
      </w:r>
      <w:r w:rsidR="0030063F">
        <w:t>Luzerne</w:t>
      </w:r>
      <w:r w:rsidR="00667D6B">
        <w:t xml:space="preserve"> Count</w:t>
      </w:r>
      <w:r w:rsidR="0030063F">
        <w:t>y</w:t>
      </w:r>
      <w:r w:rsidR="00667D6B">
        <w:t>, Pennsylvania</w:t>
      </w:r>
      <w:r w:rsidRPr="000C21D6">
        <w:t xml:space="preserve">.  </w:t>
      </w:r>
    </w:p>
    <w:p w14:paraId="6C26395C" w14:textId="77777777" w:rsidR="00A41C0B" w:rsidRPr="000C21D6" w:rsidRDefault="00A41C0B" w:rsidP="00A41C0B"/>
    <w:p w14:paraId="11736F91" w14:textId="464C7BA2" w:rsidR="00A41C0B" w:rsidRPr="000C21D6" w:rsidRDefault="00A41C0B" w:rsidP="00A41C0B">
      <w:r w:rsidRPr="000C21D6">
        <w:t xml:space="preserve">Dear </w:t>
      </w:r>
      <w:r w:rsidR="00505072" w:rsidRPr="00FA24FD">
        <w:t>M</w:t>
      </w:r>
      <w:r w:rsidR="007B29CF">
        <w:t>s</w:t>
      </w:r>
      <w:r w:rsidR="00505072" w:rsidRPr="00FA24FD">
        <w:t xml:space="preserve">. </w:t>
      </w:r>
      <w:r w:rsidR="00BB601E">
        <w:t>Rogers</w:t>
      </w:r>
      <w:r w:rsidRPr="000C21D6">
        <w:t>:</w:t>
      </w:r>
    </w:p>
    <w:p w14:paraId="148BCBF2" w14:textId="77777777" w:rsidR="00CE2E43" w:rsidRPr="000C21D6" w:rsidRDefault="00CE2E43" w:rsidP="00CE2E43"/>
    <w:p w14:paraId="521BB437" w14:textId="68212FA5" w:rsidR="002B407D" w:rsidRPr="007F7F3F" w:rsidRDefault="00137C58" w:rsidP="00667D6B">
      <w:pPr>
        <w:ind w:firstLine="720"/>
      </w:pPr>
      <w:r w:rsidRPr="00137C58">
        <w:t xml:space="preserve">On </w:t>
      </w:r>
      <w:r w:rsidR="0030063F">
        <w:t>August</w:t>
      </w:r>
      <w:r w:rsidR="00FA24FD" w:rsidRPr="00AD0AB8">
        <w:t xml:space="preserve"> </w:t>
      </w:r>
      <w:r w:rsidR="004B5FFA">
        <w:t>1</w:t>
      </w:r>
      <w:r w:rsidR="0030063F">
        <w:t>9</w:t>
      </w:r>
      <w:r w:rsidRPr="00AD0AB8">
        <w:t xml:space="preserve">, </w:t>
      </w:r>
      <w:r w:rsidR="00FA24FD">
        <w:t>201</w:t>
      </w:r>
      <w:r w:rsidR="004B5FFA">
        <w:t>9</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FD3722">
        <w:t>site and construct</w:t>
      </w:r>
      <w:r w:rsidR="00AD0AB8">
        <w:t xml:space="preserve"> </w:t>
      </w:r>
      <w:r w:rsidR="0030063F">
        <w:t>230</w:t>
      </w:r>
      <w:r w:rsidR="00BB601E">
        <w:t xml:space="preserve"> </w:t>
      </w:r>
      <w:r w:rsidR="00DD2ED8">
        <w:t xml:space="preserve">kV </w:t>
      </w:r>
      <w:r w:rsidR="00FD3722">
        <w:t>T</w:t>
      </w:r>
      <w:r w:rsidR="00DD2ED8">
        <w:t xml:space="preserve">ransmission </w:t>
      </w:r>
      <w:r w:rsidR="00FD3722">
        <w:t>L</w:t>
      </w:r>
      <w:r w:rsidR="007B29CF">
        <w:t>ine</w:t>
      </w:r>
      <w:r w:rsidR="00BB601E">
        <w:t xml:space="preserve">s </w:t>
      </w:r>
      <w:r w:rsidR="00514D62">
        <w:t xml:space="preserve">in </w:t>
      </w:r>
      <w:r w:rsidR="0030063F">
        <w:t>Salem</w:t>
      </w:r>
      <w:r w:rsidR="00855A9B">
        <w:t xml:space="preserve"> Township, </w:t>
      </w:r>
      <w:r w:rsidR="00FD3722">
        <w:t>L</w:t>
      </w:r>
      <w:r w:rsidR="0030063F">
        <w:t>uzerne</w:t>
      </w:r>
      <w:r w:rsidR="00FD3722">
        <w:t xml:space="preserve"> </w:t>
      </w:r>
      <w:r w:rsidR="00EF73DA">
        <w:t>County</w:t>
      </w:r>
      <w:r w:rsidR="00514D62">
        <w:t>, Pennsylvania.</w:t>
      </w:r>
      <w:r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0B98715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4B5FFA">
        <w:rPr>
          <w:b/>
        </w:rPr>
        <w:t>ten</w:t>
      </w:r>
      <w:r w:rsidR="000E51A3" w:rsidRPr="000E51A3">
        <w:rPr>
          <w:b/>
        </w:rPr>
        <w:t xml:space="preserve"> (</w:t>
      </w:r>
      <w:r w:rsidR="004B5FFA">
        <w:rPr>
          <w:b/>
        </w:rPr>
        <w:t>10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26B003EE"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384F73">
        <w:t xml:space="preserve">. </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7DE4E92E" w:rsidR="002B407D" w:rsidRPr="001F084B" w:rsidRDefault="002B407D" w:rsidP="002B407D">
      <w:pPr>
        <w:ind w:right="-90" w:firstLine="720"/>
      </w:pPr>
    </w:p>
    <w:p w14:paraId="795464BA" w14:textId="51D275FB" w:rsidR="002B407D" w:rsidRPr="001F084B" w:rsidRDefault="00E12459" w:rsidP="002B407D">
      <w:r>
        <w:rPr>
          <w:noProof/>
        </w:rPr>
        <w:drawing>
          <wp:anchor distT="0" distB="0" distL="114300" distR="114300" simplePos="0" relativeHeight="251659264" behindDoc="1" locked="0" layoutInCell="1" allowOverlap="1" wp14:anchorId="12FED5BA" wp14:editId="5B7D20A9">
            <wp:simplePos x="0" y="0"/>
            <wp:positionH relativeFrom="column">
              <wp:posOffset>3124200</wp:posOffset>
            </wp:positionH>
            <wp:positionV relativeFrom="paragraph">
              <wp:posOffset>33655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p w14:paraId="3448A64D" w14:textId="77777777" w:rsidR="002B407D" w:rsidRPr="001F084B" w:rsidRDefault="002B407D" w:rsidP="002B407D">
      <w:bookmarkStart w:id="0" w:name="_GoBack"/>
      <w:bookmarkEnd w:id="0"/>
    </w:p>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5D63DDEE" w:rsidR="002B407D" w:rsidRDefault="002B407D" w:rsidP="005D1491"/>
    <w:p w14:paraId="5B45CFD9" w14:textId="20439040" w:rsidR="00614D72" w:rsidRDefault="00614D72" w:rsidP="005D1491"/>
    <w:p w14:paraId="5B01A79D" w14:textId="69880CFF" w:rsidR="00614D72" w:rsidRDefault="00614D72" w:rsidP="005D1491"/>
    <w:p w14:paraId="2367801C" w14:textId="77777777" w:rsidR="00614D72" w:rsidRDefault="00614D72"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33AE68A1" w:rsidR="005D1491" w:rsidRPr="001056A6" w:rsidRDefault="00F03842" w:rsidP="001056A6">
      <w:pPr>
        <w:tabs>
          <w:tab w:val="left" w:pos="2160"/>
        </w:tabs>
        <w:jc w:val="center"/>
      </w:pPr>
      <w:r w:rsidRPr="004D3983">
        <w:t>Docket No.</w:t>
      </w:r>
      <w:r w:rsidR="001056A6">
        <w:t xml:space="preserve"> A-201</w:t>
      </w:r>
      <w:r w:rsidR="004B5FFA">
        <w:t>9</w:t>
      </w:r>
      <w:r w:rsidR="001056A6">
        <w:t>-</w:t>
      </w:r>
      <w:r w:rsidR="007B29CF">
        <w:t>30</w:t>
      </w:r>
      <w:r w:rsidR="00614D72">
        <w:t>12304</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74893B72" w14:textId="3BBBAB0F" w:rsidR="00277E88" w:rsidRDefault="00277E88" w:rsidP="00614D72">
      <w:pPr>
        <w:ind w:left="720" w:hanging="720"/>
      </w:pPr>
      <w:bookmarkStart w:id="1" w:name="_Hlk521068009"/>
    </w:p>
    <w:p w14:paraId="4F2DC4E4" w14:textId="7D8A298E" w:rsidR="00FF3FC9" w:rsidRDefault="00FF3FC9" w:rsidP="00FF3FC9">
      <w:pPr>
        <w:ind w:left="720" w:hanging="720"/>
      </w:pPr>
      <w:r>
        <w:t>A-1</w:t>
      </w:r>
      <w:r w:rsidR="00237B92">
        <w:t>6</w:t>
      </w:r>
      <w:r>
        <w:tab/>
        <w:t>Reference the Letter of Notification, Paragraph 23.  Please provide the approximate length of 69 kV transmission line to be rebuilt.</w:t>
      </w:r>
    </w:p>
    <w:p w14:paraId="27A95BF5" w14:textId="77777777" w:rsidR="00FF3FC9" w:rsidRDefault="00FF3FC9" w:rsidP="00FF3FC9">
      <w:pPr>
        <w:ind w:left="720" w:hanging="720"/>
      </w:pPr>
    </w:p>
    <w:p w14:paraId="48B9D28A" w14:textId="33B78C46" w:rsidR="00FF3FC9" w:rsidRDefault="00FF3FC9" w:rsidP="00FF3FC9">
      <w:pPr>
        <w:ind w:left="720" w:hanging="720"/>
      </w:pPr>
      <w:r>
        <w:t>A-1</w:t>
      </w:r>
      <w:r w:rsidR="00237B92">
        <w:t>7</w:t>
      </w:r>
      <w:r>
        <w:tab/>
        <w:t xml:space="preserve">Reference the Letter of Notification, Paragraph 28.  Please provide the approximate height of existing nearby transmission line structures on the Montour-Susquehanna and Montour-Susquehanna T10 230 kV transmission lines. </w:t>
      </w:r>
    </w:p>
    <w:p w14:paraId="2C27C6F2" w14:textId="77777777" w:rsidR="00FF3FC9" w:rsidRDefault="00FF3FC9" w:rsidP="00FF3FC9">
      <w:pPr>
        <w:ind w:left="720" w:hanging="720"/>
      </w:pPr>
    </w:p>
    <w:p w14:paraId="2F4EE67F" w14:textId="7A95D401" w:rsidR="00FF3FC9" w:rsidRDefault="00FF3FC9" w:rsidP="00FF3FC9">
      <w:pPr>
        <w:ind w:left="720" w:hanging="720"/>
      </w:pPr>
      <w:r>
        <w:t>A-1</w:t>
      </w:r>
      <w:r w:rsidR="00237B92">
        <w:t>8</w:t>
      </w:r>
      <w:r>
        <w:tab/>
        <w:t>Reference the Letter of Notification, Attachment 1, Page 3.  Please explain whether the subject 69 kV facilities are part of the bulk electric system.  If not, please explain why PPL Electric is applying NERC standards to these facilities.</w:t>
      </w:r>
    </w:p>
    <w:p w14:paraId="1FA65531" w14:textId="77777777" w:rsidR="00FF3FC9" w:rsidRDefault="00FF3FC9" w:rsidP="00FF3FC9">
      <w:pPr>
        <w:ind w:left="720" w:hanging="720"/>
      </w:pPr>
    </w:p>
    <w:p w14:paraId="1C9B26B0" w14:textId="6905CD41" w:rsidR="00FF3FC9" w:rsidRDefault="00FF3FC9" w:rsidP="00FF3FC9">
      <w:pPr>
        <w:ind w:left="720" w:hanging="720"/>
      </w:pPr>
      <w:r>
        <w:t>A-1</w:t>
      </w:r>
      <w:r w:rsidR="00237B92">
        <w:t>9</w:t>
      </w:r>
      <w:r>
        <w:tab/>
        <w:t xml:space="preserve">Reference the Letter of Notification, Attachment 1, Section 4.0.  Alternative 1 and Alternative 2 appear to require rebuilding </w:t>
      </w:r>
      <w:proofErr w:type="gramStart"/>
      <w:r>
        <w:t>all of</w:t>
      </w:r>
      <w:proofErr w:type="gramEnd"/>
      <w:r>
        <w:t xml:space="preserve"> the 69 kV lines serving the Berwick area rather than only the Hunlock-Berwick 69 kV Transmission Line.  Please explain.</w:t>
      </w:r>
    </w:p>
    <w:p w14:paraId="5AFFF104" w14:textId="77777777" w:rsidR="00FF3FC9" w:rsidRDefault="00FF3FC9" w:rsidP="00FF3FC9">
      <w:pPr>
        <w:ind w:left="720" w:hanging="720"/>
      </w:pPr>
    </w:p>
    <w:p w14:paraId="601FC812" w14:textId="59D2629A" w:rsidR="00F46C75" w:rsidRDefault="004F6DB2" w:rsidP="006D5C4A">
      <w:pPr>
        <w:ind w:left="720" w:hanging="720"/>
      </w:pPr>
      <w:r w:rsidRPr="00691723">
        <w:t>A-</w:t>
      </w:r>
      <w:r w:rsidR="00237B92">
        <w:t>20</w:t>
      </w:r>
      <w:r>
        <w:tab/>
        <w:t xml:space="preserve">Reference </w:t>
      </w:r>
      <w:r w:rsidR="006D5C4A">
        <w:t xml:space="preserve">TUS Data requests, Response to </w:t>
      </w:r>
      <w:r w:rsidR="00115F20">
        <w:t>A-1.  Please provide a detailed explanation as to why PPL Electric’s 69 kV voltage drop limit is more restrictive than the PJM Baseline limit</w:t>
      </w:r>
      <w:r w:rsidR="003A2608">
        <w:t xml:space="preserve"> of 10%</w:t>
      </w:r>
      <w:r w:rsidR="00115F20">
        <w:t>.</w:t>
      </w:r>
    </w:p>
    <w:p w14:paraId="31F3FEF3" w14:textId="77777777" w:rsidR="00FF3FC9" w:rsidRDefault="00FF3FC9" w:rsidP="006D5C4A">
      <w:pPr>
        <w:ind w:left="720" w:hanging="720"/>
      </w:pPr>
    </w:p>
    <w:p w14:paraId="70E6CE5E" w14:textId="479C35CA" w:rsidR="00FF3FC9" w:rsidRDefault="00FF3FC9" w:rsidP="00FF3FC9">
      <w:pPr>
        <w:ind w:left="720" w:hanging="720"/>
      </w:pPr>
      <w:r>
        <w:t>A-2</w:t>
      </w:r>
      <w:r w:rsidR="00237B92">
        <w:t>1</w:t>
      </w:r>
      <w:r>
        <w:tab/>
        <w:t xml:space="preserve">Reference TUS Data Requests, Response to A-1.  The allowable voltage drop </w:t>
      </w:r>
      <w:r w:rsidR="008B0605">
        <w:t>on</w:t>
      </w:r>
      <w:r w:rsidR="009D3FA7">
        <w:t xml:space="preserve"> the</w:t>
      </w:r>
      <w:r>
        <w:t xml:space="preserve"> </w:t>
      </w:r>
      <w:r w:rsidR="009D3FA7">
        <w:t xml:space="preserve">69 kV systems neighboring </w:t>
      </w:r>
      <w:r>
        <w:t>PPL Electric appears to vary from 7% to 10%.  Please explain why PPL Electric’s voltage drop limit is a more restrictive 8%.</w:t>
      </w:r>
    </w:p>
    <w:p w14:paraId="6C277CA3" w14:textId="77777777" w:rsidR="009D3FA7" w:rsidRDefault="009D3FA7" w:rsidP="00FF3FC9">
      <w:pPr>
        <w:ind w:left="720" w:hanging="720"/>
      </w:pPr>
    </w:p>
    <w:p w14:paraId="49A44EEA" w14:textId="79063208" w:rsidR="009D3FA7" w:rsidRDefault="009D3FA7" w:rsidP="009D3FA7">
      <w:pPr>
        <w:ind w:left="720" w:hanging="720"/>
      </w:pPr>
      <w:r>
        <w:t>A-2</w:t>
      </w:r>
      <w:r w:rsidR="00237B92">
        <w:t>2</w:t>
      </w:r>
      <w:r>
        <w:tab/>
        <w:t>Reference TUS Data Requests, Response to A-4.  Please explain when the alleged thermal violation was identified.</w:t>
      </w:r>
    </w:p>
    <w:p w14:paraId="3479E60D" w14:textId="77777777" w:rsidR="00AA4E3F" w:rsidRDefault="00AA4E3F" w:rsidP="006D5C4A">
      <w:pPr>
        <w:ind w:left="720" w:hanging="720"/>
      </w:pPr>
    </w:p>
    <w:p w14:paraId="6BA824C5" w14:textId="6E17B502" w:rsidR="00AA4E3F" w:rsidRDefault="00AA4E3F" w:rsidP="00AA4E3F">
      <w:pPr>
        <w:ind w:left="720" w:hanging="720"/>
      </w:pPr>
      <w:r>
        <w:t>A-</w:t>
      </w:r>
      <w:r w:rsidR="00FF3FC9">
        <w:t>2</w:t>
      </w:r>
      <w:r w:rsidR="00237B92">
        <w:t>3</w:t>
      </w:r>
      <w:r>
        <w:tab/>
        <w:t>Reference TUS Data Requests, Response to A-4.  Please explain whether the additional 4,600 MW of generation is specific to the area in which the alleged violation occurs or whether it is across the entire PPL Electric transmission footprint.</w:t>
      </w:r>
    </w:p>
    <w:p w14:paraId="2C979473" w14:textId="77777777" w:rsidR="00AA4E3F" w:rsidRDefault="00AA4E3F" w:rsidP="00AA4E3F">
      <w:pPr>
        <w:ind w:left="720" w:hanging="720"/>
      </w:pPr>
    </w:p>
    <w:p w14:paraId="58256B56" w14:textId="61831820" w:rsidR="00AA5E55" w:rsidRPr="000C21D6" w:rsidRDefault="00917D52" w:rsidP="00FF3FC9">
      <w:pPr>
        <w:ind w:left="720" w:hanging="720"/>
      </w:pPr>
      <w:r>
        <w:t>A-</w:t>
      </w:r>
      <w:r w:rsidR="00FF3FC9">
        <w:t>2</w:t>
      </w:r>
      <w:r w:rsidR="00237B92">
        <w:t>4</w:t>
      </w:r>
      <w:r>
        <w:tab/>
        <w:t>Reference TUS Data Requests, Response to A-4.  Please explain whether the new generator(s) responsible for the thermal violation are responsible for any portion of the costs associated with the required upgrades.  If not, please provide a detailed explanation as to why.</w:t>
      </w:r>
      <w:bookmarkEnd w:id="1"/>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1AEB6" w14:textId="77777777" w:rsidR="00F83CD8" w:rsidRDefault="00F83CD8" w:rsidP="00B27E47">
      <w:r>
        <w:separator/>
      </w:r>
    </w:p>
  </w:endnote>
  <w:endnote w:type="continuationSeparator" w:id="0">
    <w:p w14:paraId="4AC5C630" w14:textId="77777777" w:rsidR="00F83CD8" w:rsidRDefault="00F83CD8"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FC635" w14:textId="77777777" w:rsidR="00F83CD8" w:rsidRDefault="00F83CD8" w:rsidP="00B27E47">
      <w:r>
        <w:separator/>
      </w:r>
    </w:p>
  </w:footnote>
  <w:footnote w:type="continuationSeparator" w:id="0">
    <w:p w14:paraId="70570B6B" w14:textId="77777777" w:rsidR="00F83CD8" w:rsidRDefault="00F83CD8"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06DD2"/>
    <w:rsid w:val="00016E55"/>
    <w:rsid w:val="00026F66"/>
    <w:rsid w:val="0003544C"/>
    <w:rsid w:val="000363B2"/>
    <w:rsid w:val="00050508"/>
    <w:rsid w:val="00053746"/>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15F20"/>
    <w:rsid w:val="001256FB"/>
    <w:rsid w:val="00125A7B"/>
    <w:rsid w:val="001368C6"/>
    <w:rsid w:val="001369D2"/>
    <w:rsid w:val="00137C58"/>
    <w:rsid w:val="00154025"/>
    <w:rsid w:val="00156C8D"/>
    <w:rsid w:val="001571D3"/>
    <w:rsid w:val="001629DC"/>
    <w:rsid w:val="00163C8B"/>
    <w:rsid w:val="001708C0"/>
    <w:rsid w:val="001803E4"/>
    <w:rsid w:val="00183E5D"/>
    <w:rsid w:val="00183E61"/>
    <w:rsid w:val="001928BA"/>
    <w:rsid w:val="001A7CCE"/>
    <w:rsid w:val="001C3D0E"/>
    <w:rsid w:val="001C7BF5"/>
    <w:rsid w:val="001D45A6"/>
    <w:rsid w:val="001D506A"/>
    <w:rsid w:val="001E1C58"/>
    <w:rsid w:val="001E25AC"/>
    <w:rsid w:val="001E670B"/>
    <w:rsid w:val="001F601F"/>
    <w:rsid w:val="00207636"/>
    <w:rsid w:val="00210056"/>
    <w:rsid w:val="002138BA"/>
    <w:rsid w:val="00214008"/>
    <w:rsid w:val="00222089"/>
    <w:rsid w:val="00224183"/>
    <w:rsid w:val="00224F28"/>
    <w:rsid w:val="00233B46"/>
    <w:rsid w:val="002353EA"/>
    <w:rsid w:val="00237B92"/>
    <w:rsid w:val="00253B7F"/>
    <w:rsid w:val="00257055"/>
    <w:rsid w:val="002574D2"/>
    <w:rsid w:val="00257A63"/>
    <w:rsid w:val="0026068B"/>
    <w:rsid w:val="00260C8C"/>
    <w:rsid w:val="0026203C"/>
    <w:rsid w:val="0026535B"/>
    <w:rsid w:val="00275447"/>
    <w:rsid w:val="00277E88"/>
    <w:rsid w:val="002825A0"/>
    <w:rsid w:val="002935E6"/>
    <w:rsid w:val="002A6456"/>
    <w:rsid w:val="002A69D2"/>
    <w:rsid w:val="002B1574"/>
    <w:rsid w:val="002B407D"/>
    <w:rsid w:val="002B5FAB"/>
    <w:rsid w:val="002C0465"/>
    <w:rsid w:val="002C6BDF"/>
    <w:rsid w:val="002D6B23"/>
    <w:rsid w:val="002E00F8"/>
    <w:rsid w:val="002E3423"/>
    <w:rsid w:val="0030063F"/>
    <w:rsid w:val="00303510"/>
    <w:rsid w:val="00304687"/>
    <w:rsid w:val="00312770"/>
    <w:rsid w:val="0031403C"/>
    <w:rsid w:val="003173CA"/>
    <w:rsid w:val="0032210D"/>
    <w:rsid w:val="00330004"/>
    <w:rsid w:val="0033503F"/>
    <w:rsid w:val="00344A7E"/>
    <w:rsid w:val="0034786B"/>
    <w:rsid w:val="003521F2"/>
    <w:rsid w:val="0035612C"/>
    <w:rsid w:val="003610F4"/>
    <w:rsid w:val="00363EAF"/>
    <w:rsid w:val="0037216B"/>
    <w:rsid w:val="003749AA"/>
    <w:rsid w:val="00377F4A"/>
    <w:rsid w:val="00384F73"/>
    <w:rsid w:val="0039523D"/>
    <w:rsid w:val="003961F0"/>
    <w:rsid w:val="003A2568"/>
    <w:rsid w:val="003A258C"/>
    <w:rsid w:val="003A2608"/>
    <w:rsid w:val="003A517D"/>
    <w:rsid w:val="003B3EFB"/>
    <w:rsid w:val="003B72B1"/>
    <w:rsid w:val="003B7E7E"/>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A15C2"/>
    <w:rsid w:val="004B5FFA"/>
    <w:rsid w:val="004B67B3"/>
    <w:rsid w:val="004D0293"/>
    <w:rsid w:val="004D033A"/>
    <w:rsid w:val="004D3983"/>
    <w:rsid w:val="004D5AE5"/>
    <w:rsid w:val="004D6440"/>
    <w:rsid w:val="004E49AA"/>
    <w:rsid w:val="004E6CD9"/>
    <w:rsid w:val="004F2C0B"/>
    <w:rsid w:val="004F62AB"/>
    <w:rsid w:val="004F6DB2"/>
    <w:rsid w:val="005010C4"/>
    <w:rsid w:val="005038D9"/>
    <w:rsid w:val="00505072"/>
    <w:rsid w:val="00514D62"/>
    <w:rsid w:val="00516897"/>
    <w:rsid w:val="005176A5"/>
    <w:rsid w:val="00517A6F"/>
    <w:rsid w:val="005245A5"/>
    <w:rsid w:val="00525FBF"/>
    <w:rsid w:val="00527C67"/>
    <w:rsid w:val="00536695"/>
    <w:rsid w:val="00537DD9"/>
    <w:rsid w:val="00542423"/>
    <w:rsid w:val="0054424A"/>
    <w:rsid w:val="005469C3"/>
    <w:rsid w:val="00547D84"/>
    <w:rsid w:val="005518BA"/>
    <w:rsid w:val="005605CF"/>
    <w:rsid w:val="00561B8E"/>
    <w:rsid w:val="00571579"/>
    <w:rsid w:val="00572E94"/>
    <w:rsid w:val="00575156"/>
    <w:rsid w:val="00576167"/>
    <w:rsid w:val="00580CB4"/>
    <w:rsid w:val="005814AE"/>
    <w:rsid w:val="005848F5"/>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5F2447"/>
    <w:rsid w:val="00614888"/>
    <w:rsid w:val="00614D72"/>
    <w:rsid w:val="0061753A"/>
    <w:rsid w:val="00622CE5"/>
    <w:rsid w:val="00631331"/>
    <w:rsid w:val="00634CAC"/>
    <w:rsid w:val="00643695"/>
    <w:rsid w:val="006448CC"/>
    <w:rsid w:val="006449A2"/>
    <w:rsid w:val="00647FB5"/>
    <w:rsid w:val="00656DAC"/>
    <w:rsid w:val="00667D6B"/>
    <w:rsid w:val="006713CD"/>
    <w:rsid w:val="00691723"/>
    <w:rsid w:val="00691BA0"/>
    <w:rsid w:val="006954DA"/>
    <w:rsid w:val="006A0AC2"/>
    <w:rsid w:val="006A7578"/>
    <w:rsid w:val="006A7FB9"/>
    <w:rsid w:val="006B699A"/>
    <w:rsid w:val="006D5C4A"/>
    <w:rsid w:val="006E1522"/>
    <w:rsid w:val="006F0A58"/>
    <w:rsid w:val="006F304C"/>
    <w:rsid w:val="006F54E0"/>
    <w:rsid w:val="006F6CFD"/>
    <w:rsid w:val="006F7C3E"/>
    <w:rsid w:val="007079EA"/>
    <w:rsid w:val="00713EA7"/>
    <w:rsid w:val="00725E7A"/>
    <w:rsid w:val="00732FE6"/>
    <w:rsid w:val="00735085"/>
    <w:rsid w:val="007428EC"/>
    <w:rsid w:val="00744625"/>
    <w:rsid w:val="00745044"/>
    <w:rsid w:val="00750A05"/>
    <w:rsid w:val="007654B3"/>
    <w:rsid w:val="00765FF0"/>
    <w:rsid w:val="007749B1"/>
    <w:rsid w:val="00774E1B"/>
    <w:rsid w:val="00775540"/>
    <w:rsid w:val="00775F33"/>
    <w:rsid w:val="007833DD"/>
    <w:rsid w:val="00793038"/>
    <w:rsid w:val="00795CDB"/>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07B"/>
    <w:rsid w:val="00833480"/>
    <w:rsid w:val="00855A9B"/>
    <w:rsid w:val="008620EB"/>
    <w:rsid w:val="00872867"/>
    <w:rsid w:val="00873D27"/>
    <w:rsid w:val="00880CD6"/>
    <w:rsid w:val="008828F1"/>
    <w:rsid w:val="00882D61"/>
    <w:rsid w:val="008847D9"/>
    <w:rsid w:val="0089080B"/>
    <w:rsid w:val="00891A40"/>
    <w:rsid w:val="008A3516"/>
    <w:rsid w:val="008A4236"/>
    <w:rsid w:val="008A562A"/>
    <w:rsid w:val="008A6E76"/>
    <w:rsid w:val="008B0605"/>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10A73"/>
    <w:rsid w:val="00917D52"/>
    <w:rsid w:val="00921CAA"/>
    <w:rsid w:val="00927BE3"/>
    <w:rsid w:val="00934D5D"/>
    <w:rsid w:val="00943224"/>
    <w:rsid w:val="009619AD"/>
    <w:rsid w:val="00961E29"/>
    <w:rsid w:val="00963B92"/>
    <w:rsid w:val="00966401"/>
    <w:rsid w:val="0096738C"/>
    <w:rsid w:val="009730B9"/>
    <w:rsid w:val="009758D3"/>
    <w:rsid w:val="00975C7F"/>
    <w:rsid w:val="0098079A"/>
    <w:rsid w:val="00984AB3"/>
    <w:rsid w:val="0098736A"/>
    <w:rsid w:val="009A00CD"/>
    <w:rsid w:val="009A03D5"/>
    <w:rsid w:val="009B2CBC"/>
    <w:rsid w:val="009B38AD"/>
    <w:rsid w:val="009C758C"/>
    <w:rsid w:val="009D3D8C"/>
    <w:rsid w:val="009D3FA7"/>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59EE"/>
    <w:rsid w:val="00A90F2C"/>
    <w:rsid w:val="00A9214B"/>
    <w:rsid w:val="00A95B53"/>
    <w:rsid w:val="00AA4E3F"/>
    <w:rsid w:val="00AA5E55"/>
    <w:rsid w:val="00AB3A65"/>
    <w:rsid w:val="00AB7F72"/>
    <w:rsid w:val="00AD0743"/>
    <w:rsid w:val="00AD0AB8"/>
    <w:rsid w:val="00AE4CCE"/>
    <w:rsid w:val="00AE6797"/>
    <w:rsid w:val="00AF300A"/>
    <w:rsid w:val="00B05E1E"/>
    <w:rsid w:val="00B07967"/>
    <w:rsid w:val="00B16FF6"/>
    <w:rsid w:val="00B2746A"/>
    <w:rsid w:val="00B27E47"/>
    <w:rsid w:val="00B3234A"/>
    <w:rsid w:val="00B46759"/>
    <w:rsid w:val="00B50AB6"/>
    <w:rsid w:val="00B576AF"/>
    <w:rsid w:val="00B83710"/>
    <w:rsid w:val="00B83840"/>
    <w:rsid w:val="00B95E84"/>
    <w:rsid w:val="00B96C8F"/>
    <w:rsid w:val="00BA06EA"/>
    <w:rsid w:val="00BA3EB7"/>
    <w:rsid w:val="00BB320A"/>
    <w:rsid w:val="00BB601E"/>
    <w:rsid w:val="00BB7B14"/>
    <w:rsid w:val="00BC51F2"/>
    <w:rsid w:val="00BD288A"/>
    <w:rsid w:val="00BF1E83"/>
    <w:rsid w:val="00BF64E0"/>
    <w:rsid w:val="00C01FED"/>
    <w:rsid w:val="00C06A3F"/>
    <w:rsid w:val="00C14EE5"/>
    <w:rsid w:val="00C1601D"/>
    <w:rsid w:val="00C24517"/>
    <w:rsid w:val="00C3009C"/>
    <w:rsid w:val="00C341D3"/>
    <w:rsid w:val="00C343EA"/>
    <w:rsid w:val="00C35414"/>
    <w:rsid w:val="00C461E3"/>
    <w:rsid w:val="00C46649"/>
    <w:rsid w:val="00C47CBF"/>
    <w:rsid w:val="00C47F03"/>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B7C12"/>
    <w:rsid w:val="00CC62FB"/>
    <w:rsid w:val="00CE2E43"/>
    <w:rsid w:val="00CE6429"/>
    <w:rsid w:val="00CF213B"/>
    <w:rsid w:val="00CF2D00"/>
    <w:rsid w:val="00D02F6C"/>
    <w:rsid w:val="00D0473C"/>
    <w:rsid w:val="00D0488D"/>
    <w:rsid w:val="00D110C4"/>
    <w:rsid w:val="00D173FE"/>
    <w:rsid w:val="00D31A84"/>
    <w:rsid w:val="00D31E31"/>
    <w:rsid w:val="00D43132"/>
    <w:rsid w:val="00D44DF0"/>
    <w:rsid w:val="00D53D19"/>
    <w:rsid w:val="00D54887"/>
    <w:rsid w:val="00D6346A"/>
    <w:rsid w:val="00D66E14"/>
    <w:rsid w:val="00D67900"/>
    <w:rsid w:val="00D73088"/>
    <w:rsid w:val="00D73EA1"/>
    <w:rsid w:val="00D74B18"/>
    <w:rsid w:val="00D861B4"/>
    <w:rsid w:val="00D87D44"/>
    <w:rsid w:val="00D93AB4"/>
    <w:rsid w:val="00DA5750"/>
    <w:rsid w:val="00DA7D5F"/>
    <w:rsid w:val="00DB3D62"/>
    <w:rsid w:val="00DB55CD"/>
    <w:rsid w:val="00DC403D"/>
    <w:rsid w:val="00DD2ED8"/>
    <w:rsid w:val="00DD3EC9"/>
    <w:rsid w:val="00DD6958"/>
    <w:rsid w:val="00DE56A6"/>
    <w:rsid w:val="00DE63DC"/>
    <w:rsid w:val="00E0169D"/>
    <w:rsid w:val="00E04D41"/>
    <w:rsid w:val="00E12459"/>
    <w:rsid w:val="00E14C8A"/>
    <w:rsid w:val="00E17755"/>
    <w:rsid w:val="00E23ABB"/>
    <w:rsid w:val="00E2514B"/>
    <w:rsid w:val="00E34115"/>
    <w:rsid w:val="00E4366C"/>
    <w:rsid w:val="00E52F6F"/>
    <w:rsid w:val="00E53F76"/>
    <w:rsid w:val="00E56E25"/>
    <w:rsid w:val="00E62E67"/>
    <w:rsid w:val="00E63982"/>
    <w:rsid w:val="00E66154"/>
    <w:rsid w:val="00E66AD3"/>
    <w:rsid w:val="00E672B2"/>
    <w:rsid w:val="00E67C2C"/>
    <w:rsid w:val="00E709CC"/>
    <w:rsid w:val="00E868BF"/>
    <w:rsid w:val="00E90BA0"/>
    <w:rsid w:val="00EB02F9"/>
    <w:rsid w:val="00EB1CD5"/>
    <w:rsid w:val="00ED3536"/>
    <w:rsid w:val="00EF3DB6"/>
    <w:rsid w:val="00EF625C"/>
    <w:rsid w:val="00EF73DA"/>
    <w:rsid w:val="00F011A8"/>
    <w:rsid w:val="00F03655"/>
    <w:rsid w:val="00F03842"/>
    <w:rsid w:val="00F07DB0"/>
    <w:rsid w:val="00F15086"/>
    <w:rsid w:val="00F229BC"/>
    <w:rsid w:val="00F2489A"/>
    <w:rsid w:val="00F2740B"/>
    <w:rsid w:val="00F46C75"/>
    <w:rsid w:val="00F51F1D"/>
    <w:rsid w:val="00F56282"/>
    <w:rsid w:val="00F61C7D"/>
    <w:rsid w:val="00F83B32"/>
    <w:rsid w:val="00F83CD8"/>
    <w:rsid w:val="00F8526A"/>
    <w:rsid w:val="00F86313"/>
    <w:rsid w:val="00F90D30"/>
    <w:rsid w:val="00F91A2F"/>
    <w:rsid w:val="00F957D3"/>
    <w:rsid w:val="00F95D87"/>
    <w:rsid w:val="00F97928"/>
    <w:rsid w:val="00FA24FD"/>
    <w:rsid w:val="00FA4004"/>
    <w:rsid w:val="00FA5B59"/>
    <w:rsid w:val="00FA6351"/>
    <w:rsid w:val="00FB1194"/>
    <w:rsid w:val="00FB2973"/>
    <w:rsid w:val="00FC480F"/>
    <w:rsid w:val="00FC53A2"/>
    <w:rsid w:val="00FC6FFF"/>
    <w:rsid w:val="00FD272D"/>
    <w:rsid w:val="00FD3722"/>
    <w:rsid w:val="00FD5653"/>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31</cp:revision>
  <cp:lastPrinted>2019-10-25T17:53:00Z</cp:lastPrinted>
  <dcterms:created xsi:type="dcterms:W3CDTF">2018-06-19T17:38:00Z</dcterms:created>
  <dcterms:modified xsi:type="dcterms:W3CDTF">2019-10-29T13:26:00Z</dcterms:modified>
</cp:coreProperties>
</file>